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D025" w14:textId="77777777" w:rsidR="00874302" w:rsidRDefault="009B7EF8">
      <w:pPr>
        <w:autoSpaceDE w:val="0"/>
        <w:autoSpaceDN w:val="0"/>
        <w:spacing w:before="9"/>
        <w:jc w:val="left"/>
        <w:rPr>
          <w:rFonts w:eastAsia="黑体"/>
          <w:b/>
          <w:bCs/>
          <w:szCs w:val="21"/>
          <w:lang w:val="zh-CN" w:bidi="zh-CN"/>
        </w:rPr>
        <w:sectPr w:rsidR="00874302">
          <w:headerReference w:type="default" r:id="rId9"/>
          <w:footerReference w:type="even" r:id="rId10"/>
          <w:footerReference w:type="default" r:id="rId11"/>
          <w:footerReference w:type="first" r:id="rId12"/>
          <w:pgSz w:w="11906" w:h="16838"/>
          <w:pgMar w:top="1418" w:right="1134" w:bottom="1418" w:left="1418" w:header="851" w:footer="992" w:gutter="0"/>
          <w:pgNumType w:fmt="upperRoman" w:start="1"/>
          <w:cols w:space="425"/>
          <w:docGrid w:type="lines" w:linePitch="312"/>
        </w:sectPr>
      </w:pPr>
      <w:bookmarkStart w:id="0" w:name="_Hlk179558187"/>
      <w:bookmarkEnd w:id="0"/>
      <w:r>
        <w:rPr>
          <w:noProof/>
          <w:sz w:val="112"/>
        </w:rPr>
        <mc:AlternateContent>
          <mc:Choice Requires="wpg">
            <w:drawing>
              <wp:anchor distT="0" distB="0" distL="114300" distR="114300" simplePos="0" relativeHeight="251656704" behindDoc="0" locked="0" layoutInCell="1" allowOverlap="1" wp14:anchorId="39034996" wp14:editId="4E2ADBF4">
                <wp:simplePos x="0" y="0"/>
                <wp:positionH relativeFrom="column">
                  <wp:posOffset>0</wp:posOffset>
                </wp:positionH>
                <wp:positionV relativeFrom="paragraph">
                  <wp:posOffset>-635</wp:posOffset>
                </wp:positionV>
                <wp:extent cx="6212840" cy="8648700"/>
                <wp:effectExtent l="0" t="0" r="0" b="0"/>
                <wp:wrapNone/>
                <wp:docPr id="35" name="组合 4"/>
                <wp:cNvGraphicFramePr/>
                <a:graphic xmlns:a="http://schemas.openxmlformats.org/drawingml/2006/main">
                  <a:graphicData uri="http://schemas.microsoft.com/office/word/2010/wordprocessingGroup">
                    <wpg:wgp>
                      <wpg:cNvGrpSpPr/>
                      <wpg:grpSpPr>
                        <a:xfrm>
                          <a:off x="0" y="0"/>
                          <a:ext cx="6212840" cy="8648700"/>
                          <a:chOff x="3714" y="2888"/>
                          <a:chExt cx="9784" cy="13620"/>
                        </a:xfrm>
                        <a:effectLst/>
                      </wpg:grpSpPr>
                      <wps:wsp>
                        <wps:cNvPr id="36" name="直接连接符 7"/>
                        <wps:cNvCnPr>
                          <a:cxnSpLocks noChangeShapeType="1"/>
                        </wps:cNvCnPr>
                        <wps:spPr bwMode="auto">
                          <a:xfrm>
                            <a:off x="3714" y="15711"/>
                            <a:ext cx="9640" cy="0"/>
                          </a:xfrm>
                          <a:prstGeom prst="line">
                            <a:avLst/>
                          </a:prstGeom>
                          <a:noFill/>
                          <a:ln w="12700">
                            <a:solidFill>
                              <a:schemeClr val="tx1"/>
                            </a:solidFill>
                            <a:round/>
                          </a:ln>
                          <a:effectLst/>
                        </wps:spPr>
                        <wps:bodyPr/>
                      </wps:wsp>
                      <wps:wsp>
                        <wps:cNvPr id="37" name="文本框 10"/>
                        <wps:cNvSpPr txBox="1">
                          <a:spLocks noChangeArrowheads="1"/>
                        </wps:cNvSpPr>
                        <wps:spPr bwMode="auto">
                          <a:xfrm>
                            <a:off x="9933" y="15096"/>
                            <a:ext cx="3180" cy="492"/>
                          </a:xfrm>
                          <a:prstGeom prst="rect">
                            <a:avLst/>
                          </a:prstGeom>
                          <a:solidFill>
                            <a:srgbClr val="FFFFFF"/>
                          </a:solidFill>
                          <a:ln>
                            <a:noFill/>
                          </a:ln>
                          <a:effectLst/>
                        </wps:spPr>
                        <wps:txbx>
                          <w:txbxContent>
                            <w:p w14:paraId="21492772" w14:textId="77777777" w:rsidR="00874302" w:rsidRDefault="009B7EF8">
                              <w:pPr>
                                <w:widowControl/>
                                <w:jc w:val="right"/>
                                <w:rPr>
                                  <w:rFonts w:eastAsia="黑体"/>
                                  <w:kern w:val="0"/>
                                  <w:sz w:val="28"/>
                                  <w:szCs w:val="20"/>
                                </w:rPr>
                              </w:pPr>
                              <w:r>
                                <w:rPr>
                                  <w:rFonts w:eastAsia="黑体" w:hint="eastAsia"/>
                                  <w:kern w:val="0"/>
                                  <w:sz w:val="28"/>
                                  <w:szCs w:val="20"/>
                                </w:rPr>
                                <w:t>××××</w:t>
                              </w:r>
                              <w:r>
                                <w:rPr>
                                  <w:rFonts w:eastAsia="黑体" w:hint="eastAsia"/>
                                  <w:kern w:val="0"/>
                                  <w:sz w:val="28"/>
                                  <w:szCs w:val="20"/>
                                </w:rPr>
                                <w:t>-</w:t>
                              </w:r>
                              <w:r>
                                <w:rPr>
                                  <w:rFonts w:eastAsia="黑体" w:hint="eastAsia"/>
                                  <w:kern w:val="0"/>
                                  <w:sz w:val="28"/>
                                  <w:szCs w:val="20"/>
                                </w:rPr>
                                <w:t>××</w:t>
                              </w:r>
                              <w:r>
                                <w:rPr>
                                  <w:rFonts w:eastAsia="黑体" w:hint="eastAsia"/>
                                  <w:kern w:val="0"/>
                                  <w:sz w:val="28"/>
                                  <w:szCs w:val="20"/>
                                </w:rPr>
                                <w:t>-</w:t>
                              </w:r>
                              <w:r>
                                <w:rPr>
                                  <w:rFonts w:eastAsia="黑体" w:hint="eastAsia"/>
                                  <w:kern w:val="0"/>
                                  <w:sz w:val="28"/>
                                  <w:szCs w:val="20"/>
                                </w:rPr>
                                <w:t>××实施</w:t>
                              </w:r>
                            </w:p>
                          </w:txbxContent>
                        </wps:txbx>
                        <wps:bodyPr rot="0" vert="horz" wrap="square" lIns="0" tIns="0" rIns="0" bIns="0" anchor="t" anchorCtr="0" upright="1">
                          <a:noAutofit/>
                        </wps:bodyPr>
                      </wps:wsp>
                      <wps:wsp>
                        <wps:cNvPr id="38" name="文本框 9"/>
                        <wps:cNvSpPr txBox="1">
                          <a:spLocks noChangeArrowheads="1"/>
                        </wps:cNvSpPr>
                        <wps:spPr bwMode="auto">
                          <a:xfrm>
                            <a:off x="3860" y="15138"/>
                            <a:ext cx="3180" cy="492"/>
                          </a:xfrm>
                          <a:prstGeom prst="rect">
                            <a:avLst/>
                          </a:prstGeom>
                          <a:solidFill>
                            <a:srgbClr val="FFFFFF"/>
                          </a:solidFill>
                          <a:ln>
                            <a:noFill/>
                          </a:ln>
                          <a:effectLst/>
                        </wps:spPr>
                        <wps:txbx>
                          <w:txbxContent>
                            <w:p w14:paraId="0E7B02E1" w14:textId="77777777" w:rsidR="00874302" w:rsidRDefault="009B7EF8">
                              <w:pPr>
                                <w:rPr>
                                  <w:rFonts w:eastAsia="黑体"/>
                                  <w:sz w:val="28"/>
                                </w:rPr>
                              </w:pPr>
                              <w:r>
                                <w:rPr>
                                  <w:rFonts w:eastAsia="黑体" w:hint="eastAsia"/>
                                  <w:sz w:val="28"/>
                                </w:rPr>
                                <w:t>××××</w:t>
                              </w:r>
                              <w:r>
                                <w:rPr>
                                  <w:rFonts w:eastAsia="黑体" w:hint="eastAsia"/>
                                  <w:sz w:val="28"/>
                                </w:rPr>
                                <w:t>-</w:t>
                              </w:r>
                              <w:r>
                                <w:rPr>
                                  <w:rFonts w:eastAsia="黑体" w:hint="eastAsia"/>
                                  <w:sz w:val="28"/>
                                </w:rPr>
                                <w:t>××</w:t>
                              </w:r>
                              <w:r>
                                <w:rPr>
                                  <w:rFonts w:eastAsia="黑体" w:hint="eastAsia"/>
                                  <w:sz w:val="28"/>
                                </w:rPr>
                                <w:t>-</w:t>
                              </w:r>
                              <w:r>
                                <w:rPr>
                                  <w:rFonts w:eastAsia="黑体" w:hint="eastAsia"/>
                                  <w:sz w:val="28"/>
                                </w:rPr>
                                <w:t>××发布</w:t>
                              </w:r>
                            </w:p>
                          </w:txbxContent>
                        </wps:txbx>
                        <wps:bodyPr rot="0" vert="horz" wrap="square" lIns="0" tIns="0" rIns="0" bIns="0" anchor="t" anchorCtr="0" upright="1">
                          <a:noAutofit/>
                        </wps:bodyPr>
                      </wps:wsp>
                      <wps:wsp>
                        <wps:cNvPr id="39" name="文本框 8"/>
                        <wps:cNvSpPr txBox="1">
                          <a:spLocks noChangeArrowheads="1"/>
                        </wps:cNvSpPr>
                        <wps:spPr bwMode="auto">
                          <a:xfrm>
                            <a:off x="3860" y="15936"/>
                            <a:ext cx="9638" cy="572"/>
                          </a:xfrm>
                          <a:prstGeom prst="rect">
                            <a:avLst/>
                          </a:prstGeom>
                          <a:solidFill>
                            <a:srgbClr val="FFFFFF"/>
                          </a:solidFill>
                          <a:ln>
                            <a:noFill/>
                          </a:ln>
                          <a:effectLst/>
                        </wps:spPr>
                        <wps:txbx>
                          <w:txbxContent>
                            <w:p w14:paraId="202A29A3" w14:textId="77777777" w:rsidR="00874302" w:rsidRDefault="009B7EF8">
                              <w:pPr>
                                <w:widowControl/>
                                <w:spacing w:line="0" w:lineRule="atLeast"/>
                                <w:ind w:right="900"/>
                                <w:jc w:val="center"/>
                                <w:rPr>
                                  <w:rFonts w:ascii="黑体" w:eastAsia="黑体"/>
                                  <w:spacing w:val="20"/>
                                  <w:w w:val="135"/>
                                  <w:kern w:val="0"/>
                                  <w:sz w:val="28"/>
                                  <w:szCs w:val="20"/>
                                </w:rPr>
                              </w:pPr>
                              <w:r>
                                <w:rPr>
                                  <w:rStyle w:val="af3"/>
                                  <w:rFonts w:hint="eastAsia"/>
                                  <w:kern w:val="0"/>
                                </w:rPr>
                                <w:t>中国工程建设标准化协会</w:t>
                              </w:r>
                              <w:r>
                                <w:rPr>
                                  <w:rStyle w:val="af3"/>
                                  <w:rFonts w:hint="eastAsia"/>
                                  <w:kern w:val="0"/>
                                </w:rPr>
                                <w:t xml:space="preserve"> </w:t>
                              </w:r>
                              <w:r>
                                <w:rPr>
                                  <w:rStyle w:val="af3"/>
                                  <w:rFonts w:hint="eastAsia"/>
                                  <w:kern w:val="0"/>
                                </w:rPr>
                                <w:t>发布</w:t>
                              </w:r>
                            </w:p>
                          </w:txbxContent>
                        </wps:txbx>
                        <wps:bodyPr rot="0" vert="horz" wrap="square" lIns="0" tIns="0" rIns="0" bIns="0" anchor="t" anchorCtr="0" upright="1">
                          <a:noAutofit/>
                        </wps:bodyPr>
                      </wps:wsp>
                      <wps:wsp>
                        <wps:cNvPr id="40" name="文本框 6"/>
                        <wps:cNvSpPr txBox="1">
                          <a:spLocks noChangeArrowheads="1"/>
                        </wps:cNvSpPr>
                        <wps:spPr bwMode="auto">
                          <a:xfrm>
                            <a:off x="3858" y="7371"/>
                            <a:ext cx="9400" cy="6420"/>
                          </a:xfrm>
                          <a:prstGeom prst="rect">
                            <a:avLst/>
                          </a:prstGeom>
                          <a:solidFill>
                            <a:srgbClr val="FFFFFF"/>
                          </a:solidFill>
                          <a:ln>
                            <a:noFill/>
                          </a:ln>
                          <a:effectLst/>
                        </wps:spPr>
                        <wps:txbx>
                          <w:txbxContent>
                            <w:p w14:paraId="0C8C1907" w14:textId="77777777" w:rsidR="00874302" w:rsidRDefault="009B7EF8">
                              <w:pPr>
                                <w:jc w:val="center"/>
                                <w:rPr>
                                  <w:rFonts w:ascii="黑体" w:eastAsia="黑体"/>
                                  <w:spacing w:val="80"/>
                                  <w:sz w:val="52"/>
                                  <w:szCs w:val="52"/>
                                </w:rPr>
                              </w:pPr>
                              <w:r>
                                <w:rPr>
                                  <w:rFonts w:ascii="黑体" w:eastAsia="黑体" w:hint="eastAsia"/>
                                  <w:spacing w:val="80"/>
                                  <w:sz w:val="52"/>
                                  <w:szCs w:val="52"/>
                                </w:rPr>
                                <w:t>高粘抗渗缓粘结预应力钢绞线</w:t>
                              </w:r>
                            </w:p>
                            <w:p w14:paraId="09AB1847" w14:textId="77777777" w:rsidR="00874302" w:rsidRDefault="009B7EF8">
                              <w:pPr>
                                <w:spacing w:before="440"/>
                                <w:jc w:val="center"/>
                                <w:textAlignment w:val="center"/>
                                <w:rPr>
                                  <w:rFonts w:ascii="宋体"/>
                                  <w:kern w:val="0"/>
                                  <w:sz w:val="28"/>
                                  <w:szCs w:val="28"/>
                                </w:rPr>
                              </w:pPr>
                              <w:r>
                                <w:rPr>
                                  <w:rFonts w:eastAsia="黑体"/>
                                  <w:bCs/>
                                  <w:sz w:val="28"/>
                                  <w:szCs w:val="28"/>
                                </w:rPr>
                                <w:t>High-viscosity impermeability retard-bonded prestressing steel strand</w:t>
                              </w:r>
                            </w:p>
                            <w:p w14:paraId="03CF0DA0" w14:textId="77777777" w:rsidR="00874302" w:rsidRDefault="009B7EF8">
                              <w:pPr>
                                <w:jc w:val="center"/>
                                <w:rPr>
                                  <w:rFonts w:eastAsia="黑体"/>
                                  <w:bCs/>
                                  <w:sz w:val="28"/>
                                  <w:szCs w:val="28"/>
                                </w:rPr>
                              </w:pPr>
                              <w:r>
                                <w:rPr>
                                  <w:rFonts w:eastAsia="黑体" w:hint="eastAsia"/>
                                  <w:bCs/>
                                  <w:sz w:val="28"/>
                                  <w:szCs w:val="28"/>
                                </w:rPr>
                                <w:t>（征求意见稿）</w:t>
                              </w:r>
                            </w:p>
                            <w:p w14:paraId="17425BB3" w14:textId="77777777" w:rsidR="00874302" w:rsidRDefault="009B7EF8">
                              <w:pPr>
                                <w:jc w:val="center"/>
                                <w:rPr>
                                  <w:rFonts w:eastAsia="黑体"/>
                                  <w:bCs/>
                                  <w:sz w:val="28"/>
                                  <w:szCs w:val="28"/>
                                </w:rPr>
                              </w:pPr>
                              <w:r>
                                <w:rPr>
                                  <w:rFonts w:eastAsia="黑体" w:hint="eastAsia"/>
                                  <w:bCs/>
                                  <w:sz w:val="28"/>
                                  <w:szCs w:val="28"/>
                                </w:rPr>
                                <w:t>(</w:t>
                              </w:r>
                              <w:r>
                                <w:rPr>
                                  <w:rFonts w:eastAsia="黑体" w:hint="eastAsia"/>
                                  <w:bCs/>
                                  <w:sz w:val="28"/>
                                  <w:szCs w:val="28"/>
                                </w:rPr>
                                <w:t>提交反馈意见时，请将有关专利连同支持性文件一并附上</w:t>
                              </w:r>
                            </w:p>
                          </w:txbxContent>
                        </wps:txbx>
                        <wps:bodyPr rot="0" vert="horz" wrap="square" lIns="0" tIns="0" rIns="0" bIns="0" anchor="t" anchorCtr="0" upright="1">
                          <a:noAutofit/>
                        </wps:bodyPr>
                      </wps:wsp>
                      <wps:wsp>
                        <wps:cNvPr id="41" name="直接连接符 7"/>
                        <wps:cNvCnPr>
                          <a:cxnSpLocks noChangeShapeType="1"/>
                        </wps:cNvCnPr>
                        <wps:spPr bwMode="auto">
                          <a:xfrm>
                            <a:off x="3792" y="6468"/>
                            <a:ext cx="9640" cy="0"/>
                          </a:xfrm>
                          <a:prstGeom prst="line">
                            <a:avLst/>
                          </a:prstGeom>
                          <a:noFill/>
                          <a:ln w="12700">
                            <a:solidFill>
                              <a:schemeClr val="tx1"/>
                            </a:solidFill>
                            <a:round/>
                          </a:ln>
                          <a:effectLst/>
                        </wps:spPr>
                        <wps:bodyPr/>
                      </wps:wsp>
                      <wps:wsp>
                        <wps:cNvPr id="42" name="文本框 5"/>
                        <wps:cNvSpPr txBox="1">
                          <a:spLocks noChangeArrowheads="1"/>
                        </wps:cNvSpPr>
                        <wps:spPr bwMode="auto">
                          <a:xfrm>
                            <a:off x="3860" y="5335"/>
                            <a:ext cx="9138" cy="1115"/>
                          </a:xfrm>
                          <a:prstGeom prst="rect">
                            <a:avLst/>
                          </a:prstGeom>
                          <a:solidFill>
                            <a:srgbClr val="FFFFFF"/>
                          </a:solidFill>
                          <a:ln>
                            <a:noFill/>
                          </a:ln>
                          <a:effectLst/>
                        </wps:spPr>
                        <wps:txbx>
                          <w:txbxContent>
                            <w:p w14:paraId="394A5E96" w14:textId="77777777" w:rsidR="00874302" w:rsidRDefault="009B7EF8">
                              <w:pPr>
                                <w:pStyle w:val="12"/>
                              </w:pPr>
                              <w:r>
                                <w:rPr>
                                  <w:rFonts w:hint="eastAsia"/>
                                </w:rPr>
                                <w:t>T/CECS</w:t>
                              </w:r>
                              <w:r>
                                <w:t xml:space="preserve"> </w:t>
                              </w:r>
                              <w:r>
                                <w:rPr>
                                  <w:rFonts w:hint="eastAsia"/>
                                </w:rPr>
                                <w:t>XXX</w:t>
                              </w:r>
                              <w:r>
                                <w:t>XX—××××</w:t>
                              </w:r>
                            </w:p>
                          </w:txbxContent>
                        </wps:txbx>
                        <wps:bodyPr rot="0" vert="horz" wrap="square" lIns="0" tIns="0" rIns="0" bIns="0" anchor="t" anchorCtr="0" upright="1">
                          <a:noAutofit/>
                        </wps:bodyPr>
                      </wps:wsp>
                      <wps:wsp>
                        <wps:cNvPr id="43" name="文本框 4"/>
                        <wps:cNvSpPr txBox="1">
                          <a:spLocks noChangeArrowheads="1"/>
                        </wps:cNvSpPr>
                        <wps:spPr bwMode="auto">
                          <a:xfrm>
                            <a:off x="4032" y="4497"/>
                            <a:ext cx="8826" cy="905"/>
                          </a:xfrm>
                          <a:prstGeom prst="rect">
                            <a:avLst/>
                          </a:prstGeom>
                          <a:solidFill>
                            <a:srgbClr val="FFFFFF"/>
                          </a:solidFill>
                          <a:ln>
                            <a:noFill/>
                          </a:ln>
                          <a:effectLst/>
                        </wps:spPr>
                        <wps:txbx>
                          <w:txbxContent>
                            <w:p w14:paraId="751B6174" w14:textId="77777777" w:rsidR="00874302" w:rsidRDefault="009B7EF8">
                              <w:pPr>
                                <w:jc w:val="distribute"/>
                                <w:rPr>
                                  <w:rFonts w:ascii="黑体" w:eastAsia="黑体"/>
                                  <w:sz w:val="52"/>
                                  <w:szCs w:val="52"/>
                                </w:rPr>
                              </w:pPr>
                              <w:r>
                                <w:rPr>
                                  <w:rFonts w:ascii="黑体" w:eastAsia="黑体" w:hint="eastAsia"/>
                                  <w:sz w:val="52"/>
                                  <w:szCs w:val="52"/>
                                </w:rPr>
                                <w:t>团体标准</w:t>
                              </w:r>
                            </w:p>
                          </w:txbxContent>
                        </wps:txbx>
                        <wps:bodyPr rot="0" vert="horz" wrap="square" lIns="0" tIns="0" rIns="0" bIns="0" anchor="t" anchorCtr="0" upright="1">
                          <a:noAutofit/>
                        </wps:bodyPr>
                      </wps:wsp>
                      <wps:wsp>
                        <wps:cNvPr id="44" name="文本框 1"/>
                        <wps:cNvSpPr txBox="1">
                          <a:spLocks noChangeArrowheads="1"/>
                        </wps:cNvSpPr>
                        <wps:spPr bwMode="auto">
                          <a:xfrm>
                            <a:off x="3860" y="2888"/>
                            <a:ext cx="4000" cy="1036"/>
                          </a:xfrm>
                          <a:prstGeom prst="rect">
                            <a:avLst/>
                          </a:prstGeom>
                          <a:solidFill>
                            <a:srgbClr val="FFFFFF"/>
                          </a:solidFill>
                          <a:ln>
                            <a:noFill/>
                          </a:ln>
                          <a:effectLst/>
                        </wps:spPr>
                        <wps:txbx>
                          <w:txbxContent>
                            <w:p w14:paraId="36768B7D" w14:textId="77777777" w:rsidR="00874302" w:rsidRDefault="009B7EF8">
                              <w:pPr>
                                <w:rPr>
                                  <w:rFonts w:eastAsia="黑体"/>
                                  <w:b/>
                                  <w:bCs/>
                                </w:rPr>
                              </w:pPr>
                              <w:r>
                                <w:rPr>
                                  <w:rFonts w:eastAsia="黑体"/>
                                  <w:b/>
                                  <w:bCs/>
                                </w:rPr>
                                <w:t>ICS</w:t>
                              </w:r>
                            </w:p>
                            <w:p w14:paraId="7CD2070F" w14:textId="77777777" w:rsidR="00874302" w:rsidRDefault="009B7EF8">
                              <w:pPr>
                                <w:textAlignment w:val="center"/>
                                <w:rPr>
                                  <w:rFonts w:eastAsia="黑体"/>
                                  <w:b/>
                                  <w:bCs/>
                                  <w:szCs w:val="21"/>
                                </w:rPr>
                              </w:pPr>
                              <w:r>
                                <w:rPr>
                                  <w:rFonts w:eastAsia="黑体"/>
                                  <w:b/>
                                  <w:bCs/>
                                  <w:szCs w:val="21"/>
                                </w:rPr>
                                <w:t>CCS</w:t>
                              </w:r>
                            </w:p>
                            <w:p w14:paraId="2065C3AF" w14:textId="77777777" w:rsidR="00874302" w:rsidRDefault="00874302">
                              <w:pPr>
                                <w:textAlignment w:val="center"/>
                                <w:rPr>
                                  <w:rFonts w:ascii="黑体" w:eastAsia="黑体"/>
                                  <w:szCs w:val="21"/>
                                </w:rPr>
                              </w:pPr>
                            </w:p>
                          </w:txbxContent>
                        </wps:txbx>
                        <wps:bodyPr rot="0" vert="horz" wrap="square" lIns="0" tIns="0" rIns="0" bIns="0" anchor="t" anchorCtr="0" upright="1">
                          <a:noAutofit/>
                        </wps:bodyPr>
                      </wps:wsp>
                    </wpg:wgp>
                  </a:graphicData>
                </a:graphic>
              </wp:anchor>
            </w:drawing>
          </mc:Choice>
          <mc:Fallback>
            <w:pict>
              <v:group w14:anchorId="39034996" id="组合 4" o:spid="_x0000_s1026" style="position:absolute;margin-left:0;margin-top:-.05pt;width:489.2pt;height:681pt;z-index:251656704" coordorigin="3714,2888" coordsize="9784,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">
                <v:line id="直接连接符 7" o:spid="_x0000_s1027" style="position:absolute;visibility:visible;mso-wrap-style:square" from="3714,15711" to="13354,1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" strokecolor="black [3213]" strokeweight="1pt"/>
                <v:shapetype id="_x0000_t202" coordsize="21600,21600" o:spt="202" path="m,l,21600r21600,l21600,xe">
                  <v:stroke joinstyle="miter"/>
                  <v:path gradientshapeok="t" o:connecttype="rect"/>
                </v:shapetype>
                <v:shape id="_x0000_s1028" type="#_x0000_t202" style="position:absolute;left:9933;top:15096;width:318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14:paraId="21492772" w14:textId="77777777" w:rsidR="00874302" w:rsidRDefault="009B7EF8">
                        <w:pPr>
                          <w:widowControl/>
                          <w:jc w:val="right"/>
                          <w:rPr>
                            <w:rFonts w:eastAsia="黑体"/>
                            <w:kern w:val="0"/>
                            <w:sz w:val="28"/>
                            <w:szCs w:val="20"/>
                          </w:rPr>
                        </w:pPr>
                        <w:r>
                          <w:rPr>
                            <w:rFonts w:eastAsia="黑体" w:hint="eastAsia"/>
                            <w:kern w:val="0"/>
                            <w:sz w:val="28"/>
                            <w:szCs w:val="20"/>
                          </w:rPr>
                          <w:t>××××</w:t>
                        </w:r>
                        <w:r>
                          <w:rPr>
                            <w:rFonts w:eastAsia="黑体" w:hint="eastAsia"/>
                            <w:kern w:val="0"/>
                            <w:sz w:val="28"/>
                            <w:szCs w:val="20"/>
                          </w:rPr>
                          <w:t>-</w:t>
                        </w:r>
                        <w:r>
                          <w:rPr>
                            <w:rFonts w:eastAsia="黑体" w:hint="eastAsia"/>
                            <w:kern w:val="0"/>
                            <w:sz w:val="28"/>
                            <w:szCs w:val="20"/>
                          </w:rPr>
                          <w:t>××</w:t>
                        </w:r>
                        <w:r>
                          <w:rPr>
                            <w:rFonts w:eastAsia="黑体" w:hint="eastAsia"/>
                            <w:kern w:val="0"/>
                            <w:sz w:val="28"/>
                            <w:szCs w:val="20"/>
                          </w:rPr>
                          <w:t>-</w:t>
                        </w:r>
                        <w:r>
                          <w:rPr>
                            <w:rFonts w:eastAsia="黑体" w:hint="eastAsia"/>
                            <w:kern w:val="0"/>
                            <w:sz w:val="28"/>
                            <w:szCs w:val="20"/>
                          </w:rPr>
                          <w:t>××实施</w:t>
                        </w:r>
                      </w:p>
                    </w:txbxContent>
                  </v:textbox>
                </v:shape>
                <v:shape id="文本框 9" o:spid="_x0000_s1029" type="#_x0000_t202" style="position:absolute;left:3860;top:15138;width:318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14:paraId="0E7B02E1" w14:textId="77777777" w:rsidR="00874302" w:rsidRDefault="009B7EF8">
                        <w:pPr>
                          <w:rPr>
                            <w:rFonts w:eastAsia="黑体"/>
                            <w:sz w:val="28"/>
                          </w:rPr>
                        </w:pPr>
                        <w:r>
                          <w:rPr>
                            <w:rFonts w:eastAsia="黑体" w:hint="eastAsia"/>
                            <w:sz w:val="28"/>
                          </w:rPr>
                          <w:t>××××</w:t>
                        </w:r>
                        <w:r>
                          <w:rPr>
                            <w:rFonts w:eastAsia="黑体" w:hint="eastAsia"/>
                            <w:sz w:val="28"/>
                          </w:rPr>
                          <w:t>-</w:t>
                        </w:r>
                        <w:r>
                          <w:rPr>
                            <w:rFonts w:eastAsia="黑体" w:hint="eastAsia"/>
                            <w:sz w:val="28"/>
                          </w:rPr>
                          <w:t>××</w:t>
                        </w:r>
                        <w:r>
                          <w:rPr>
                            <w:rFonts w:eastAsia="黑体" w:hint="eastAsia"/>
                            <w:sz w:val="28"/>
                          </w:rPr>
                          <w:t>-</w:t>
                        </w:r>
                        <w:r>
                          <w:rPr>
                            <w:rFonts w:eastAsia="黑体" w:hint="eastAsia"/>
                            <w:sz w:val="28"/>
                          </w:rPr>
                          <w:t>××发布</w:t>
                        </w:r>
                      </w:p>
                    </w:txbxContent>
                  </v:textbox>
                </v:shape>
                <v:shape id="_x0000_s1030" type="#_x0000_t202" style="position:absolute;left:3860;top:15936;width:963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202A29A3" w14:textId="77777777" w:rsidR="00874302" w:rsidRDefault="009B7EF8">
                        <w:pPr>
                          <w:widowControl/>
                          <w:spacing w:line="0" w:lineRule="atLeast"/>
                          <w:ind w:right="900"/>
                          <w:jc w:val="center"/>
                          <w:rPr>
                            <w:rFonts w:ascii="黑体" w:eastAsia="黑体"/>
                            <w:spacing w:val="20"/>
                            <w:w w:val="135"/>
                            <w:kern w:val="0"/>
                            <w:sz w:val="28"/>
                            <w:szCs w:val="20"/>
                          </w:rPr>
                        </w:pPr>
                        <w:r>
                          <w:rPr>
                            <w:rStyle w:val="af3"/>
                            <w:rFonts w:hint="eastAsia"/>
                            <w:kern w:val="0"/>
                          </w:rPr>
                          <w:t>中国工程建设标准化协会</w:t>
                        </w:r>
                        <w:r>
                          <w:rPr>
                            <w:rStyle w:val="af3"/>
                            <w:rFonts w:hint="eastAsia"/>
                            <w:kern w:val="0"/>
                          </w:rPr>
                          <w:t xml:space="preserve"> </w:t>
                        </w:r>
                        <w:r>
                          <w:rPr>
                            <w:rStyle w:val="af3"/>
                            <w:rFonts w:hint="eastAsia"/>
                            <w:kern w:val="0"/>
                          </w:rPr>
                          <w:t>发布</w:t>
                        </w:r>
                      </w:p>
                    </w:txbxContent>
                  </v:textbox>
                </v:shape>
                <v:shape id="文本框 6" o:spid="_x0000_s1031" type="#_x0000_t202" style="position:absolute;left:3858;top:7371;width:9400;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0C8C1907" w14:textId="77777777" w:rsidR="00874302" w:rsidRDefault="009B7EF8">
                        <w:pPr>
                          <w:jc w:val="center"/>
                          <w:rPr>
                            <w:rFonts w:ascii="黑体" w:eastAsia="黑体"/>
                            <w:spacing w:val="80"/>
                            <w:sz w:val="52"/>
                            <w:szCs w:val="52"/>
                          </w:rPr>
                        </w:pPr>
                        <w:r>
                          <w:rPr>
                            <w:rFonts w:ascii="黑体" w:eastAsia="黑体" w:hint="eastAsia"/>
                            <w:spacing w:val="80"/>
                            <w:sz w:val="52"/>
                            <w:szCs w:val="52"/>
                          </w:rPr>
                          <w:t>高粘抗渗缓粘结预应力钢绞线</w:t>
                        </w:r>
                      </w:p>
                      <w:p w14:paraId="09AB1847" w14:textId="77777777" w:rsidR="00874302" w:rsidRDefault="009B7EF8">
                        <w:pPr>
                          <w:spacing w:before="440"/>
                          <w:jc w:val="center"/>
                          <w:textAlignment w:val="center"/>
                          <w:rPr>
                            <w:rFonts w:ascii="宋体"/>
                            <w:kern w:val="0"/>
                            <w:sz w:val="28"/>
                            <w:szCs w:val="28"/>
                          </w:rPr>
                        </w:pPr>
                        <w:r>
                          <w:rPr>
                            <w:rFonts w:eastAsia="黑体"/>
                            <w:bCs/>
                            <w:sz w:val="28"/>
                            <w:szCs w:val="28"/>
                          </w:rPr>
                          <w:t>High-viscosity impermeability retard-bonded prestressing steel strand</w:t>
                        </w:r>
                      </w:p>
                      <w:p w14:paraId="03CF0DA0" w14:textId="77777777" w:rsidR="00874302" w:rsidRDefault="009B7EF8">
                        <w:pPr>
                          <w:jc w:val="center"/>
                          <w:rPr>
                            <w:rFonts w:eastAsia="黑体"/>
                            <w:bCs/>
                            <w:sz w:val="28"/>
                            <w:szCs w:val="28"/>
                          </w:rPr>
                        </w:pPr>
                        <w:r>
                          <w:rPr>
                            <w:rFonts w:eastAsia="黑体" w:hint="eastAsia"/>
                            <w:bCs/>
                            <w:sz w:val="28"/>
                            <w:szCs w:val="28"/>
                          </w:rPr>
                          <w:t>（征求意见稿）</w:t>
                        </w:r>
                      </w:p>
                      <w:p w14:paraId="17425BB3" w14:textId="77777777" w:rsidR="00874302" w:rsidRDefault="009B7EF8">
                        <w:pPr>
                          <w:jc w:val="center"/>
                          <w:rPr>
                            <w:rFonts w:eastAsia="黑体"/>
                            <w:bCs/>
                            <w:sz w:val="28"/>
                            <w:szCs w:val="28"/>
                          </w:rPr>
                        </w:pPr>
                        <w:r>
                          <w:rPr>
                            <w:rFonts w:eastAsia="黑体" w:hint="eastAsia"/>
                            <w:bCs/>
                            <w:sz w:val="28"/>
                            <w:szCs w:val="28"/>
                          </w:rPr>
                          <w:t>(</w:t>
                        </w:r>
                        <w:r>
                          <w:rPr>
                            <w:rFonts w:eastAsia="黑体" w:hint="eastAsia"/>
                            <w:bCs/>
                            <w:sz w:val="28"/>
                            <w:szCs w:val="28"/>
                          </w:rPr>
                          <w:t>提交反馈意见时，请将有关专利连同支持性文件一并附上</w:t>
                        </w:r>
                      </w:p>
                    </w:txbxContent>
                  </v:textbox>
                </v:shape>
                <v:line id="直接连接符 7" o:spid="_x0000_s1032" style="position:absolute;visibility:visible;mso-wrap-style:square" from="3792,6468" to="13432,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" strokecolor="black [3213]" strokeweight="1pt"/>
                <v:shape id="文本框 5" o:spid="_x0000_s1033" type="#_x0000_t202" style="position:absolute;left:3860;top:5335;width:913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394A5E96" w14:textId="77777777" w:rsidR="00874302" w:rsidRDefault="009B7EF8">
                        <w:pPr>
                          <w:pStyle w:val="12"/>
                        </w:pPr>
                        <w:r>
                          <w:rPr>
                            <w:rFonts w:hint="eastAsia"/>
                          </w:rPr>
                          <w:t>T/CECS</w:t>
                        </w:r>
                        <w:r>
                          <w:t xml:space="preserve"> </w:t>
                        </w:r>
                        <w:r>
                          <w:rPr>
                            <w:rFonts w:hint="eastAsia"/>
                          </w:rPr>
                          <w:t>XXX</w:t>
                        </w:r>
                        <w:r>
                          <w:t>XX—××××</w:t>
                        </w:r>
                      </w:p>
                    </w:txbxContent>
                  </v:textbox>
                </v:shape>
                <v:shape id="文本框 4" o:spid="_x0000_s1034" type="#_x0000_t202" style="position:absolute;left:4032;top:4497;width:8826;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14:paraId="751B6174" w14:textId="77777777" w:rsidR="00874302" w:rsidRDefault="009B7EF8">
                        <w:pPr>
                          <w:jc w:val="distribute"/>
                          <w:rPr>
                            <w:rFonts w:ascii="黑体" w:eastAsia="黑体"/>
                            <w:sz w:val="52"/>
                            <w:szCs w:val="52"/>
                          </w:rPr>
                        </w:pPr>
                        <w:r>
                          <w:rPr>
                            <w:rFonts w:ascii="黑体" w:eastAsia="黑体" w:hint="eastAsia"/>
                            <w:sz w:val="52"/>
                            <w:szCs w:val="52"/>
                          </w:rPr>
                          <w:t>团体标准</w:t>
                        </w:r>
                      </w:p>
                    </w:txbxContent>
                  </v:textbox>
                </v:shape>
                <v:shape id="文本框 1" o:spid="_x0000_s1035" type="#_x0000_t202" style="position:absolute;left:3860;top:2888;width:40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36768B7D" w14:textId="77777777" w:rsidR="00874302" w:rsidRDefault="009B7EF8">
                        <w:pPr>
                          <w:rPr>
                            <w:rFonts w:eastAsia="黑体"/>
                            <w:b/>
                            <w:bCs/>
                          </w:rPr>
                        </w:pPr>
                        <w:r>
                          <w:rPr>
                            <w:rFonts w:eastAsia="黑体"/>
                            <w:b/>
                            <w:bCs/>
                          </w:rPr>
                          <w:t>ICS</w:t>
                        </w:r>
                      </w:p>
                      <w:p w14:paraId="7CD2070F" w14:textId="77777777" w:rsidR="00874302" w:rsidRDefault="009B7EF8">
                        <w:pPr>
                          <w:textAlignment w:val="center"/>
                          <w:rPr>
                            <w:rFonts w:eastAsia="黑体"/>
                            <w:b/>
                            <w:bCs/>
                            <w:szCs w:val="21"/>
                          </w:rPr>
                        </w:pPr>
                        <w:r>
                          <w:rPr>
                            <w:rFonts w:eastAsia="黑体"/>
                            <w:b/>
                            <w:bCs/>
                            <w:szCs w:val="21"/>
                          </w:rPr>
                          <w:t>CCS</w:t>
                        </w:r>
                      </w:p>
                      <w:p w14:paraId="2065C3AF" w14:textId="77777777" w:rsidR="00874302" w:rsidRDefault="00874302">
                        <w:pPr>
                          <w:textAlignment w:val="center"/>
                          <w:rPr>
                            <w:rFonts w:ascii="黑体" w:eastAsia="黑体"/>
                            <w:szCs w:val="21"/>
                          </w:rPr>
                        </w:pPr>
                      </w:p>
                    </w:txbxContent>
                  </v:textbox>
                </v:shape>
              </v:group>
            </w:pict>
          </mc:Fallback>
        </mc:AlternateContent>
      </w:r>
    </w:p>
    <w:p w14:paraId="4FF98A3B" w14:textId="77777777" w:rsidR="00874302" w:rsidRDefault="009B7EF8">
      <w:pPr>
        <w:pStyle w:val="1"/>
        <w:spacing w:after="8" w:line="360" w:lineRule="auto"/>
        <w:jc w:val="center"/>
        <w:rPr>
          <w:rFonts w:eastAsia="黑体"/>
          <w:b w:val="0"/>
          <w:bCs/>
          <w:sz w:val="32"/>
          <w:szCs w:val="32"/>
        </w:rPr>
      </w:pPr>
      <w:bookmarkStart w:id="1" w:name="_Toc179881625"/>
      <w:r>
        <w:rPr>
          <w:rFonts w:eastAsia="黑体"/>
          <w:b w:val="0"/>
          <w:bCs/>
          <w:sz w:val="32"/>
          <w:szCs w:val="32"/>
        </w:rPr>
        <w:lastRenderedPageBreak/>
        <w:t>目</w:t>
      </w:r>
      <w:r>
        <w:rPr>
          <w:rFonts w:eastAsia="黑体"/>
          <w:b w:val="0"/>
          <w:bCs/>
          <w:sz w:val="32"/>
          <w:szCs w:val="32"/>
        </w:rPr>
        <w:t xml:space="preserve">  </w:t>
      </w:r>
      <w:r>
        <w:rPr>
          <w:rFonts w:eastAsia="黑体"/>
          <w:b w:val="0"/>
          <w:bCs/>
          <w:sz w:val="32"/>
          <w:szCs w:val="32"/>
        </w:rPr>
        <w:t>次</w:t>
      </w:r>
      <w:bookmarkEnd w:id="1"/>
    </w:p>
    <w:p w14:paraId="3338E2B5" w14:textId="77777777" w:rsidR="00874302" w:rsidRDefault="00874302">
      <w:pPr>
        <w:autoSpaceDE w:val="0"/>
        <w:autoSpaceDN w:val="0"/>
        <w:adjustRightInd w:val="0"/>
        <w:spacing w:line="360" w:lineRule="auto"/>
        <w:ind w:right="215"/>
        <w:jc w:val="center"/>
        <w:rPr>
          <w:rFonts w:eastAsia="黑体"/>
          <w:kern w:val="0"/>
          <w:sz w:val="32"/>
          <w:szCs w:val="32"/>
        </w:rPr>
      </w:pPr>
    </w:p>
    <w:p w14:paraId="3D4F365B" w14:textId="3AD72209" w:rsidR="00874302" w:rsidRDefault="009B7EF8">
      <w:pPr>
        <w:pStyle w:val="TOC1"/>
        <w:tabs>
          <w:tab w:val="right" w:leader="dot" w:pos="8296"/>
        </w:tabs>
        <w:spacing w:line="360" w:lineRule="auto"/>
        <w:rPr>
          <w:noProof/>
          <w:szCs w:val="22"/>
        </w:rPr>
      </w:pPr>
      <w:r>
        <w:rPr>
          <w:kern w:val="0"/>
          <w:szCs w:val="21"/>
        </w:rPr>
        <w:fldChar w:fldCharType="begin"/>
      </w:r>
      <w:r>
        <w:rPr>
          <w:kern w:val="0"/>
          <w:szCs w:val="21"/>
        </w:rPr>
        <w:instrText xml:space="preserve"> TOC \o "1-1" \h \z \u </w:instrText>
      </w:r>
      <w:r>
        <w:rPr>
          <w:kern w:val="0"/>
          <w:szCs w:val="21"/>
        </w:rPr>
        <w:fldChar w:fldCharType="separate"/>
      </w:r>
      <w:hyperlink w:anchor="_Toc179881626" w:history="1">
        <w:r>
          <w:rPr>
            <w:rStyle w:val="af0"/>
            <w:bCs/>
            <w:noProof/>
          </w:rPr>
          <w:t>前</w:t>
        </w:r>
        <w:r>
          <w:rPr>
            <w:rStyle w:val="af0"/>
            <w:bCs/>
            <w:noProof/>
          </w:rPr>
          <w:t xml:space="preserve">  </w:t>
        </w:r>
        <w:r>
          <w:rPr>
            <w:rStyle w:val="af0"/>
            <w:bCs/>
            <w:noProof/>
          </w:rPr>
          <w:t>言</w:t>
        </w:r>
        <w:r>
          <w:rPr>
            <w:noProof/>
          </w:rPr>
          <w:tab/>
        </w:r>
        <w:r>
          <w:rPr>
            <w:noProof/>
          </w:rPr>
          <w:fldChar w:fldCharType="begin"/>
        </w:r>
        <w:r>
          <w:rPr>
            <w:noProof/>
          </w:rPr>
          <w:instrText xml:space="preserve"> = 2 \* ROMAN </w:instrText>
        </w:r>
        <w:r>
          <w:rPr>
            <w:noProof/>
          </w:rPr>
          <w:fldChar w:fldCharType="separate"/>
        </w:r>
        <w:r w:rsidR="00EF2827">
          <w:rPr>
            <w:noProof/>
          </w:rPr>
          <w:t>II</w:t>
        </w:r>
        <w:r>
          <w:rPr>
            <w:noProof/>
          </w:rPr>
          <w:fldChar w:fldCharType="end"/>
        </w:r>
      </w:hyperlink>
    </w:p>
    <w:p w14:paraId="22E5241E" w14:textId="6FC97D1A" w:rsidR="00874302" w:rsidRDefault="009B7EF8">
      <w:pPr>
        <w:pStyle w:val="TOC1"/>
        <w:tabs>
          <w:tab w:val="right" w:leader="dot" w:pos="8296"/>
        </w:tabs>
        <w:spacing w:line="360" w:lineRule="auto"/>
        <w:rPr>
          <w:noProof/>
          <w:szCs w:val="22"/>
        </w:rPr>
      </w:pPr>
      <w:hyperlink w:anchor="_Toc179881627" w:history="1">
        <w:r>
          <w:rPr>
            <w:rStyle w:val="af0"/>
            <w:bCs/>
            <w:noProof/>
          </w:rPr>
          <w:t xml:space="preserve">1  </w:t>
        </w:r>
        <w:r>
          <w:rPr>
            <w:rStyle w:val="af0"/>
            <w:bCs/>
            <w:noProof/>
          </w:rPr>
          <w:t>范围</w:t>
        </w:r>
        <w:r>
          <w:rPr>
            <w:noProof/>
          </w:rPr>
          <w:tab/>
        </w:r>
        <w:r>
          <w:rPr>
            <w:noProof/>
          </w:rPr>
          <w:fldChar w:fldCharType="begin"/>
        </w:r>
        <w:r>
          <w:rPr>
            <w:noProof/>
          </w:rPr>
          <w:instrText xml:space="preserve"> PAGEREF _Toc179881627 \h </w:instrText>
        </w:r>
        <w:r>
          <w:rPr>
            <w:noProof/>
          </w:rPr>
        </w:r>
        <w:r>
          <w:rPr>
            <w:noProof/>
          </w:rPr>
          <w:fldChar w:fldCharType="separate"/>
        </w:r>
        <w:r w:rsidR="00EF2827">
          <w:rPr>
            <w:noProof/>
          </w:rPr>
          <w:t>1</w:t>
        </w:r>
        <w:r>
          <w:rPr>
            <w:noProof/>
          </w:rPr>
          <w:fldChar w:fldCharType="end"/>
        </w:r>
      </w:hyperlink>
    </w:p>
    <w:p w14:paraId="4BA74B52" w14:textId="372E3CD1" w:rsidR="00874302" w:rsidRDefault="009B7EF8">
      <w:pPr>
        <w:pStyle w:val="TOC1"/>
        <w:tabs>
          <w:tab w:val="right" w:leader="dot" w:pos="8296"/>
        </w:tabs>
        <w:spacing w:line="360" w:lineRule="auto"/>
        <w:rPr>
          <w:noProof/>
          <w:szCs w:val="22"/>
        </w:rPr>
      </w:pPr>
      <w:hyperlink w:anchor="_Toc179881628" w:history="1">
        <w:r>
          <w:rPr>
            <w:rStyle w:val="af0"/>
            <w:noProof/>
          </w:rPr>
          <w:t xml:space="preserve">2  </w:t>
        </w:r>
        <w:r>
          <w:rPr>
            <w:rStyle w:val="af0"/>
            <w:noProof/>
          </w:rPr>
          <w:t>规范性引用文件</w:t>
        </w:r>
        <w:r>
          <w:rPr>
            <w:noProof/>
          </w:rPr>
          <w:tab/>
        </w:r>
        <w:r>
          <w:rPr>
            <w:noProof/>
          </w:rPr>
          <w:fldChar w:fldCharType="begin"/>
        </w:r>
        <w:r>
          <w:rPr>
            <w:noProof/>
          </w:rPr>
          <w:instrText xml:space="preserve"> PAGEREF _Toc179881628 \h </w:instrText>
        </w:r>
        <w:r>
          <w:rPr>
            <w:noProof/>
          </w:rPr>
        </w:r>
        <w:r>
          <w:rPr>
            <w:noProof/>
          </w:rPr>
          <w:fldChar w:fldCharType="separate"/>
        </w:r>
        <w:r w:rsidR="00EF2827">
          <w:rPr>
            <w:noProof/>
          </w:rPr>
          <w:t>1</w:t>
        </w:r>
        <w:r>
          <w:rPr>
            <w:noProof/>
          </w:rPr>
          <w:fldChar w:fldCharType="end"/>
        </w:r>
      </w:hyperlink>
    </w:p>
    <w:p w14:paraId="6C015A02" w14:textId="422E0C01" w:rsidR="00874302" w:rsidRDefault="009B7EF8">
      <w:pPr>
        <w:pStyle w:val="TOC1"/>
        <w:tabs>
          <w:tab w:val="right" w:leader="dot" w:pos="8296"/>
        </w:tabs>
        <w:spacing w:line="360" w:lineRule="auto"/>
        <w:rPr>
          <w:noProof/>
          <w:szCs w:val="22"/>
        </w:rPr>
      </w:pPr>
      <w:hyperlink w:anchor="_Toc179881629" w:history="1">
        <w:r>
          <w:rPr>
            <w:rStyle w:val="af0"/>
            <w:noProof/>
          </w:rPr>
          <w:t xml:space="preserve">3  </w:t>
        </w:r>
        <w:r>
          <w:rPr>
            <w:rStyle w:val="af0"/>
            <w:noProof/>
          </w:rPr>
          <w:t>术语和定义</w:t>
        </w:r>
        <w:r>
          <w:rPr>
            <w:noProof/>
          </w:rPr>
          <w:tab/>
        </w:r>
        <w:r>
          <w:rPr>
            <w:noProof/>
          </w:rPr>
          <w:fldChar w:fldCharType="begin"/>
        </w:r>
        <w:r>
          <w:rPr>
            <w:noProof/>
          </w:rPr>
          <w:instrText xml:space="preserve"> PAGEREF </w:instrText>
        </w:r>
        <w:r>
          <w:rPr>
            <w:noProof/>
          </w:rPr>
          <w:instrText xml:space="preserve">_Toc179881629 \h </w:instrText>
        </w:r>
        <w:r>
          <w:rPr>
            <w:noProof/>
          </w:rPr>
        </w:r>
        <w:r>
          <w:rPr>
            <w:noProof/>
          </w:rPr>
          <w:fldChar w:fldCharType="separate"/>
        </w:r>
        <w:r w:rsidR="00EF2827">
          <w:rPr>
            <w:noProof/>
          </w:rPr>
          <w:t>1</w:t>
        </w:r>
        <w:r>
          <w:rPr>
            <w:noProof/>
          </w:rPr>
          <w:fldChar w:fldCharType="end"/>
        </w:r>
      </w:hyperlink>
    </w:p>
    <w:p w14:paraId="0AE6FB09" w14:textId="465DE23A" w:rsidR="00874302" w:rsidRDefault="009B7EF8">
      <w:pPr>
        <w:pStyle w:val="TOC1"/>
        <w:tabs>
          <w:tab w:val="right" w:leader="dot" w:pos="8296"/>
        </w:tabs>
        <w:spacing w:line="360" w:lineRule="auto"/>
        <w:rPr>
          <w:noProof/>
          <w:szCs w:val="22"/>
        </w:rPr>
      </w:pPr>
      <w:hyperlink w:anchor="_Toc179881630" w:history="1">
        <w:r>
          <w:rPr>
            <w:rStyle w:val="af0"/>
            <w:noProof/>
          </w:rPr>
          <w:t xml:space="preserve">4  </w:t>
        </w:r>
        <w:r>
          <w:rPr>
            <w:rStyle w:val="af0"/>
            <w:noProof/>
          </w:rPr>
          <w:t>标记</w:t>
        </w:r>
        <w:r>
          <w:rPr>
            <w:noProof/>
          </w:rPr>
          <w:tab/>
        </w:r>
        <w:r>
          <w:rPr>
            <w:noProof/>
          </w:rPr>
          <w:fldChar w:fldCharType="begin"/>
        </w:r>
        <w:r>
          <w:rPr>
            <w:noProof/>
          </w:rPr>
          <w:instrText xml:space="preserve"> PAGEREF _Toc179881630 \h </w:instrText>
        </w:r>
        <w:r>
          <w:rPr>
            <w:noProof/>
          </w:rPr>
        </w:r>
        <w:r>
          <w:rPr>
            <w:noProof/>
          </w:rPr>
          <w:fldChar w:fldCharType="separate"/>
        </w:r>
        <w:r w:rsidR="00EF2827">
          <w:rPr>
            <w:noProof/>
          </w:rPr>
          <w:t>3</w:t>
        </w:r>
        <w:r>
          <w:rPr>
            <w:noProof/>
          </w:rPr>
          <w:fldChar w:fldCharType="end"/>
        </w:r>
      </w:hyperlink>
    </w:p>
    <w:p w14:paraId="5A3948EE" w14:textId="507CE26C" w:rsidR="00874302" w:rsidRDefault="009B7EF8">
      <w:pPr>
        <w:pStyle w:val="TOC1"/>
        <w:tabs>
          <w:tab w:val="right" w:leader="dot" w:pos="8296"/>
        </w:tabs>
        <w:spacing w:line="360" w:lineRule="auto"/>
        <w:rPr>
          <w:noProof/>
          <w:szCs w:val="22"/>
        </w:rPr>
      </w:pPr>
      <w:hyperlink w:anchor="_Toc179881631" w:history="1">
        <w:r>
          <w:rPr>
            <w:rStyle w:val="af0"/>
            <w:noProof/>
          </w:rPr>
          <w:t xml:space="preserve">5 </w:t>
        </w:r>
        <w:r>
          <w:rPr>
            <w:rStyle w:val="af0"/>
            <w:noProof/>
          </w:rPr>
          <w:t xml:space="preserve"> </w:t>
        </w:r>
        <w:r>
          <w:rPr>
            <w:rStyle w:val="af0"/>
            <w:noProof/>
          </w:rPr>
          <w:t>要求</w:t>
        </w:r>
        <w:r>
          <w:rPr>
            <w:noProof/>
          </w:rPr>
          <w:tab/>
        </w:r>
        <w:r>
          <w:rPr>
            <w:noProof/>
          </w:rPr>
          <w:fldChar w:fldCharType="begin"/>
        </w:r>
        <w:r>
          <w:rPr>
            <w:noProof/>
          </w:rPr>
          <w:instrText xml:space="preserve"> PAGEREF _Toc179881631 \h </w:instrText>
        </w:r>
        <w:r>
          <w:rPr>
            <w:noProof/>
          </w:rPr>
        </w:r>
        <w:r>
          <w:rPr>
            <w:noProof/>
          </w:rPr>
          <w:fldChar w:fldCharType="separate"/>
        </w:r>
        <w:r w:rsidR="00EF2827">
          <w:rPr>
            <w:noProof/>
          </w:rPr>
          <w:t>5</w:t>
        </w:r>
        <w:r>
          <w:rPr>
            <w:noProof/>
          </w:rPr>
          <w:fldChar w:fldCharType="end"/>
        </w:r>
      </w:hyperlink>
    </w:p>
    <w:p w14:paraId="62AFC94C" w14:textId="47019FC3" w:rsidR="00874302" w:rsidRDefault="009B7EF8">
      <w:pPr>
        <w:pStyle w:val="TOC1"/>
        <w:tabs>
          <w:tab w:val="right" w:leader="dot" w:pos="8296"/>
        </w:tabs>
        <w:spacing w:line="360" w:lineRule="auto"/>
        <w:rPr>
          <w:noProof/>
          <w:szCs w:val="22"/>
        </w:rPr>
      </w:pPr>
      <w:hyperlink w:anchor="_Toc179881632" w:history="1">
        <w:r>
          <w:rPr>
            <w:rStyle w:val="af0"/>
            <w:noProof/>
          </w:rPr>
          <w:t xml:space="preserve">6  </w:t>
        </w:r>
        <w:r>
          <w:rPr>
            <w:rStyle w:val="af0"/>
            <w:noProof/>
          </w:rPr>
          <w:t>试验方法</w:t>
        </w:r>
        <w:r>
          <w:rPr>
            <w:noProof/>
          </w:rPr>
          <w:tab/>
        </w:r>
        <w:r>
          <w:rPr>
            <w:noProof/>
          </w:rPr>
          <w:fldChar w:fldCharType="begin"/>
        </w:r>
        <w:r>
          <w:rPr>
            <w:noProof/>
          </w:rPr>
          <w:instrText xml:space="preserve"> PAGEREF _Toc179881632 \h </w:instrText>
        </w:r>
        <w:r>
          <w:rPr>
            <w:noProof/>
          </w:rPr>
        </w:r>
        <w:r>
          <w:rPr>
            <w:noProof/>
          </w:rPr>
          <w:fldChar w:fldCharType="separate"/>
        </w:r>
        <w:r w:rsidR="00EF2827">
          <w:rPr>
            <w:noProof/>
          </w:rPr>
          <w:t>7</w:t>
        </w:r>
        <w:r>
          <w:rPr>
            <w:noProof/>
          </w:rPr>
          <w:fldChar w:fldCharType="end"/>
        </w:r>
      </w:hyperlink>
    </w:p>
    <w:p w14:paraId="0CCA4599" w14:textId="4E8D25CF" w:rsidR="00874302" w:rsidRDefault="009B7EF8">
      <w:pPr>
        <w:pStyle w:val="TOC1"/>
        <w:tabs>
          <w:tab w:val="right" w:leader="dot" w:pos="8296"/>
        </w:tabs>
        <w:spacing w:line="360" w:lineRule="auto"/>
        <w:rPr>
          <w:noProof/>
          <w:szCs w:val="22"/>
        </w:rPr>
      </w:pPr>
      <w:hyperlink w:anchor="_Toc179881633" w:history="1">
        <w:r>
          <w:rPr>
            <w:rStyle w:val="af0"/>
            <w:noProof/>
          </w:rPr>
          <w:t xml:space="preserve">7  </w:t>
        </w:r>
        <w:r>
          <w:rPr>
            <w:rStyle w:val="af0"/>
            <w:noProof/>
          </w:rPr>
          <w:t>检验规则</w:t>
        </w:r>
        <w:r>
          <w:rPr>
            <w:noProof/>
          </w:rPr>
          <w:tab/>
        </w:r>
        <w:r>
          <w:rPr>
            <w:noProof/>
          </w:rPr>
          <w:fldChar w:fldCharType="begin"/>
        </w:r>
        <w:r>
          <w:rPr>
            <w:noProof/>
          </w:rPr>
          <w:instrText xml:space="preserve"> PAGEREF _Toc179881633 \h </w:instrText>
        </w:r>
        <w:r>
          <w:rPr>
            <w:noProof/>
          </w:rPr>
        </w:r>
        <w:r>
          <w:rPr>
            <w:noProof/>
          </w:rPr>
          <w:fldChar w:fldCharType="separate"/>
        </w:r>
        <w:r w:rsidR="00EF2827">
          <w:rPr>
            <w:noProof/>
          </w:rPr>
          <w:t>9</w:t>
        </w:r>
        <w:r>
          <w:rPr>
            <w:noProof/>
          </w:rPr>
          <w:fldChar w:fldCharType="end"/>
        </w:r>
      </w:hyperlink>
    </w:p>
    <w:p w14:paraId="46DCC204" w14:textId="7B3B0A48" w:rsidR="00874302" w:rsidRDefault="009B7EF8">
      <w:pPr>
        <w:pStyle w:val="TOC1"/>
        <w:tabs>
          <w:tab w:val="right" w:leader="dot" w:pos="8296"/>
        </w:tabs>
        <w:spacing w:line="360" w:lineRule="auto"/>
        <w:rPr>
          <w:noProof/>
          <w:szCs w:val="22"/>
        </w:rPr>
      </w:pPr>
      <w:hyperlink w:anchor="_Toc179881634" w:history="1">
        <w:r>
          <w:rPr>
            <w:rStyle w:val="af0"/>
            <w:noProof/>
          </w:rPr>
          <w:t xml:space="preserve">8  </w:t>
        </w:r>
        <w:r>
          <w:rPr>
            <w:rStyle w:val="af0"/>
            <w:noProof/>
          </w:rPr>
          <w:t>标志、包装、质量证明书、贮存、运输</w:t>
        </w:r>
        <w:r>
          <w:rPr>
            <w:noProof/>
          </w:rPr>
          <w:tab/>
        </w:r>
        <w:r>
          <w:rPr>
            <w:noProof/>
          </w:rPr>
          <w:fldChar w:fldCharType="begin"/>
        </w:r>
        <w:r>
          <w:rPr>
            <w:noProof/>
          </w:rPr>
          <w:instrText xml:space="preserve"> PAGEREF _Toc179881634 \h </w:instrText>
        </w:r>
        <w:r>
          <w:rPr>
            <w:noProof/>
          </w:rPr>
        </w:r>
        <w:r>
          <w:rPr>
            <w:noProof/>
          </w:rPr>
          <w:fldChar w:fldCharType="separate"/>
        </w:r>
        <w:r w:rsidR="00EF2827">
          <w:rPr>
            <w:noProof/>
          </w:rPr>
          <w:t>11</w:t>
        </w:r>
        <w:r>
          <w:rPr>
            <w:noProof/>
          </w:rPr>
          <w:fldChar w:fldCharType="end"/>
        </w:r>
      </w:hyperlink>
    </w:p>
    <w:p w14:paraId="1E0BFF94" w14:textId="47B45FF6" w:rsidR="00874302" w:rsidRDefault="009B7EF8">
      <w:pPr>
        <w:pStyle w:val="TOC1"/>
        <w:tabs>
          <w:tab w:val="right" w:leader="dot" w:pos="8296"/>
        </w:tabs>
        <w:spacing w:line="360" w:lineRule="auto"/>
        <w:rPr>
          <w:noProof/>
          <w:szCs w:val="22"/>
        </w:rPr>
      </w:pPr>
      <w:hyperlink w:anchor="_Toc179881635" w:history="1">
        <w:r>
          <w:rPr>
            <w:rStyle w:val="af0"/>
            <w:noProof/>
          </w:rPr>
          <w:t xml:space="preserve">9  </w:t>
        </w:r>
        <w:r>
          <w:rPr>
            <w:rStyle w:val="af0"/>
            <w:noProof/>
          </w:rPr>
          <w:t>使用</w:t>
        </w:r>
        <w:r>
          <w:rPr>
            <w:noProof/>
          </w:rPr>
          <w:tab/>
        </w:r>
        <w:r>
          <w:rPr>
            <w:noProof/>
          </w:rPr>
          <w:fldChar w:fldCharType="begin"/>
        </w:r>
        <w:r>
          <w:rPr>
            <w:noProof/>
          </w:rPr>
          <w:instrText xml:space="preserve"> PAGEREF _Toc179881635 \h </w:instrText>
        </w:r>
        <w:r>
          <w:rPr>
            <w:noProof/>
          </w:rPr>
        </w:r>
        <w:r>
          <w:rPr>
            <w:noProof/>
          </w:rPr>
          <w:fldChar w:fldCharType="separate"/>
        </w:r>
        <w:r w:rsidR="00EF2827">
          <w:rPr>
            <w:noProof/>
          </w:rPr>
          <w:t>11</w:t>
        </w:r>
        <w:r>
          <w:rPr>
            <w:noProof/>
          </w:rPr>
          <w:fldChar w:fldCharType="end"/>
        </w:r>
      </w:hyperlink>
    </w:p>
    <w:p w14:paraId="4D58885D" w14:textId="37CA5580" w:rsidR="00874302" w:rsidRDefault="009B7EF8">
      <w:pPr>
        <w:pStyle w:val="TOC1"/>
        <w:tabs>
          <w:tab w:val="right" w:leader="dot" w:pos="8296"/>
        </w:tabs>
        <w:spacing w:line="360" w:lineRule="auto"/>
        <w:rPr>
          <w:noProof/>
          <w:szCs w:val="22"/>
        </w:rPr>
      </w:pPr>
      <w:hyperlink w:anchor="_Toc179881636" w:history="1">
        <w:r>
          <w:rPr>
            <w:rStyle w:val="af0"/>
            <w:noProof/>
          </w:rPr>
          <w:t>附录</w:t>
        </w:r>
        <w:r>
          <w:rPr>
            <w:rStyle w:val="af0"/>
            <w:noProof/>
          </w:rPr>
          <w:t>A</w:t>
        </w:r>
        <w:r>
          <w:rPr>
            <w:rStyle w:val="af0"/>
            <w:noProof/>
          </w:rPr>
          <w:t>（规范性）</w:t>
        </w:r>
        <w:r>
          <w:rPr>
            <w:rStyle w:val="af0"/>
            <w:noProof/>
          </w:rPr>
          <w:t xml:space="preserve">  </w:t>
        </w:r>
        <w:r>
          <w:rPr>
            <w:rStyle w:val="af0"/>
            <w:bCs/>
            <w:noProof/>
          </w:rPr>
          <w:t>高温锥入度检验方法</w:t>
        </w:r>
        <w:r>
          <w:rPr>
            <w:noProof/>
          </w:rPr>
          <w:tab/>
        </w:r>
        <w:r>
          <w:rPr>
            <w:noProof/>
          </w:rPr>
          <w:fldChar w:fldCharType="begin"/>
        </w:r>
        <w:r>
          <w:rPr>
            <w:noProof/>
          </w:rPr>
          <w:instrText xml:space="preserve"> PAGEREF _Toc179881636 \h </w:instrText>
        </w:r>
        <w:r>
          <w:rPr>
            <w:noProof/>
          </w:rPr>
        </w:r>
        <w:r>
          <w:rPr>
            <w:noProof/>
          </w:rPr>
          <w:fldChar w:fldCharType="separate"/>
        </w:r>
        <w:r w:rsidR="00EF2827">
          <w:rPr>
            <w:noProof/>
          </w:rPr>
          <w:t>13</w:t>
        </w:r>
        <w:r>
          <w:rPr>
            <w:noProof/>
          </w:rPr>
          <w:fldChar w:fldCharType="end"/>
        </w:r>
      </w:hyperlink>
    </w:p>
    <w:p w14:paraId="58742915" w14:textId="4FE3C7C7" w:rsidR="00874302" w:rsidRDefault="009B7EF8">
      <w:pPr>
        <w:pStyle w:val="TOC1"/>
        <w:tabs>
          <w:tab w:val="right" w:leader="dot" w:pos="8296"/>
        </w:tabs>
        <w:spacing w:line="360" w:lineRule="auto"/>
        <w:rPr>
          <w:noProof/>
          <w:szCs w:val="22"/>
        </w:rPr>
      </w:pPr>
      <w:hyperlink w:anchor="_Toc179881637" w:history="1">
        <w:r>
          <w:rPr>
            <w:rStyle w:val="af0"/>
            <w:noProof/>
          </w:rPr>
          <w:t>附录</w:t>
        </w:r>
        <w:r>
          <w:rPr>
            <w:rStyle w:val="af0"/>
            <w:noProof/>
          </w:rPr>
          <w:t>B</w:t>
        </w:r>
        <w:r>
          <w:rPr>
            <w:rStyle w:val="af0"/>
            <w:noProof/>
          </w:rPr>
          <w:t>（规范性）</w:t>
        </w:r>
        <w:r>
          <w:rPr>
            <w:rStyle w:val="af0"/>
            <w:rFonts w:hint="eastAsia"/>
            <w:noProof/>
          </w:rPr>
          <w:t xml:space="preserve"> </w:t>
        </w:r>
        <w:r>
          <w:rPr>
            <w:rStyle w:val="af0"/>
            <w:noProof/>
          </w:rPr>
          <w:t xml:space="preserve"> </w:t>
        </w:r>
        <w:r>
          <w:rPr>
            <w:rStyle w:val="af0"/>
            <w:noProof/>
          </w:rPr>
          <w:t>抗压强度检验方法</w:t>
        </w:r>
        <w:r>
          <w:rPr>
            <w:noProof/>
          </w:rPr>
          <w:tab/>
        </w:r>
        <w:r>
          <w:rPr>
            <w:noProof/>
          </w:rPr>
          <w:fldChar w:fldCharType="begin"/>
        </w:r>
        <w:r>
          <w:rPr>
            <w:noProof/>
          </w:rPr>
          <w:instrText xml:space="preserve"> PAGEREF _Toc179881637 \h </w:instrText>
        </w:r>
        <w:r>
          <w:rPr>
            <w:noProof/>
          </w:rPr>
        </w:r>
        <w:r>
          <w:rPr>
            <w:noProof/>
          </w:rPr>
          <w:fldChar w:fldCharType="separate"/>
        </w:r>
        <w:r w:rsidR="00EF2827">
          <w:rPr>
            <w:noProof/>
          </w:rPr>
          <w:t>14</w:t>
        </w:r>
        <w:r>
          <w:rPr>
            <w:noProof/>
          </w:rPr>
          <w:fldChar w:fldCharType="end"/>
        </w:r>
      </w:hyperlink>
    </w:p>
    <w:p w14:paraId="7B58E789" w14:textId="2D1E968A" w:rsidR="00874302" w:rsidRDefault="009B7EF8">
      <w:pPr>
        <w:pStyle w:val="TOC1"/>
        <w:tabs>
          <w:tab w:val="right" w:leader="dot" w:pos="8296"/>
        </w:tabs>
        <w:spacing w:line="360" w:lineRule="auto"/>
        <w:rPr>
          <w:noProof/>
          <w:szCs w:val="22"/>
        </w:rPr>
      </w:pPr>
      <w:hyperlink w:anchor="_Toc179881638" w:history="1">
        <w:r>
          <w:rPr>
            <w:rStyle w:val="af0"/>
            <w:noProof/>
          </w:rPr>
          <w:t>附录</w:t>
        </w:r>
        <w:r>
          <w:rPr>
            <w:rStyle w:val="af0"/>
            <w:noProof/>
          </w:rPr>
          <w:t>C</w:t>
        </w:r>
        <w:r>
          <w:rPr>
            <w:rStyle w:val="af0"/>
            <w:noProof/>
          </w:rPr>
          <w:t>（规范性）</w:t>
        </w:r>
        <w:r>
          <w:rPr>
            <w:rStyle w:val="af0"/>
            <w:rFonts w:hint="eastAsia"/>
            <w:noProof/>
          </w:rPr>
          <w:t xml:space="preserve"> </w:t>
        </w:r>
        <w:r>
          <w:rPr>
            <w:rStyle w:val="af0"/>
            <w:noProof/>
          </w:rPr>
          <w:t xml:space="preserve"> </w:t>
        </w:r>
        <w:r>
          <w:rPr>
            <w:rStyle w:val="af0"/>
            <w:bCs/>
            <w:noProof/>
          </w:rPr>
          <w:t>拉伸剪切强度检验方法</w:t>
        </w:r>
        <w:r>
          <w:rPr>
            <w:noProof/>
          </w:rPr>
          <w:tab/>
        </w:r>
        <w:r>
          <w:rPr>
            <w:noProof/>
          </w:rPr>
          <w:fldChar w:fldCharType="begin"/>
        </w:r>
        <w:r>
          <w:rPr>
            <w:noProof/>
          </w:rPr>
          <w:instrText xml:space="preserve"> PAGEREF _Toc179881638 \h </w:instrText>
        </w:r>
        <w:r>
          <w:rPr>
            <w:noProof/>
          </w:rPr>
        </w:r>
        <w:r>
          <w:rPr>
            <w:noProof/>
          </w:rPr>
          <w:fldChar w:fldCharType="separate"/>
        </w:r>
        <w:r w:rsidR="00EF2827">
          <w:rPr>
            <w:noProof/>
          </w:rPr>
          <w:t>16</w:t>
        </w:r>
        <w:r>
          <w:rPr>
            <w:noProof/>
          </w:rPr>
          <w:fldChar w:fldCharType="end"/>
        </w:r>
      </w:hyperlink>
    </w:p>
    <w:p w14:paraId="1CB77BF7" w14:textId="5BF275B7" w:rsidR="00874302" w:rsidRDefault="009B7EF8">
      <w:pPr>
        <w:pStyle w:val="TOC1"/>
        <w:tabs>
          <w:tab w:val="right" w:leader="dot" w:pos="8296"/>
        </w:tabs>
        <w:spacing w:line="360" w:lineRule="auto"/>
        <w:rPr>
          <w:noProof/>
          <w:szCs w:val="22"/>
        </w:rPr>
      </w:pPr>
      <w:hyperlink w:anchor="_Toc179881639" w:history="1">
        <w:r>
          <w:rPr>
            <w:rStyle w:val="af0"/>
            <w:noProof/>
          </w:rPr>
          <w:t>附录</w:t>
        </w:r>
        <w:r>
          <w:rPr>
            <w:rStyle w:val="af0"/>
            <w:noProof/>
          </w:rPr>
          <w:t>D</w:t>
        </w:r>
        <w:r>
          <w:rPr>
            <w:rStyle w:val="af0"/>
            <w:noProof/>
          </w:rPr>
          <w:t>（规范性）</w:t>
        </w:r>
        <w:r>
          <w:rPr>
            <w:rStyle w:val="af0"/>
            <w:rFonts w:hint="eastAsia"/>
            <w:noProof/>
          </w:rPr>
          <w:t xml:space="preserve"> </w:t>
        </w:r>
        <w:r>
          <w:rPr>
            <w:rStyle w:val="af0"/>
            <w:noProof/>
          </w:rPr>
          <w:t xml:space="preserve"> </w:t>
        </w:r>
        <w:r>
          <w:rPr>
            <w:rStyle w:val="af0"/>
            <w:bCs/>
            <w:noProof/>
          </w:rPr>
          <w:t>快速固化拉伸剪切强度检验方法</w:t>
        </w:r>
        <w:r>
          <w:rPr>
            <w:noProof/>
          </w:rPr>
          <w:tab/>
        </w:r>
        <w:r>
          <w:rPr>
            <w:noProof/>
          </w:rPr>
          <w:fldChar w:fldCharType="begin"/>
        </w:r>
        <w:r>
          <w:rPr>
            <w:noProof/>
          </w:rPr>
          <w:instrText xml:space="preserve"> PAGEREF _Toc179881639 \h </w:instrText>
        </w:r>
        <w:r>
          <w:rPr>
            <w:noProof/>
          </w:rPr>
        </w:r>
        <w:r>
          <w:rPr>
            <w:noProof/>
          </w:rPr>
          <w:fldChar w:fldCharType="separate"/>
        </w:r>
        <w:r w:rsidR="00EF2827">
          <w:rPr>
            <w:noProof/>
          </w:rPr>
          <w:t>18</w:t>
        </w:r>
        <w:r>
          <w:rPr>
            <w:noProof/>
          </w:rPr>
          <w:fldChar w:fldCharType="end"/>
        </w:r>
      </w:hyperlink>
    </w:p>
    <w:p w14:paraId="461B7CAF" w14:textId="70A69D68" w:rsidR="00874302" w:rsidRDefault="009B7EF8">
      <w:pPr>
        <w:pStyle w:val="TOC1"/>
        <w:tabs>
          <w:tab w:val="right" w:leader="dot" w:pos="8296"/>
        </w:tabs>
        <w:spacing w:line="360" w:lineRule="auto"/>
        <w:rPr>
          <w:noProof/>
          <w:szCs w:val="22"/>
        </w:rPr>
      </w:pPr>
      <w:hyperlink w:anchor="_Toc179881640" w:history="1">
        <w:r>
          <w:rPr>
            <w:rStyle w:val="af0"/>
            <w:noProof/>
          </w:rPr>
          <w:t>附录</w:t>
        </w:r>
        <w:r>
          <w:rPr>
            <w:rStyle w:val="af0"/>
            <w:noProof/>
          </w:rPr>
          <w:t>E</w:t>
        </w:r>
        <w:r>
          <w:rPr>
            <w:rStyle w:val="af0"/>
            <w:noProof/>
          </w:rPr>
          <w:t>（规范性）</w:t>
        </w:r>
        <w:r>
          <w:rPr>
            <w:rStyle w:val="af0"/>
            <w:noProof/>
          </w:rPr>
          <w:t xml:space="preserve">  </w:t>
        </w:r>
        <w:r>
          <w:rPr>
            <w:rStyle w:val="af0"/>
            <w:bCs/>
            <w:noProof/>
          </w:rPr>
          <w:t>固化后耐久性能检测方法</w:t>
        </w:r>
        <w:r>
          <w:rPr>
            <w:noProof/>
          </w:rPr>
          <w:tab/>
        </w:r>
        <w:r>
          <w:rPr>
            <w:noProof/>
          </w:rPr>
          <w:fldChar w:fldCharType="begin"/>
        </w:r>
        <w:r>
          <w:rPr>
            <w:noProof/>
          </w:rPr>
          <w:instrText xml:space="preserve"> PAGEREF _Toc179881640 \h </w:instrText>
        </w:r>
        <w:r>
          <w:rPr>
            <w:noProof/>
          </w:rPr>
        </w:r>
        <w:r>
          <w:rPr>
            <w:noProof/>
          </w:rPr>
          <w:fldChar w:fldCharType="separate"/>
        </w:r>
        <w:r w:rsidR="00EF2827">
          <w:rPr>
            <w:noProof/>
          </w:rPr>
          <w:t>19</w:t>
        </w:r>
        <w:r>
          <w:rPr>
            <w:noProof/>
          </w:rPr>
          <w:fldChar w:fldCharType="end"/>
        </w:r>
      </w:hyperlink>
    </w:p>
    <w:p w14:paraId="278B2A21" w14:textId="475F1E78" w:rsidR="00874302" w:rsidRDefault="009B7EF8">
      <w:pPr>
        <w:pStyle w:val="TOC1"/>
        <w:tabs>
          <w:tab w:val="right" w:leader="dot" w:pos="8296"/>
        </w:tabs>
        <w:spacing w:line="360" w:lineRule="auto"/>
        <w:rPr>
          <w:noProof/>
          <w:szCs w:val="22"/>
        </w:rPr>
      </w:pPr>
      <w:hyperlink w:anchor="_Toc179881641" w:history="1">
        <w:r>
          <w:rPr>
            <w:rStyle w:val="af0"/>
            <w:noProof/>
          </w:rPr>
          <w:t>附录</w:t>
        </w:r>
        <w:r>
          <w:rPr>
            <w:rStyle w:val="af0"/>
            <w:noProof/>
          </w:rPr>
          <w:t>F</w:t>
        </w:r>
        <w:r>
          <w:rPr>
            <w:rStyle w:val="af0"/>
            <w:noProof/>
          </w:rPr>
          <w:t>（规范性）</w:t>
        </w:r>
        <w:r>
          <w:rPr>
            <w:rStyle w:val="af0"/>
            <w:noProof/>
          </w:rPr>
          <w:t xml:space="preserve">  </w:t>
        </w:r>
        <w:r>
          <w:rPr>
            <w:rStyle w:val="af0"/>
            <w:bCs/>
            <w:noProof/>
          </w:rPr>
          <w:t>标准固化时间检验方法</w:t>
        </w:r>
        <w:r>
          <w:rPr>
            <w:noProof/>
          </w:rPr>
          <w:tab/>
        </w:r>
        <w:r>
          <w:rPr>
            <w:noProof/>
          </w:rPr>
          <w:fldChar w:fldCharType="begin"/>
        </w:r>
        <w:r>
          <w:rPr>
            <w:noProof/>
          </w:rPr>
          <w:instrText xml:space="preserve"> PAGEREF _Toc179881641 \h </w:instrText>
        </w:r>
        <w:r>
          <w:rPr>
            <w:noProof/>
          </w:rPr>
        </w:r>
        <w:r>
          <w:rPr>
            <w:noProof/>
          </w:rPr>
          <w:fldChar w:fldCharType="separate"/>
        </w:r>
        <w:r w:rsidR="00EF2827">
          <w:rPr>
            <w:noProof/>
          </w:rPr>
          <w:t>21</w:t>
        </w:r>
        <w:r>
          <w:rPr>
            <w:noProof/>
          </w:rPr>
          <w:fldChar w:fldCharType="end"/>
        </w:r>
      </w:hyperlink>
    </w:p>
    <w:p w14:paraId="20DC04B0" w14:textId="2FFF6943" w:rsidR="00874302" w:rsidRDefault="009B7EF8">
      <w:pPr>
        <w:pStyle w:val="TOC1"/>
        <w:tabs>
          <w:tab w:val="right" w:leader="dot" w:pos="8296"/>
        </w:tabs>
        <w:spacing w:line="360" w:lineRule="auto"/>
        <w:rPr>
          <w:noProof/>
          <w:szCs w:val="22"/>
        </w:rPr>
      </w:pPr>
      <w:hyperlink w:anchor="_Toc179881642" w:history="1">
        <w:r>
          <w:rPr>
            <w:rStyle w:val="af0"/>
            <w:noProof/>
          </w:rPr>
          <w:t>附录</w:t>
        </w:r>
        <w:r>
          <w:rPr>
            <w:rStyle w:val="af0"/>
            <w:noProof/>
          </w:rPr>
          <w:t>G</w:t>
        </w:r>
        <w:r>
          <w:rPr>
            <w:rStyle w:val="af0"/>
            <w:noProof/>
          </w:rPr>
          <w:t>（规范性）</w:t>
        </w:r>
        <w:r>
          <w:rPr>
            <w:rStyle w:val="af0"/>
            <w:rFonts w:hint="eastAsia"/>
            <w:noProof/>
          </w:rPr>
          <w:t xml:space="preserve"> </w:t>
        </w:r>
        <w:r>
          <w:rPr>
            <w:rStyle w:val="af0"/>
            <w:noProof/>
          </w:rPr>
          <w:t xml:space="preserve"> </w:t>
        </w:r>
        <w:r>
          <w:rPr>
            <w:rStyle w:val="af0"/>
            <w:noProof/>
          </w:rPr>
          <w:t>粘抗渗护套表面水滴接触角检验方法</w:t>
        </w:r>
        <w:r>
          <w:rPr>
            <w:noProof/>
          </w:rPr>
          <w:tab/>
        </w:r>
        <w:r>
          <w:rPr>
            <w:noProof/>
          </w:rPr>
          <w:fldChar w:fldCharType="begin"/>
        </w:r>
        <w:r>
          <w:rPr>
            <w:noProof/>
          </w:rPr>
          <w:instrText xml:space="preserve"> PAGEREF _Toc179881642 \h </w:instrText>
        </w:r>
        <w:r>
          <w:rPr>
            <w:noProof/>
          </w:rPr>
        </w:r>
        <w:r>
          <w:rPr>
            <w:noProof/>
          </w:rPr>
          <w:fldChar w:fldCharType="separate"/>
        </w:r>
        <w:r w:rsidR="00EF2827">
          <w:rPr>
            <w:noProof/>
          </w:rPr>
          <w:t>23</w:t>
        </w:r>
        <w:r>
          <w:rPr>
            <w:noProof/>
          </w:rPr>
          <w:fldChar w:fldCharType="end"/>
        </w:r>
      </w:hyperlink>
    </w:p>
    <w:p w14:paraId="33AC9F77" w14:textId="6D0EF51E" w:rsidR="00874302" w:rsidRDefault="009B7EF8">
      <w:pPr>
        <w:pStyle w:val="TOC1"/>
        <w:tabs>
          <w:tab w:val="right" w:leader="dot" w:pos="8296"/>
        </w:tabs>
        <w:spacing w:line="360" w:lineRule="auto"/>
        <w:rPr>
          <w:noProof/>
          <w:szCs w:val="22"/>
        </w:rPr>
      </w:pPr>
      <w:hyperlink w:anchor="_Toc179881643" w:history="1">
        <w:r>
          <w:rPr>
            <w:rStyle w:val="af0"/>
            <w:bCs/>
            <w:noProof/>
          </w:rPr>
          <w:t>附录</w:t>
        </w:r>
        <w:r>
          <w:rPr>
            <w:rStyle w:val="af0"/>
            <w:bCs/>
            <w:noProof/>
          </w:rPr>
          <w:t>H</w:t>
        </w:r>
        <w:r>
          <w:rPr>
            <w:rStyle w:val="af0"/>
            <w:bCs/>
            <w:noProof/>
          </w:rPr>
          <w:t>（规范性）</w:t>
        </w:r>
        <w:r>
          <w:rPr>
            <w:rStyle w:val="af0"/>
            <w:rFonts w:hint="eastAsia"/>
            <w:bCs/>
            <w:noProof/>
          </w:rPr>
          <w:t xml:space="preserve"> </w:t>
        </w:r>
        <w:r>
          <w:rPr>
            <w:rStyle w:val="af0"/>
            <w:bCs/>
            <w:noProof/>
          </w:rPr>
          <w:t xml:space="preserve"> </w:t>
        </w:r>
        <w:r>
          <w:rPr>
            <w:rStyle w:val="af0"/>
            <w:bCs/>
            <w:noProof/>
          </w:rPr>
          <w:t>渗性能检验方法</w:t>
        </w:r>
        <w:r>
          <w:rPr>
            <w:noProof/>
          </w:rPr>
          <w:tab/>
        </w:r>
        <w:r>
          <w:rPr>
            <w:noProof/>
          </w:rPr>
          <w:fldChar w:fldCharType="begin"/>
        </w:r>
        <w:r>
          <w:rPr>
            <w:noProof/>
          </w:rPr>
          <w:instrText xml:space="preserve"> PAGEREF _Toc179881643 \h </w:instrText>
        </w:r>
        <w:r>
          <w:rPr>
            <w:noProof/>
          </w:rPr>
        </w:r>
        <w:r>
          <w:rPr>
            <w:noProof/>
          </w:rPr>
          <w:fldChar w:fldCharType="separate"/>
        </w:r>
        <w:r w:rsidR="00EF2827">
          <w:rPr>
            <w:noProof/>
          </w:rPr>
          <w:t>24</w:t>
        </w:r>
        <w:r>
          <w:rPr>
            <w:noProof/>
          </w:rPr>
          <w:fldChar w:fldCharType="end"/>
        </w:r>
      </w:hyperlink>
    </w:p>
    <w:p w14:paraId="006E75AC" w14:textId="7C41E117" w:rsidR="00874302" w:rsidRDefault="009B7EF8">
      <w:pPr>
        <w:pStyle w:val="TOC1"/>
        <w:tabs>
          <w:tab w:val="right" w:leader="dot" w:pos="8296"/>
        </w:tabs>
        <w:spacing w:line="360" w:lineRule="auto"/>
        <w:rPr>
          <w:noProof/>
          <w:szCs w:val="22"/>
        </w:rPr>
      </w:pPr>
      <w:hyperlink w:anchor="_Toc179881644" w:history="1">
        <w:r>
          <w:rPr>
            <w:rStyle w:val="af0"/>
            <w:bCs/>
            <w:noProof/>
          </w:rPr>
          <w:t>附录</w:t>
        </w:r>
        <w:r>
          <w:rPr>
            <w:rStyle w:val="af0"/>
            <w:bCs/>
            <w:noProof/>
          </w:rPr>
          <w:t>I</w:t>
        </w:r>
        <w:r>
          <w:rPr>
            <w:rStyle w:val="af0"/>
            <w:bCs/>
            <w:noProof/>
          </w:rPr>
          <w:t>（规范性）</w:t>
        </w:r>
        <w:r>
          <w:rPr>
            <w:rStyle w:val="af0"/>
            <w:bCs/>
            <w:noProof/>
          </w:rPr>
          <w:t xml:space="preserve">  </w:t>
        </w:r>
        <w:r>
          <w:rPr>
            <w:rStyle w:val="af0"/>
            <w:bCs/>
            <w:noProof/>
          </w:rPr>
          <w:t>擦系数测定方法</w:t>
        </w:r>
        <w:r>
          <w:rPr>
            <w:noProof/>
          </w:rPr>
          <w:tab/>
        </w:r>
        <w:r>
          <w:rPr>
            <w:noProof/>
          </w:rPr>
          <w:fldChar w:fldCharType="begin"/>
        </w:r>
        <w:r>
          <w:rPr>
            <w:noProof/>
          </w:rPr>
          <w:instrText xml:space="preserve"> PAGEREF _Toc179881644 \h </w:instrText>
        </w:r>
        <w:r>
          <w:rPr>
            <w:noProof/>
          </w:rPr>
        </w:r>
        <w:r>
          <w:rPr>
            <w:noProof/>
          </w:rPr>
          <w:fldChar w:fldCharType="separate"/>
        </w:r>
        <w:r w:rsidR="00EF2827">
          <w:rPr>
            <w:noProof/>
          </w:rPr>
          <w:t>26</w:t>
        </w:r>
        <w:r>
          <w:rPr>
            <w:noProof/>
          </w:rPr>
          <w:fldChar w:fldCharType="end"/>
        </w:r>
      </w:hyperlink>
    </w:p>
    <w:p w14:paraId="331FF2CC" w14:textId="77777777" w:rsidR="00874302" w:rsidRDefault="009B7EF8">
      <w:pPr>
        <w:spacing w:line="360" w:lineRule="auto"/>
        <w:sectPr w:rsidR="00874302">
          <w:footerReference w:type="default" r:id="rId13"/>
          <w:pgSz w:w="11906" w:h="16838"/>
          <w:pgMar w:top="1440" w:right="1800" w:bottom="1440" w:left="1800" w:header="851" w:footer="992" w:gutter="0"/>
          <w:pgNumType w:fmt="upperRoman" w:start="1"/>
          <w:cols w:space="425"/>
          <w:docGrid w:type="lines" w:linePitch="312"/>
        </w:sectPr>
      </w:pPr>
      <w:r>
        <w:fldChar w:fldCharType="end"/>
      </w:r>
    </w:p>
    <w:p w14:paraId="1A0F1D65" w14:textId="77777777" w:rsidR="00874302" w:rsidRDefault="009B7EF8">
      <w:pPr>
        <w:pStyle w:val="1"/>
        <w:spacing w:after="8" w:line="360" w:lineRule="auto"/>
        <w:jc w:val="center"/>
        <w:rPr>
          <w:rFonts w:eastAsia="黑体"/>
          <w:b w:val="0"/>
          <w:bCs/>
          <w:sz w:val="32"/>
          <w:szCs w:val="32"/>
        </w:rPr>
      </w:pPr>
      <w:bookmarkStart w:id="2" w:name="_Toc179881626"/>
      <w:r>
        <w:rPr>
          <w:rFonts w:eastAsia="黑体"/>
          <w:b w:val="0"/>
          <w:bCs/>
          <w:sz w:val="32"/>
          <w:szCs w:val="32"/>
        </w:rPr>
        <w:lastRenderedPageBreak/>
        <w:t>前</w:t>
      </w:r>
      <w:r>
        <w:rPr>
          <w:rFonts w:eastAsia="黑体"/>
          <w:b w:val="0"/>
          <w:bCs/>
          <w:sz w:val="32"/>
          <w:szCs w:val="32"/>
        </w:rPr>
        <w:t xml:space="preserve">  </w:t>
      </w:r>
      <w:r>
        <w:rPr>
          <w:rFonts w:eastAsia="黑体"/>
          <w:b w:val="0"/>
          <w:bCs/>
          <w:sz w:val="32"/>
          <w:szCs w:val="32"/>
        </w:rPr>
        <w:t>言</w:t>
      </w:r>
      <w:bookmarkEnd w:id="2"/>
    </w:p>
    <w:p w14:paraId="30D7CCAA" w14:textId="77777777" w:rsidR="00874302" w:rsidRDefault="009B7EF8">
      <w:pPr>
        <w:autoSpaceDE w:val="0"/>
        <w:spacing w:line="360" w:lineRule="auto"/>
        <w:ind w:firstLineChars="200" w:firstLine="420"/>
        <w:rPr>
          <w:szCs w:val="21"/>
        </w:rPr>
      </w:pPr>
      <w:r>
        <w:rPr>
          <w:szCs w:val="21"/>
        </w:rPr>
        <w:t>本文件按照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部分：标准化文件的结构和起草规则》和</w:t>
      </w:r>
      <w:r>
        <w:rPr>
          <w:szCs w:val="21"/>
        </w:rPr>
        <w:t>GB/T 20001.10-2014</w:t>
      </w:r>
      <w:r>
        <w:rPr>
          <w:szCs w:val="21"/>
        </w:rPr>
        <w:t>《标准编写规则</w:t>
      </w:r>
      <w:r>
        <w:rPr>
          <w:szCs w:val="21"/>
        </w:rPr>
        <w:t xml:space="preserve"> </w:t>
      </w:r>
      <w:r>
        <w:rPr>
          <w:szCs w:val="21"/>
        </w:rPr>
        <w:t>第</w:t>
      </w:r>
      <w:r>
        <w:rPr>
          <w:szCs w:val="21"/>
        </w:rPr>
        <w:t>10</w:t>
      </w:r>
      <w:r>
        <w:rPr>
          <w:szCs w:val="21"/>
        </w:rPr>
        <w:t>部分：产品标准》给出的规则起草。</w:t>
      </w:r>
    </w:p>
    <w:p w14:paraId="61D358E4" w14:textId="77777777" w:rsidR="00874302" w:rsidRDefault="009B7EF8">
      <w:pPr>
        <w:autoSpaceDE w:val="0"/>
        <w:autoSpaceDN w:val="0"/>
        <w:spacing w:line="360" w:lineRule="auto"/>
        <w:ind w:firstLineChars="200" w:firstLine="420"/>
        <w:rPr>
          <w:szCs w:val="21"/>
        </w:rPr>
      </w:pPr>
      <w:r>
        <w:rPr>
          <w:szCs w:val="21"/>
        </w:rPr>
        <w:t>本文件根据中国工程建设标准化协会《关于印发</w:t>
      </w:r>
      <w:r>
        <w:rPr>
          <w:rFonts w:ascii="宋体" w:hAnsi="宋体"/>
          <w:szCs w:val="21"/>
        </w:rPr>
        <w:t>&lt;</w:t>
      </w:r>
      <w:r>
        <w:rPr>
          <w:szCs w:val="21"/>
        </w:rPr>
        <w:t>2024</w:t>
      </w:r>
      <w:r>
        <w:rPr>
          <w:szCs w:val="21"/>
        </w:rPr>
        <w:t>年第一批协会标准制订、修订计划</w:t>
      </w:r>
      <w:r>
        <w:rPr>
          <w:rFonts w:ascii="宋体" w:hAnsi="宋体" w:hint="eastAsia"/>
        </w:rPr>
        <w:t>&gt;</w:t>
      </w:r>
      <w:r>
        <w:rPr>
          <w:szCs w:val="21"/>
        </w:rPr>
        <w:t>的通知》（建标协字〔</w:t>
      </w:r>
      <w:r>
        <w:rPr>
          <w:szCs w:val="21"/>
        </w:rPr>
        <w:t>2024</w:t>
      </w:r>
      <w:r>
        <w:rPr>
          <w:szCs w:val="21"/>
        </w:rPr>
        <w:t>〕</w:t>
      </w:r>
      <w:r>
        <w:rPr>
          <w:szCs w:val="21"/>
        </w:rPr>
        <w:t>15</w:t>
      </w:r>
      <w:r>
        <w:rPr>
          <w:szCs w:val="21"/>
        </w:rPr>
        <w:t>号）的要求制定。</w:t>
      </w:r>
    </w:p>
    <w:p w14:paraId="04061972" w14:textId="77777777" w:rsidR="00874302" w:rsidRDefault="009B7EF8">
      <w:pPr>
        <w:autoSpaceDE w:val="0"/>
        <w:autoSpaceDN w:val="0"/>
        <w:spacing w:line="360" w:lineRule="auto"/>
        <w:ind w:firstLineChars="200" w:firstLine="420"/>
        <w:jc w:val="left"/>
        <w:rPr>
          <w:kern w:val="0"/>
          <w:szCs w:val="21"/>
        </w:rPr>
      </w:pPr>
      <w:r>
        <w:rPr>
          <w:kern w:val="0"/>
          <w:szCs w:val="21"/>
        </w:rPr>
        <w:t>请注意本文件的某些内容可能涉及专利，本文件的发布机构不承担识别这些专利的责任。</w:t>
      </w:r>
    </w:p>
    <w:p w14:paraId="790ACC21" w14:textId="77777777" w:rsidR="00874302" w:rsidRDefault="009B7EF8">
      <w:pPr>
        <w:autoSpaceDE w:val="0"/>
        <w:autoSpaceDN w:val="0"/>
        <w:spacing w:line="360" w:lineRule="auto"/>
        <w:ind w:firstLineChars="200" w:firstLine="420"/>
        <w:jc w:val="left"/>
        <w:rPr>
          <w:kern w:val="0"/>
          <w:szCs w:val="21"/>
        </w:rPr>
      </w:pPr>
      <w:r>
        <w:rPr>
          <w:kern w:val="0"/>
          <w:szCs w:val="21"/>
        </w:rPr>
        <w:t>本文件由中国工程建设标准化协会提出。</w:t>
      </w:r>
    </w:p>
    <w:p w14:paraId="2E460427" w14:textId="77777777" w:rsidR="00874302" w:rsidRDefault="009B7EF8">
      <w:pPr>
        <w:autoSpaceDE w:val="0"/>
        <w:autoSpaceDN w:val="0"/>
        <w:spacing w:line="360" w:lineRule="auto"/>
        <w:ind w:firstLineChars="200" w:firstLine="420"/>
        <w:rPr>
          <w:szCs w:val="21"/>
        </w:rPr>
      </w:pPr>
      <w:r>
        <w:rPr>
          <w:szCs w:val="21"/>
        </w:rPr>
        <w:t>本文件由中国工程建设标准化协会混凝土结构专业委员会归口。</w:t>
      </w:r>
    </w:p>
    <w:p w14:paraId="4F1A10E0" w14:textId="77777777" w:rsidR="00874302" w:rsidRDefault="009B7EF8">
      <w:pPr>
        <w:autoSpaceDE w:val="0"/>
        <w:autoSpaceDN w:val="0"/>
        <w:spacing w:line="360" w:lineRule="auto"/>
        <w:ind w:firstLineChars="200" w:firstLine="420"/>
        <w:rPr>
          <w:szCs w:val="21"/>
        </w:rPr>
      </w:pPr>
      <w:r>
        <w:rPr>
          <w:szCs w:val="21"/>
        </w:rPr>
        <w:t>本文件负责起草单位：中国建筑技术集团有限公司</w:t>
      </w:r>
    </w:p>
    <w:p w14:paraId="360650DF" w14:textId="77777777" w:rsidR="00874302" w:rsidRDefault="009B7EF8">
      <w:pPr>
        <w:autoSpaceDE w:val="0"/>
        <w:autoSpaceDN w:val="0"/>
        <w:spacing w:line="360" w:lineRule="auto"/>
        <w:ind w:firstLineChars="200" w:firstLine="420"/>
        <w:rPr>
          <w:szCs w:val="21"/>
        </w:rPr>
      </w:pPr>
      <w:r>
        <w:rPr>
          <w:szCs w:val="21"/>
        </w:rPr>
        <w:t>本文件参加起草单位：</w:t>
      </w:r>
    </w:p>
    <w:p w14:paraId="2B593947" w14:textId="77777777" w:rsidR="00874302" w:rsidRDefault="009B7EF8">
      <w:pPr>
        <w:autoSpaceDE w:val="0"/>
        <w:autoSpaceDN w:val="0"/>
        <w:spacing w:line="360" w:lineRule="auto"/>
        <w:ind w:firstLineChars="200" w:firstLine="420"/>
        <w:rPr>
          <w:szCs w:val="21"/>
        </w:rPr>
      </w:pPr>
      <w:r>
        <w:rPr>
          <w:szCs w:val="21"/>
        </w:rPr>
        <w:t>本文件主要起草人：</w:t>
      </w:r>
    </w:p>
    <w:p w14:paraId="02291C8D" w14:textId="77777777" w:rsidR="00874302" w:rsidRDefault="009B7EF8">
      <w:pPr>
        <w:pStyle w:val="af2"/>
        <w:spacing w:line="360" w:lineRule="auto"/>
      </w:pPr>
      <w:r>
        <w:t>本文件主要审查人</w:t>
      </w:r>
      <w:r>
        <w:rPr>
          <w:rFonts w:hint="eastAsia"/>
        </w:rPr>
        <w:t>：</w:t>
      </w:r>
    </w:p>
    <w:p w14:paraId="5A12C0AF" w14:textId="77777777" w:rsidR="00874302" w:rsidRDefault="00874302">
      <w:pPr>
        <w:pStyle w:val="af2"/>
      </w:pPr>
    </w:p>
    <w:p w14:paraId="206B0308" w14:textId="77777777" w:rsidR="00874302" w:rsidRDefault="00874302">
      <w:pPr>
        <w:pStyle w:val="af2"/>
        <w:sectPr w:rsidR="00874302">
          <w:pgSz w:w="11906" w:h="16838"/>
          <w:pgMar w:top="1440" w:right="1800" w:bottom="1440" w:left="1800" w:header="851" w:footer="992" w:gutter="0"/>
          <w:pgNumType w:fmt="upperRoman" w:start="1"/>
          <w:cols w:space="425"/>
          <w:titlePg/>
          <w:docGrid w:type="lines" w:linePitch="312"/>
        </w:sectPr>
      </w:pPr>
    </w:p>
    <w:p w14:paraId="2A038EEF" w14:textId="77777777" w:rsidR="00874302" w:rsidRDefault="009B7EF8">
      <w:pPr>
        <w:ind w:right="482"/>
        <w:jc w:val="center"/>
        <w:rPr>
          <w:rFonts w:eastAsia="黑体"/>
          <w:sz w:val="32"/>
          <w:szCs w:val="32"/>
        </w:rPr>
      </w:pPr>
      <w:r>
        <w:rPr>
          <w:rFonts w:eastAsia="黑体" w:hint="eastAsia"/>
          <w:sz w:val="32"/>
          <w:szCs w:val="32"/>
        </w:rPr>
        <w:lastRenderedPageBreak/>
        <w:t>高粘抗渗</w:t>
      </w:r>
      <w:r>
        <w:rPr>
          <w:rFonts w:eastAsia="黑体"/>
          <w:sz w:val="32"/>
          <w:szCs w:val="32"/>
        </w:rPr>
        <w:t>缓粘结</w:t>
      </w:r>
      <w:r>
        <w:rPr>
          <w:rFonts w:eastAsia="黑体" w:hint="eastAsia"/>
          <w:sz w:val="32"/>
          <w:szCs w:val="32"/>
        </w:rPr>
        <w:t>预应力</w:t>
      </w:r>
      <w:r>
        <w:rPr>
          <w:rFonts w:eastAsia="黑体"/>
          <w:sz w:val="32"/>
          <w:szCs w:val="32"/>
        </w:rPr>
        <w:t>钢绞线</w:t>
      </w:r>
    </w:p>
    <w:p w14:paraId="43B08B6E" w14:textId="77777777" w:rsidR="00874302" w:rsidRDefault="009B7EF8">
      <w:pPr>
        <w:pStyle w:val="1"/>
        <w:spacing w:line="720" w:lineRule="auto"/>
        <w:rPr>
          <w:rFonts w:ascii="黑体" w:eastAsia="黑体" w:hAnsi="黑体"/>
          <w:b w:val="0"/>
          <w:bCs/>
          <w:sz w:val="21"/>
          <w:szCs w:val="21"/>
        </w:rPr>
      </w:pPr>
      <w:bookmarkStart w:id="3" w:name="_Toc179881627"/>
      <w:r>
        <w:rPr>
          <w:rFonts w:ascii="黑体" w:eastAsia="黑体" w:hAnsi="黑体"/>
          <w:bCs/>
          <w:sz w:val="21"/>
          <w:szCs w:val="21"/>
        </w:rPr>
        <w:t>1</w:t>
      </w:r>
      <w:r>
        <w:rPr>
          <w:rFonts w:ascii="黑体" w:eastAsia="黑体" w:hAnsi="黑体"/>
          <w:b w:val="0"/>
          <w:bCs/>
          <w:sz w:val="21"/>
          <w:szCs w:val="21"/>
        </w:rPr>
        <w:t xml:space="preserve">  </w:t>
      </w:r>
      <w:r>
        <w:rPr>
          <w:rFonts w:ascii="黑体" w:eastAsia="黑体" w:hAnsi="黑体"/>
          <w:b w:val="0"/>
          <w:bCs/>
          <w:sz w:val="21"/>
          <w:szCs w:val="21"/>
        </w:rPr>
        <w:t>范围</w:t>
      </w:r>
      <w:bookmarkEnd w:id="3"/>
    </w:p>
    <w:p w14:paraId="66E1D459" w14:textId="77777777" w:rsidR="00874302" w:rsidRDefault="009B7EF8">
      <w:pPr>
        <w:pStyle w:val="af4"/>
        <w:spacing w:line="312" w:lineRule="auto"/>
        <w:ind w:firstLine="420"/>
      </w:pPr>
      <w:r>
        <w:t>本</w:t>
      </w:r>
      <w:r>
        <w:rPr>
          <w:rFonts w:hint="eastAsia"/>
        </w:rPr>
        <w:t>文件</w:t>
      </w:r>
      <w:r>
        <w:t>规定了</w:t>
      </w:r>
      <w:r>
        <w:rPr>
          <w:rFonts w:hint="eastAsia"/>
        </w:rPr>
        <w:t>高粘抗渗</w:t>
      </w:r>
      <w:r>
        <w:t>缓粘结预应力钢绞线的术语、定义、标记、要求、试验方法、检验规则、</w:t>
      </w:r>
      <w:r>
        <w:rPr>
          <w:rFonts w:hint="eastAsia"/>
        </w:rPr>
        <w:t>标志、包装、质量证明书、贮存、运输</w:t>
      </w:r>
      <w:r>
        <w:t>和使用。</w:t>
      </w:r>
    </w:p>
    <w:p w14:paraId="009C4EED" w14:textId="77777777" w:rsidR="00874302" w:rsidRDefault="009B7EF8">
      <w:pPr>
        <w:pStyle w:val="af4"/>
        <w:spacing w:line="312" w:lineRule="auto"/>
        <w:ind w:firstLine="420"/>
      </w:pPr>
      <w:r>
        <w:t>本</w:t>
      </w:r>
      <w:r>
        <w:rPr>
          <w:rFonts w:hint="eastAsia"/>
        </w:rPr>
        <w:t>文件</w:t>
      </w:r>
      <w:r>
        <w:t>适用于土木工程领域后张预应力混凝土结构中使用的</w:t>
      </w:r>
      <w:r>
        <w:rPr>
          <w:rFonts w:hint="eastAsia"/>
        </w:rPr>
        <w:t>高粘抗渗</w:t>
      </w:r>
      <w:r>
        <w:t>缓粘结预应力钢绞线。</w:t>
      </w:r>
    </w:p>
    <w:p w14:paraId="3403AA64" w14:textId="77777777" w:rsidR="00874302" w:rsidRDefault="009B7EF8">
      <w:pPr>
        <w:pStyle w:val="1"/>
        <w:spacing w:line="720" w:lineRule="auto"/>
        <w:rPr>
          <w:rFonts w:ascii="黑体" w:eastAsia="黑体" w:hAnsi="黑体"/>
          <w:b w:val="0"/>
          <w:sz w:val="21"/>
          <w:szCs w:val="21"/>
        </w:rPr>
      </w:pPr>
      <w:bookmarkStart w:id="4" w:name="_Toc179881628"/>
      <w:r>
        <w:rPr>
          <w:rFonts w:ascii="黑体" w:eastAsia="黑体" w:hAnsi="黑体"/>
          <w:b w:val="0"/>
          <w:sz w:val="21"/>
          <w:szCs w:val="21"/>
        </w:rPr>
        <w:t xml:space="preserve">2  </w:t>
      </w:r>
      <w:r>
        <w:rPr>
          <w:rFonts w:ascii="黑体" w:eastAsia="黑体" w:hAnsi="黑体"/>
          <w:b w:val="0"/>
          <w:sz w:val="21"/>
          <w:szCs w:val="21"/>
        </w:rPr>
        <w:t>规范性引用文件</w:t>
      </w:r>
      <w:bookmarkEnd w:id="4"/>
    </w:p>
    <w:p w14:paraId="4FC6A92E" w14:textId="77777777" w:rsidR="00874302" w:rsidRDefault="009B7EF8">
      <w:pPr>
        <w:pStyle w:val="af4"/>
        <w:spacing w:line="312"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45E2D7F" w14:textId="77777777" w:rsidR="00874302" w:rsidRDefault="009B7EF8">
      <w:pPr>
        <w:pStyle w:val="af4"/>
        <w:spacing w:line="312" w:lineRule="auto"/>
        <w:ind w:firstLine="420"/>
        <w:rPr>
          <w:rFonts w:ascii="Times New Roman"/>
        </w:rPr>
      </w:pPr>
      <w:r>
        <w:rPr>
          <w:rFonts w:ascii="Times New Roman"/>
        </w:rPr>
        <w:t xml:space="preserve">GB/T 269  </w:t>
      </w:r>
      <w:r>
        <w:rPr>
          <w:rFonts w:ascii="Times New Roman"/>
        </w:rPr>
        <w:t>润滑脂和石油脂锥入度测定方法</w:t>
      </w:r>
    </w:p>
    <w:p w14:paraId="5C045D8E" w14:textId="77777777" w:rsidR="00874302" w:rsidRDefault="009B7EF8">
      <w:pPr>
        <w:pStyle w:val="af4"/>
        <w:spacing w:line="312" w:lineRule="auto"/>
        <w:ind w:firstLine="420"/>
        <w:rPr>
          <w:rFonts w:ascii="Times New Roman"/>
        </w:rPr>
      </w:pPr>
      <w:r>
        <w:rPr>
          <w:rFonts w:ascii="Times New Roman"/>
        </w:rPr>
        <w:t xml:space="preserve">GB/T 531.1  </w:t>
      </w:r>
      <w:r>
        <w:rPr>
          <w:rFonts w:ascii="Times New Roman"/>
        </w:rPr>
        <w:t>硫化橡胶或热塑性橡胶压入硬度试验方法</w:t>
      </w:r>
      <w:r>
        <w:rPr>
          <w:rFonts w:ascii="Times New Roman"/>
        </w:rPr>
        <w:t xml:space="preserve"> </w:t>
      </w:r>
      <w:r>
        <w:rPr>
          <w:rFonts w:ascii="Times New Roman"/>
        </w:rPr>
        <w:t>第一部分</w:t>
      </w:r>
      <w:r>
        <w:rPr>
          <w:rFonts w:ascii="Times New Roman"/>
        </w:rPr>
        <w:t>D</w:t>
      </w:r>
      <w:r>
        <w:rPr>
          <w:rFonts w:ascii="Times New Roman"/>
        </w:rPr>
        <w:t>型</w:t>
      </w:r>
    </w:p>
    <w:p w14:paraId="3FAA7819" w14:textId="77777777" w:rsidR="00874302" w:rsidRDefault="009B7EF8">
      <w:pPr>
        <w:pStyle w:val="af4"/>
        <w:spacing w:line="312" w:lineRule="auto"/>
        <w:ind w:firstLine="420"/>
        <w:rPr>
          <w:rFonts w:ascii="Times New Roman"/>
        </w:rPr>
      </w:pPr>
      <w:r>
        <w:rPr>
          <w:rFonts w:ascii="Times New Roman"/>
        </w:rPr>
        <w:t xml:space="preserve">GB/T 1040  </w:t>
      </w:r>
      <w:r>
        <w:rPr>
          <w:rFonts w:ascii="Times New Roman"/>
        </w:rPr>
        <w:t>塑料拉伸性能的测定</w:t>
      </w:r>
    </w:p>
    <w:p w14:paraId="2E85EEEC" w14:textId="77777777" w:rsidR="00874302" w:rsidRDefault="009B7EF8">
      <w:pPr>
        <w:pStyle w:val="af4"/>
        <w:spacing w:line="312" w:lineRule="auto"/>
        <w:ind w:firstLine="420"/>
        <w:rPr>
          <w:rFonts w:ascii="Times New Roman"/>
        </w:rPr>
      </w:pPr>
      <w:r>
        <w:rPr>
          <w:rFonts w:ascii="Times New Roman"/>
        </w:rPr>
        <w:t xml:space="preserve">GB/T 2793  </w:t>
      </w:r>
      <w:r>
        <w:rPr>
          <w:rFonts w:ascii="Times New Roman"/>
        </w:rPr>
        <w:t>胶粘剂不挥发物含量的测定</w:t>
      </w:r>
    </w:p>
    <w:p w14:paraId="632BA182" w14:textId="77777777" w:rsidR="00874302" w:rsidRDefault="009B7EF8">
      <w:pPr>
        <w:pStyle w:val="af4"/>
        <w:spacing w:line="312" w:lineRule="auto"/>
        <w:ind w:firstLine="420"/>
        <w:rPr>
          <w:rFonts w:ascii="Times New Roman"/>
        </w:rPr>
      </w:pPr>
      <w:r>
        <w:rPr>
          <w:rFonts w:ascii="Times New Roman"/>
        </w:rPr>
        <w:t xml:space="preserve">GB/T 5224  </w:t>
      </w:r>
      <w:r>
        <w:rPr>
          <w:rFonts w:ascii="Times New Roman"/>
        </w:rPr>
        <w:t>预应力混凝土用钢绞线</w:t>
      </w:r>
    </w:p>
    <w:p w14:paraId="1BDFE6E6" w14:textId="77777777" w:rsidR="00874302" w:rsidRDefault="009B7EF8">
      <w:pPr>
        <w:pStyle w:val="af4"/>
        <w:spacing w:line="312" w:lineRule="auto"/>
        <w:ind w:firstLine="420"/>
        <w:rPr>
          <w:rFonts w:ascii="Times New Roman"/>
        </w:rPr>
      </w:pPr>
      <w:r>
        <w:rPr>
          <w:rFonts w:ascii="Times New Roman"/>
        </w:rPr>
        <w:t xml:space="preserve">GB/T 7124  </w:t>
      </w:r>
      <w:r>
        <w:rPr>
          <w:rFonts w:ascii="Times New Roman"/>
        </w:rPr>
        <w:t>胶粘剂拉伸剪切强度的测定（刚性材料对刚性材料）</w:t>
      </w:r>
    </w:p>
    <w:p w14:paraId="46CD06D3" w14:textId="77777777" w:rsidR="00874302" w:rsidRDefault="009B7EF8">
      <w:pPr>
        <w:pStyle w:val="af4"/>
        <w:spacing w:line="312" w:lineRule="auto"/>
        <w:ind w:firstLine="420"/>
        <w:rPr>
          <w:rFonts w:ascii="Times New Roman"/>
        </w:rPr>
      </w:pPr>
      <w:r>
        <w:rPr>
          <w:rFonts w:ascii="Times New Roman"/>
        </w:rPr>
        <w:t xml:space="preserve">GB/T 11115  </w:t>
      </w:r>
      <w:r>
        <w:rPr>
          <w:rFonts w:ascii="Times New Roman"/>
        </w:rPr>
        <w:t>聚乙烯（</w:t>
      </w:r>
      <w:r>
        <w:rPr>
          <w:rFonts w:ascii="Times New Roman"/>
        </w:rPr>
        <w:t>PE</w:t>
      </w:r>
      <w:r>
        <w:rPr>
          <w:rFonts w:ascii="Times New Roman"/>
        </w:rPr>
        <w:t>）树脂</w:t>
      </w:r>
    </w:p>
    <w:p w14:paraId="428BB660" w14:textId="77777777" w:rsidR="00874302" w:rsidRDefault="009B7EF8">
      <w:pPr>
        <w:pStyle w:val="af4"/>
        <w:spacing w:line="312" w:lineRule="auto"/>
        <w:ind w:firstLine="420"/>
        <w:rPr>
          <w:rFonts w:ascii="Times New Roman"/>
        </w:rPr>
      </w:pPr>
      <w:r>
        <w:rPr>
          <w:rFonts w:ascii="Times New Roman"/>
        </w:rPr>
        <w:t xml:space="preserve">GB/T 14518  </w:t>
      </w:r>
      <w:r>
        <w:rPr>
          <w:rFonts w:ascii="Times New Roman"/>
        </w:rPr>
        <w:t>胶粘剂</w:t>
      </w:r>
      <w:r>
        <w:rPr>
          <w:rFonts w:ascii="Times New Roman"/>
        </w:rPr>
        <w:t>pH</w:t>
      </w:r>
      <w:r>
        <w:rPr>
          <w:rFonts w:ascii="Times New Roman"/>
        </w:rPr>
        <w:t>值的测定</w:t>
      </w:r>
    </w:p>
    <w:p w14:paraId="04E06608" w14:textId="77777777" w:rsidR="00874302" w:rsidRDefault="009B7EF8">
      <w:pPr>
        <w:pStyle w:val="af4"/>
        <w:spacing w:line="312" w:lineRule="auto"/>
        <w:ind w:firstLine="420"/>
        <w:rPr>
          <w:rFonts w:ascii="Times New Roman"/>
        </w:rPr>
      </w:pPr>
      <w:r>
        <w:rPr>
          <w:rFonts w:ascii="Times New Roman"/>
        </w:rPr>
        <w:t xml:space="preserve">GB/T 17200  </w:t>
      </w:r>
      <w:r>
        <w:rPr>
          <w:rFonts w:ascii="Times New Roman"/>
        </w:rPr>
        <w:t>橡胶塑料拉力、压力和弯曲试验机（恒速驱动）技术规范</w:t>
      </w:r>
    </w:p>
    <w:p w14:paraId="2FB6FCA0" w14:textId="77777777" w:rsidR="00874302" w:rsidRDefault="009B7EF8">
      <w:pPr>
        <w:pStyle w:val="af4"/>
        <w:spacing w:line="312" w:lineRule="auto"/>
        <w:ind w:firstLine="420"/>
        <w:rPr>
          <w:rFonts w:ascii="Times New Roman"/>
        </w:rPr>
      </w:pPr>
      <w:r>
        <w:rPr>
          <w:rFonts w:ascii="Times New Roman"/>
        </w:rPr>
        <w:t xml:space="preserve">GB/T 17671  </w:t>
      </w:r>
      <w:r>
        <w:rPr>
          <w:rFonts w:ascii="Times New Roman"/>
        </w:rPr>
        <w:t>水泥胶砂强度检验方法（</w:t>
      </w:r>
      <w:r>
        <w:rPr>
          <w:rFonts w:ascii="Times New Roman"/>
        </w:rPr>
        <w:t>ISO</w:t>
      </w:r>
      <w:r>
        <w:rPr>
          <w:rFonts w:ascii="Times New Roman"/>
        </w:rPr>
        <w:t>法）</w:t>
      </w:r>
    </w:p>
    <w:p w14:paraId="70A9BF62" w14:textId="77777777" w:rsidR="00874302" w:rsidRDefault="009B7EF8">
      <w:pPr>
        <w:pStyle w:val="af4"/>
        <w:spacing w:line="312" w:lineRule="auto"/>
        <w:ind w:firstLine="420"/>
        <w:rPr>
          <w:rFonts w:ascii="Times New Roman"/>
        </w:rPr>
      </w:pPr>
      <w:r>
        <w:rPr>
          <w:rFonts w:ascii="Times New Roman" w:hint="eastAsia"/>
          <w:szCs w:val="21"/>
        </w:rPr>
        <w:t>G</w:t>
      </w:r>
      <w:r>
        <w:rPr>
          <w:rFonts w:ascii="Times New Roman"/>
          <w:szCs w:val="21"/>
        </w:rPr>
        <w:t xml:space="preserve">B/T 21839  </w:t>
      </w:r>
      <w:r>
        <w:rPr>
          <w:rFonts w:ascii="Times New Roman" w:hint="eastAsia"/>
          <w:szCs w:val="21"/>
        </w:rPr>
        <w:t>预应力混凝土用钢材试验方法</w:t>
      </w:r>
    </w:p>
    <w:p w14:paraId="0337C433" w14:textId="77777777" w:rsidR="00874302" w:rsidRDefault="009B7EF8">
      <w:pPr>
        <w:pStyle w:val="af4"/>
        <w:spacing w:line="312" w:lineRule="auto"/>
        <w:ind w:firstLine="420"/>
        <w:rPr>
          <w:rFonts w:ascii="Times New Roman"/>
        </w:rPr>
      </w:pPr>
      <w:r>
        <w:rPr>
          <w:rFonts w:ascii="Times New Roman"/>
        </w:rPr>
        <w:t xml:space="preserve">GB/T 30693  </w:t>
      </w:r>
      <w:r>
        <w:rPr>
          <w:rFonts w:ascii="Times New Roman"/>
        </w:rPr>
        <w:t>塑料薄膜与水接触角的测量</w:t>
      </w:r>
    </w:p>
    <w:p w14:paraId="1867E772" w14:textId="77777777" w:rsidR="00874302" w:rsidRDefault="009B7EF8">
      <w:pPr>
        <w:pStyle w:val="af4"/>
        <w:spacing w:line="312" w:lineRule="auto"/>
        <w:ind w:firstLine="420"/>
        <w:rPr>
          <w:rFonts w:ascii="Times New Roman"/>
        </w:rPr>
      </w:pPr>
      <w:r>
        <w:rPr>
          <w:rFonts w:ascii="Times New Roman"/>
        </w:rPr>
        <w:t xml:space="preserve">GB/T 50082  </w:t>
      </w:r>
      <w:r>
        <w:rPr>
          <w:rFonts w:ascii="Times New Roman"/>
        </w:rPr>
        <w:t>普通混凝土长期性能和耐久性能试验方法标准</w:t>
      </w:r>
    </w:p>
    <w:p w14:paraId="522B4BE4" w14:textId="77777777" w:rsidR="00874302" w:rsidRDefault="009B7EF8">
      <w:pPr>
        <w:pStyle w:val="af4"/>
        <w:spacing w:line="312" w:lineRule="auto"/>
        <w:ind w:firstLine="420"/>
        <w:rPr>
          <w:rFonts w:ascii="Times New Roman"/>
        </w:rPr>
      </w:pPr>
      <w:r>
        <w:rPr>
          <w:rFonts w:ascii="Times New Roman"/>
        </w:rPr>
        <w:t>JG/</w:t>
      </w:r>
      <w:r>
        <w:rPr>
          <w:rFonts w:ascii="Times New Roman" w:hint="eastAsia"/>
        </w:rPr>
        <w:t>T</w:t>
      </w:r>
      <w:r>
        <w:rPr>
          <w:rFonts w:ascii="Times New Roman"/>
        </w:rPr>
        <w:t xml:space="preserve"> 237  </w:t>
      </w:r>
      <w:r>
        <w:rPr>
          <w:rFonts w:ascii="Times New Roman" w:hint="eastAsia"/>
        </w:rPr>
        <w:t>混凝土试模</w:t>
      </w:r>
    </w:p>
    <w:p w14:paraId="6CA2032E" w14:textId="77777777" w:rsidR="00874302" w:rsidRDefault="009B7EF8">
      <w:pPr>
        <w:pStyle w:val="af4"/>
        <w:spacing w:line="312" w:lineRule="auto"/>
        <w:ind w:firstLine="420"/>
        <w:rPr>
          <w:rFonts w:ascii="Times New Roman"/>
        </w:rPr>
      </w:pPr>
      <w:r>
        <w:rPr>
          <w:rFonts w:ascii="Times New Roman"/>
        </w:rPr>
        <w:t xml:space="preserve">JG/T 249  </w:t>
      </w:r>
      <w:r>
        <w:rPr>
          <w:rFonts w:ascii="Times New Roman" w:hint="eastAsia"/>
        </w:rPr>
        <w:t>混凝土抗渗仪</w:t>
      </w:r>
    </w:p>
    <w:p w14:paraId="1A06570D" w14:textId="77777777" w:rsidR="00874302" w:rsidRDefault="009B7EF8">
      <w:pPr>
        <w:pStyle w:val="af4"/>
        <w:spacing w:line="312" w:lineRule="auto"/>
        <w:ind w:firstLine="420"/>
        <w:rPr>
          <w:rFonts w:ascii="Times New Roman"/>
        </w:rPr>
      </w:pPr>
      <w:r>
        <w:rPr>
          <w:rFonts w:ascii="Times New Roman"/>
        </w:rPr>
        <w:t xml:space="preserve">T/CECS 10097  </w:t>
      </w:r>
      <w:r>
        <w:rPr>
          <w:rFonts w:ascii="Times New Roman"/>
        </w:rPr>
        <w:t>大直径缓黏结预应力钢绞线</w:t>
      </w:r>
    </w:p>
    <w:p w14:paraId="004647CC" w14:textId="77777777" w:rsidR="00874302" w:rsidRDefault="009B7EF8">
      <w:pPr>
        <w:pStyle w:val="af4"/>
        <w:spacing w:line="312" w:lineRule="auto"/>
        <w:ind w:firstLine="420"/>
        <w:rPr>
          <w:rFonts w:ascii="Times New Roman"/>
        </w:rPr>
      </w:pPr>
      <w:r>
        <w:rPr>
          <w:rFonts w:ascii="Times New Roman"/>
        </w:rPr>
        <w:t xml:space="preserve">T/CECS 10327  </w:t>
      </w:r>
      <w:r>
        <w:rPr>
          <w:rFonts w:ascii="Times New Roman"/>
        </w:rPr>
        <w:t>预应力混凝土用超高强钢绞线</w:t>
      </w:r>
    </w:p>
    <w:p w14:paraId="7DC0F9D3" w14:textId="77777777" w:rsidR="00874302" w:rsidRDefault="009B7EF8">
      <w:pPr>
        <w:pStyle w:val="1"/>
        <w:spacing w:line="720" w:lineRule="auto"/>
        <w:rPr>
          <w:rFonts w:ascii="黑体" w:eastAsia="黑体" w:hAnsi="黑体"/>
          <w:b w:val="0"/>
          <w:sz w:val="21"/>
          <w:szCs w:val="21"/>
        </w:rPr>
      </w:pPr>
      <w:bookmarkStart w:id="5" w:name="_Toc179881629"/>
      <w:r>
        <w:rPr>
          <w:rFonts w:ascii="黑体" w:eastAsia="黑体" w:hAnsi="黑体"/>
          <w:b w:val="0"/>
          <w:sz w:val="21"/>
          <w:szCs w:val="21"/>
        </w:rPr>
        <w:t xml:space="preserve">3  </w:t>
      </w:r>
      <w:r>
        <w:rPr>
          <w:rFonts w:ascii="黑体" w:eastAsia="黑体" w:hAnsi="黑体"/>
          <w:b w:val="0"/>
          <w:sz w:val="21"/>
          <w:szCs w:val="21"/>
        </w:rPr>
        <w:t>术语</w:t>
      </w:r>
      <w:r>
        <w:rPr>
          <w:rFonts w:ascii="黑体" w:eastAsia="黑体" w:hAnsi="黑体" w:hint="eastAsia"/>
          <w:b w:val="0"/>
          <w:sz w:val="21"/>
          <w:szCs w:val="21"/>
        </w:rPr>
        <w:t>和</w:t>
      </w:r>
      <w:r>
        <w:rPr>
          <w:rFonts w:ascii="黑体" w:eastAsia="黑体" w:hAnsi="黑体"/>
          <w:b w:val="0"/>
          <w:sz w:val="21"/>
          <w:szCs w:val="21"/>
        </w:rPr>
        <w:t>定义</w:t>
      </w:r>
      <w:bookmarkEnd w:id="5"/>
    </w:p>
    <w:p w14:paraId="63EDA161" w14:textId="77777777" w:rsidR="00874302" w:rsidRDefault="009B7EF8">
      <w:pPr>
        <w:pStyle w:val="af4"/>
        <w:spacing w:line="312" w:lineRule="auto"/>
        <w:ind w:firstLine="420"/>
      </w:pPr>
      <w:r>
        <w:rPr>
          <w:rFonts w:ascii="Times New Roman" w:hint="eastAsia"/>
        </w:rPr>
        <w:t>下列术语和定义适用于本文件。</w:t>
      </w:r>
    </w:p>
    <w:p w14:paraId="6F3CFDF9"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3.1</w:t>
      </w:r>
    </w:p>
    <w:p w14:paraId="11E83012" w14:textId="77777777" w:rsidR="00874302" w:rsidRDefault="009B7EF8">
      <w:pPr>
        <w:spacing w:line="312" w:lineRule="auto"/>
        <w:ind w:firstLineChars="200" w:firstLine="420"/>
        <w:jc w:val="left"/>
        <w:rPr>
          <w:rFonts w:eastAsia="黑体"/>
          <w:szCs w:val="21"/>
        </w:rPr>
      </w:pPr>
      <w:r>
        <w:rPr>
          <w:rFonts w:ascii="黑体" w:eastAsia="黑体" w:hAnsi="黑体" w:hint="eastAsia"/>
        </w:rPr>
        <w:t>高粘抗渗</w:t>
      </w:r>
      <w:r>
        <w:rPr>
          <w:rFonts w:ascii="黑体" w:eastAsia="黑体" w:hAnsi="黑体"/>
        </w:rPr>
        <w:t>缓粘结预应力钢绞线</w:t>
      </w:r>
      <w:r>
        <w:rPr>
          <w:rFonts w:ascii="黑体" w:eastAsia="黑体" w:hAnsi="黑体" w:hint="eastAsia"/>
        </w:rPr>
        <w:t xml:space="preserve"> </w:t>
      </w:r>
      <w:r>
        <w:rPr>
          <w:rFonts w:ascii="黑体" w:eastAsia="黑体" w:hAnsi="黑体"/>
        </w:rPr>
        <w:t xml:space="preserve"> High-viscosity impermeability retard-bonded prestress</w:t>
      </w:r>
      <w:r>
        <w:rPr>
          <w:rFonts w:ascii="黑体" w:eastAsia="黑体" w:hAnsi="黑体"/>
        </w:rPr>
        <w:t xml:space="preserve">ing </w:t>
      </w:r>
      <w:r>
        <w:rPr>
          <w:rFonts w:ascii="黑体" w:eastAsia="黑体" w:hAnsi="黑体"/>
        </w:rPr>
        <w:lastRenderedPageBreak/>
        <w:t>steel strand</w:t>
      </w:r>
    </w:p>
    <w:p w14:paraId="1388EAB3" w14:textId="77777777" w:rsidR="00874302" w:rsidRDefault="009B7EF8">
      <w:pPr>
        <w:spacing w:line="312" w:lineRule="auto"/>
        <w:ind w:firstLineChars="200" w:firstLine="420"/>
        <w:jc w:val="left"/>
        <w:rPr>
          <w:szCs w:val="21"/>
        </w:rPr>
      </w:pPr>
      <w:r>
        <w:rPr>
          <w:szCs w:val="21"/>
        </w:rPr>
        <w:t>表面涂敷缓凝粘合剂，外包带肋</w:t>
      </w:r>
      <w:r>
        <w:rPr>
          <w:rFonts w:hint="eastAsia"/>
          <w:szCs w:val="21"/>
        </w:rPr>
        <w:t>高粘抗渗</w:t>
      </w:r>
      <w:r>
        <w:rPr>
          <w:szCs w:val="21"/>
        </w:rPr>
        <w:t>护套，缓凝粘合剂固化后与结构混凝土之间永久粘结咬合为一体的高强度低松弛预应力钢绞线。</w:t>
      </w:r>
    </w:p>
    <w:p w14:paraId="06A0856F"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w:t>
      </w:r>
      <w:r>
        <w:rPr>
          <w:rFonts w:ascii="黑体" w:hAnsi="黑体" w:hint="eastAsia"/>
          <w:b w:val="0"/>
          <w:sz w:val="21"/>
          <w:szCs w:val="21"/>
        </w:rPr>
        <w:t>2</w:t>
      </w:r>
    </w:p>
    <w:p w14:paraId="59E0EE78" w14:textId="77777777" w:rsidR="00874302" w:rsidRDefault="009B7EF8">
      <w:pPr>
        <w:spacing w:line="312" w:lineRule="auto"/>
        <w:ind w:firstLineChars="200" w:firstLine="420"/>
        <w:rPr>
          <w:rFonts w:ascii="黑体" w:eastAsia="黑体" w:hAnsi="黑体"/>
        </w:rPr>
      </w:pPr>
      <w:r>
        <w:rPr>
          <w:rFonts w:ascii="黑体" w:eastAsia="黑体" w:hAnsi="黑体"/>
          <w:szCs w:val="21"/>
        </w:rPr>
        <w:t>缓粘结预应力钢绞线专用粘合剂</w:t>
      </w:r>
      <w:r>
        <w:rPr>
          <w:b/>
        </w:rPr>
        <w:t xml:space="preserve"> </w:t>
      </w:r>
      <w:r>
        <w:t xml:space="preserve"> </w:t>
      </w:r>
      <w:r>
        <w:rPr>
          <w:rFonts w:ascii="黑体" w:eastAsia="黑体" w:hAnsi="黑体"/>
        </w:rPr>
        <w:t>High-viscosity impermeability special adhesive for retard-bonded prestress</w:t>
      </w:r>
      <w:r>
        <w:rPr>
          <w:rFonts w:ascii="黑体" w:eastAsia="黑体" w:hAnsi="黑体" w:hint="eastAsia"/>
        </w:rPr>
        <w:t>ing</w:t>
      </w:r>
      <w:r>
        <w:rPr>
          <w:rFonts w:ascii="黑体" w:eastAsia="黑体" w:hAnsi="黑体"/>
        </w:rPr>
        <w:t xml:space="preserve"> steel strand</w:t>
      </w:r>
    </w:p>
    <w:p w14:paraId="429F01A4" w14:textId="77777777" w:rsidR="00874302" w:rsidRDefault="009B7EF8">
      <w:pPr>
        <w:spacing w:line="312" w:lineRule="auto"/>
        <w:ind w:firstLineChars="200" w:firstLine="420"/>
        <w:jc w:val="left"/>
        <w:rPr>
          <w:szCs w:val="21"/>
        </w:rPr>
      </w:pPr>
      <w:r>
        <w:rPr>
          <w:rFonts w:hint="eastAsia"/>
          <w:szCs w:val="21"/>
        </w:rPr>
        <w:t>由环氧树脂、固化剂、添加剂和填料组成，</w:t>
      </w:r>
      <w:r>
        <w:rPr>
          <w:szCs w:val="21"/>
        </w:rPr>
        <w:t>涂敷在预应力钢绞线外，</w:t>
      </w:r>
      <w:r>
        <w:rPr>
          <w:rFonts w:hint="eastAsia"/>
          <w:szCs w:val="21"/>
        </w:rPr>
        <w:t>高粘抗渗</w:t>
      </w:r>
      <w:r>
        <w:rPr>
          <w:szCs w:val="21"/>
        </w:rPr>
        <w:t>护套内，</w:t>
      </w:r>
      <w:r>
        <w:rPr>
          <w:rFonts w:hint="eastAsia"/>
          <w:szCs w:val="21"/>
        </w:rPr>
        <w:t>按预定时间固化的胶凝材料，</w:t>
      </w:r>
      <w:r>
        <w:rPr>
          <w:szCs w:val="21"/>
        </w:rPr>
        <w:t>简称缓凝粘合剂</w:t>
      </w:r>
      <w:r>
        <w:rPr>
          <w:rFonts w:hint="eastAsia"/>
          <w:szCs w:val="21"/>
        </w:rPr>
        <w:t>。</w:t>
      </w:r>
    </w:p>
    <w:p w14:paraId="186655BD"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3.3</w:t>
      </w:r>
    </w:p>
    <w:p w14:paraId="28F3FB38" w14:textId="611EE9B8" w:rsidR="00874302" w:rsidRDefault="009B7EF8">
      <w:pPr>
        <w:spacing w:line="312" w:lineRule="auto"/>
        <w:ind w:firstLineChars="200" w:firstLine="420"/>
        <w:rPr>
          <w:rFonts w:ascii="黑体" w:eastAsia="黑体" w:hAnsi="黑体"/>
          <w:szCs w:val="21"/>
        </w:rPr>
      </w:pPr>
      <w:r>
        <w:rPr>
          <w:rFonts w:ascii="黑体" w:eastAsia="黑体" w:hAnsi="黑体" w:hint="eastAsia"/>
          <w:szCs w:val="21"/>
        </w:rPr>
        <w:t>热固型缓凝粘合剂</w:t>
      </w:r>
      <w:r w:rsidR="000519DB">
        <w:rPr>
          <w:rFonts w:ascii="黑体" w:eastAsia="黑体" w:hAnsi="黑体" w:hint="eastAsia"/>
          <w:szCs w:val="21"/>
        </w:rPr>
        <w:t xml:space="preserve"> </w:t>
      </w:r>
      <w:r w:rsidR="000519DB">
        <w:rPr>
          <w:rFonts w:ascii="黑体" w:eastAsia="黑体" w:hAnsi="黑体"/>
          <w:szCs w:val="21"/>
        </w:rPr>
        <w:t xml:space="preserve"> </w:t>
      </w:r>
      <w:r>
        <w:rPr>
          <w:rFonts w:ascii="黑体" w:eastAsia="黑体" w:hAnsi="黑体" w:hint="eastAsia"/>
          <w:szCs w:val="21"/>
        </w:rPr>
        <w:t>thermoset-type adhesive</w:t>
      </w:r>
    </w:p>
    <w:p w14:paraId="32F958BA" w14:textId="77777777" w:rsidR="00874302" w:rsidRDefault="009B7EF8">
      <w:pPr>
        <w:spacing w:line="312" w:lineRule="auto"/>
        <w:ind w:firstLineChars="200" w:firstLine="420"/>
        <w:jc w:val="left"/>
        <w:rPr>
          <w:szCs w:val="21"/>
        </w:rPr>
      </w:pPr>
      <w:r>
        <w:rPr>
          <w:rFonts w:hint="eastAsia"/>
          <w:szCs w:val="21"/>
        </w:rPr>
        <w:t>缓凝粘合剂的固化剂为热固型，通过吸收热量，按预定时间逐渐固化的胶凝材料。</w:t>
      </w:r>
    </w:p>
    <w:p w14:paraId="22CDB90E" w14:textId="77777777" w:rsidR="00874302" w:rsidRDefault="009B7EF8">
      <w:pPr>
        <w:pStyle w:val="2"/>
        <w:spacing w:before="0" w:after="0" w:line="312" w:lineRule="auto"/>
        <w:rPr>
          <w:rFonts w:ascii="黑体" w:hAnsi="黑体"/>
          <w:b w:val="0"/>
          <w:sz w:val="21"/>
          <w:szCs w:val="21"/>
        </w:rPr>
      </w:pPr>
      <w:r>
        <w:rPr>
          <w:rFonts w:ascii="黑体" w:hAnsi="黑体" w:hint="eastAsia"/>
          <w:b w:val="0"/>
          <w:sz w:val="21"/>
          <w:szCs w:val="21"/>
        </w:rPr>
        <w:t>3</w:t>
      </w:r>
      <w:r>
        <w:rPr>
          <w:rFonts w:ascii="黑体" w:hAnsi="黑体"/>
          <w:b w:val="0"/>
          <w:sz w:val="21"/>
          <w:szCs w:val="21"/>
        </w:rPr>
        <w:t>.4</w:t>
      </w:r>
    </w:p>
    <w:p w14:paraId="49410DA0" w14:textId="59F371EF" w:rsidR="00874302" w:rsidRDefault="009B7EF8">
      <w:pPr>
        <w:spacing w:line="312" w:lineRule="auto"/>
        <w:ind w:firstLineChars="200" w:firstLine="420"/>
        <w:rPr>
          <w:rFonts w:ascii="黑体" w:eastAsia="黑体" w:hAnsi="黑体"/>
          <w:szCs w:val="21"/>
        </w:rPr>
      </w:pPr>
      <w:r>
        <w:rPr>
          <w:rFonts w:ascii="黑体" w:eastAsia="黑体" w:hAnsi="黑体" w:hint="eastAsia"/>
          <w:szCs w:val="21"/>
        </w:rPr>
        <w:t>湿气型缓凝粘合剂</w:t>
      </w:r>
      <w:bookmarkStart w:id="6" w:name="OLE_LINK2"/>
      <w:r w:rsidR="000519DB">
        <w:rPr>
          <w:rFonts w:ascii="黑体" w:eastAsia="黑体" w:hAnsi="黑体" w:hint="eastAsia"/>
          <w:szCs w:val="21"/>
        </w:rPr>
        <w:t xml:space="preserve"> </w:t>
      </w:r>
      <w:r w:rsidR="000519DB">
        <w:rPr>
          <w:rFonts w:ascii="黑体" w:eastAsia="黑体" w:hAnsi="黑体"/>
          <w:szCs w:val="21"/>
        </w:rPr>
        <w:t xml:space="preserve"> </w:t>
      </w:r>
      <w:r>
        <w:rPr>
          <w:rFonts w:ascii="黑体" w:eastAsia="黑体" w:hAnsi="黑体" w:hint="eastAsia"/>
          <w:szCs w:val="21"/>
        </w:rPr>
        <w:t>moisture</w:t>
      </w:r>
      <w:bookmarkEnd w:id="6"/>
      <w:r>
        <w:rPr>
          <w:rFonts w:ascii="黑体" w:eastAsia="黑体" w:hAnsi="黑体" w:hint="eastAsia"/>
          <w:szCs w:val="21"/>
        </w:rPr>
        <w:t>-type adhesive</w:t>
      </w:r>
    </w:p>
    <w:p w14:paraId="5FB48E29" w14:textId="77777777" w:rsidR="00874302" w:rsidRDefault="009B7EF8">
      <w:pPr>
        <w:spacing w:line="360" w:lineRule="exact"/>
        <w:ind w:firstLine="437"/>
        <w:rPr>
          <w:szCs w:val="21"/>
        </w:rPr>
      </w:pPr>
      <w:r>
        <w:rPr>
          <w:rFonts w:hint="eastAsia"/>
          <w:szCs w:val="21"/>
        </w:rPr>
        <w:t>缓凝粘合剂的固化剂为湿气型，通过吸收水分，按预定时间逐渐固化的胶凝材料。</w:t>
      </w:r>
    </w:p>
    <w:p w14:paraId="690ED5CE"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3.5</w:t>
      </w:r>
    </w:p>
    <w:p w14:paraId="792D28E2" w14:textId="77777777" w:rsidR="00874302" w:rsidRDefault="009B7EF8">
      <w:pPr>
        <w:spacing w:line="312" w:lineRule="auto"/>
        <w:ind w:firstLineChars="200" w:firstLine="420"/>
        <w:rPr>
          <w:rFonts w:eastAsia="黑体"/>
          <w:szCs w:val="21"/>
        </w:rPr>
      </w:pPr>
      <w:r>
        <w:rPr>
          <w:rFonts w:eastAsia="黑体"/>
          <w:szCs w:val="21"/>
        </w:rPr>
        <w:t>高粘抗渗护套</w:t>
      </w:r>
      <w:r>
        <w:rPr>
          <w:rFonts w:eastAsia="黑体"/>
          <w:szCs w:val="21"/>
        </w:rPr>
        <w:t xml:space="preserve">  </w:t>
      </w:r>
      <w:r>
        <w:rPr>
          <w:rFonts w:ascii="黑体" w:eastAsia="黑体" w:hAnsi="黑体"/>
        </w:rPr>
        <w:t>High viscosity and impermeable sheath</w:t>
      </w:r>
    </w:p>
    <w:p w14:paraId="54865944" w14:textId="77777777" w:rsidR="00874302" w:rsidRDefault="009B7EF8">
      <w:pPr>
        <w:spacing w:line="312" w:lineRule="auto"/>
        <w:ind w:firstLineChars="200" w:firstLine="420"/>
        <w:jc w:val="left"/>
        <w:rPr>
          <w:szCs w:val="21"/>
        </w:rPr>
      </w:pPr>
      <w:r>
        <w:rPr>
          <w:szCs w:val="21"/>
        </w:rPr>
        <w:t>包裹预应力钢绞线和缓凝粘合剂的外形带肋的</w:t>
      </w:r>
      <w:r>
        <w:rPr>
          <w:rFonts w:hint="eastAsia"/>
          <w:szCs w:val="21"/>
        </w:rPr>
        <w:t>高粘抗渗</w:t>
      </w:r>
      <w:r>
        <w:rPr>
          <w:szCs w:val="21"/>
        </w:rPr>
        <w:t>聚乙烯套管。</w:t>
      </w:r>
    </w:p>
    <w:p w14:paraId="411B6696" w14:textId="77777777" w:rsidR="00874302" w:rsidRDefault="009B7EF8">
      <w:pPr>
        <w:pStyle w:val="2"/>
        <w:spacing w:before="0" w:after="0" w:line="312" w:lineRule="auto"/>
        <w:rPr>
          <w:rFonts w:ascii="黑体" w:hAnsi="黑体"/>
          <w:b w:val="0"/>
          <w:sz w:val="21"/>
          <w:szCs w:val="21"/>
        </w:rPr>
      </w:pPr>
      <w:r>
        <w:rPr>
          <w:rFonts w:ascii="黑体" w:hAnsi="黑体" w:hint="eastAsia"/>
          <w:b w:val="0"/>
          <w:sz w:val="21"/>
          <w:szCs w:val="21"/>
        </w:rPr>
        <w:t>3.</w:t>
      </w:r>
      <w:r>
        <w:rPr>
          <w:rFonts w:ascii="黑体" w:hAnsi="黑体"/>
          <w:b w:val="0"/>
          <w:sz w:val="21"/>
          <w:szCs w:val="21"/>
        </w:rPr>
        <w:t>6</w:t>
      </w:r>
    </w:p>
    <w:p w14:paraId="533B5D03" w14:textId="77777777" w:rsidR="00874302" w:rsidRDefault="009B7EF8">
      <w:pPr>
        <w:spacing w:line="312" w:lineRule="auto"/>
        <w:ind w:firstLineChars="200" w:firstLine="420"/>
        <w:rPr>
          <w:rFonts w:eastAsia="黑体"/>
          <w:szCs w:val="21"/>
        </w:rPr>
      </w:pPr>
      <w:r>
        <w:rPr>
          <w:rFonts w:eastAsia="黑体"/>
          <w:szCs w:val="21"/>
        </w:rPr>
        <w:t>标准强度</w:t>
      </w:r>
      <w:r>
        <w:rPr>
          <w:rFonts w:eastAsia="黑体"/>
          <w:szCs w:val="21"/>
        </w:rPr>
        <w:t xml:space="preserve">  </w:t>
      </w:r>
      <w:r>
        <w:rPr>
          <w:rFonts w:ascii="黑体" w:eastAsia="黑体" w:hAnsi="黑体"/>
        </w:rPr>
        <w:t>standard strength</w:t>
      </w:r>
    </w:p>
    <w:p w14:paraId="276C11BC" w14:textId="77777777" w:rsidR="00874302" w:rsidRDefault="009B7EF8">
      <w:pPr>
        <w:spacing w:line="312" w:lineRule="auto"/>
        <w:ind w:firstLineChars="200" w:firstLine="420"/>
        <w:jc w:val="left"/>
        <w:rPr>
          <w:szCs w:val="21"/>
        </w:rPr>
      </w:pPr>
      <w:r>
        <w:rPr>
          <w:szCs w:val="21"/>
        </w:rPr>
        <w:t>缓凝粘合剂配</w:t>
      </w:r>
      <w:r>
        <w:rPr>
          <w:szCs w:val="21"/>
        </w:rPr>
        <w:t>制完成，经过固化，邵氏硬度达到</w:t>
      </w:r>
      <w:r>
        <w:rPr>
          <w:szCs w:val="21"/>
        </w:rPr>
        <w:t>80D</w:t>
      </w:r>
      <w:r>
        <w:rPr>
          <w:szCs w:val="21"/>
        </w:rPr>
        <w:t>时的抗压强度。</w:t>
      </w:r>
    </w:p>
    <w:p w14:paraId="77F1245F"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3.7</w:t>
      </w:r>
    </w:p>
    <w:p w14:paraId="790D50DC" w14:textId="77777777" w:rsidR="00874302" w:rsidRDefault="009B7EF8">
      <w:pPr>
        <w:spacing w:line="312" w:lineRule="auto"/>
        <w:ind w:firstLineChars="200" w:firstLine="420"/>
        <w:rPr>
          <w:rFonts w:eastAsia="黑体"/>
          <w:szCs w:val="21"/>
        </w:rPr>
      </w:pPr>
      <w:r>
        <w:rPr>
          <w:rFonts w:eastAsia="黑体"/>
          <w:szCs w:val="21"/>
        </w:rPr>
        <w:t>有效强度</w:t>
      </w:r>
      <w:r>
        <w:rPr>
          <w:rFonts w:eastAsia="黑体"/>
          <w:szCs w:val="21"/>
        </w:rPr>
        <w:t xml:space="preserve">  </w:t>
      </w:r>
      <w:r>
        <w:rPr>
          <w:rFonts w:ascii="黑体" w:eastAsia="黑体" w:hAnsi="黑体"/>
        </w:rPr>
        <w:t>strength for adhesive property</w:t>
      </w:r>
    </w:p>
    <w:p w14:paraId="0EE40DF9" w14:textId="77777777" w:rsidR="00874302" w:rsidRDefault="009B7EF8">
      <w:pPr>
        <w:spacing w:line="312" w:lineRule="auto"/>
        <w:ind w:firstLineChars="200" w:firstLine="420"/>
        <w:jc w:val="left"/>
        <w:rPr>
          <w:szCs w:val="21"/>
        </w:rPr>
      </w:pPr>
      <w:r>
        <w:rPr>
          <w:szCs w:val="21"/>
        </w:rPr>
        <w:t>缓粘结预应力钢绞线配置于混凝土结构中，缓凝粘合剂逐渐固化，当邵氏硬度达到</w:t>
      </w:r>
      <w:r>
        <w:rPr>
          <w:szCs w:val="21"/>
        </w:rPr>
        <w:t>50D</w:t>
      </w:r>
      <w:r>
        <w:rPr>
          <w:szCs w:val="21"/>
        </w:rPr>
        <w:t>时，缓粘结预应力钢绞线与混凝土共同工作，成为有粘结预应力混凝土结构，此时缓凝粘合剂抗压强度为有效强度。</w:t>
      </w:r>
    </w:p>
    <w:p w14:paraId="5DF8BB48"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3.8</w:t>
      </w:r>
    </w:p>
    <w:p w14:paraId="2A35B158" w14:textId="77777777" w:rsidR="00874302" w:rsidRDefault="009B7EF8">
      <w:pPr>
        <w:spacing w:line="312" w:lineRule="auto"/>
        <w:ind w:firstLineChars="200" w:firstLine="420"/>
        <w:rPr>
          <w:rFonts w:eastAsia="黑体"/>
          <w:szCs w:val="21"/>
        </w:rPr>
      </w:pPr>
      <w:r>
        <w:rPr>
          <w:rFonts w:eastAsia="黑体"/>
          <w:szCs w:val="21"/>
        </w:rPr>
        <w:t>标准固化期</w:t>
      </w:r>
      <w:r>
        <w:rPr>
          <w:rFonts w:eastAsia="黑体"/>
          <w:szCs w:val="21"/>
        </w:rPr>
        <w:t xml:space="preserve">  </w:t>
      </w:r>
      <w:r>
        <w:rPr>
          <w:rFonts w:ascii="黑体" w:eastAsia="黑体" w:hAnsi="黑体"/>
        </w:rPr>
        <w:t>standard curing time</w:t>
      </w:r>
    </w:p>
    <w:p w14:paraId="68E13DEE" w14:textId="77777777" w:rsidR="00874302" w:rsidRDefault="009B7EF8">
      <w:pPr>
        <w:spacing w:line="312" w:lineRule="auto"/>
        <w:ind w:firstLineChars="200" w:firstLine="420"/>
        <w:jc w:val="left"/>
        <w:rPr>
          <w:szCs w:val="21"/>
        </w:rPr>
      </w:pPr>
      <w:r>
        <w:rPr>
          <w:szCs w:val="21"/>
        </w:rPr>
        <w:t>在</w:t>
      </w:r>
      <w:r>
        <w:rPr>
          <w:szCs w:val="21"/>
        </w:rPr>
        <w:t>25℃</w:t>
      </w:r>
      <w:r>
        <w:rPr>
          <w:szCs w:val="21"/>
        </w:rPr>
        <w:t>环境温度条件下，缓凝粘合剂从配制完成，经过固化，邵氏硬度达到</w:t>
      </w:r>
      <w:r>
        <w:rPr>
          <w:szCs w:val="21"/>
        </w:rPr>
        <w:t>80D</w:t>
      </w:r>
      <w:r>
        <w:rPr>
          <w:szCs w:val="21"/>
        </w:rPr>
        <w:t>时经历的时间（</w:t>
      </w:r>
      <w:r>
        <w:rPr>
          <w:szCs w:val="21"/>
        </w:rPr>
        <w:t>d</w:t>
      </w:r>
      <w:r>
        <w:rPr>
          <w:szCs w:val="21"/>
        </w:rPr>
        <w:t>）。</w:t>
      </w:r>
    </w:p>
    <w:p w14:paraId="2411BFCF"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3.9</w:t>
      </w:r>
    </w:p>
    <w:p w14:paraId="57F834B3" w14:textId="77777777" w:rsidR="00874302" w:rsidRDefault="009B7EF8">
      <w:pPr>
        <w:spacing w:line="312" w:lineRule="auto"/>
        <w:ind w:firstLineChars="200" w:firstLine="420"/>
        <w:rPr>
          <w:rFonts w:eastAsia="黑体"/>
          <w:szCs w:val="21"/>
        </w:rPr>
      </w:pPr>
      <w:r>
        <w:rPr>
          <w:rFonts w:eastAsia="黑体"/>
          <w:szCs w:val="21"/>
        </w:rPr>
        <w:t>实际固化期</w:t>
      </w:r>
      <w:r>
        <w:rPr>
          <w:rFonts w:eastAsia="黑体"/>
          <w:szCs w:val="21"/>
        </w:rPr>
        <w:t xml:space="preserve">  </w:t>
      </w:r>
      <w:r>
        <w:rPr>
          <w:rFonts w:ascii="黑体" w:eastAsia="黑体" w:hAnsi="黑体"/>
        </w:rPr>
        <w:t>practical curing time</w:t>
      </w:r>
    </w:p>
    <w:p w14:paraId="680AA253" w14:textId="77777777" w:rsidR="00874302" w:rsidRDefault="009B7EF8">
      <w:pPr>
        <w:spacing w:line="312" w:lineRule="auto"/>
        <w:ind w:firstLineChars="200" w:firstLine="420"/>
        <w:jc w:val="left"/>
        <w:rPr>
          <w:szCs w:val="21"/>
        </w:rPr>
      </w:pPr>
      <w:r>
        <w:rPr>
          <w:szCs w:val="21"/>
        </w:rPr>
        <w:t>在实际环境条件下，缓凝粘合剂从配制完成，经过固化，邵氏硬度达到</w:t>
      </w:r>
      <w:r>
        <w:rPr>
          <w:szCs w:val="21"/>
        </w:rPr>
        <w:t>80D</w:t>
      </w:r>
      <w:r>
        <w:rPr>
          <w:szCs w:val="21"/>
        </w:rPr>
        <w:t>时经历的时间（</w:t>
      </w:r>
      <w:r>
        <w:rPr>
          <w:szCs w:val="21"/>
        </w:rPr>
        <w:t>d</w:t>
      </w:r>
      <w:r>
        <w:rPr>
          <w:szCs w:val="21"/>
        </w:rPr>
        <w:t>）。</w:t>
      </w:r>
    </w:p>
    <w:p w14:paraId="7B02282F"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3.10</w:t>
      </w:r>
    </w:p>
    <w:p w14:paraId="1CCC91B5" w14:textId="77777777" w:rsidR="00874302" w:rsidRDefault="009B7EF8">
      <w:pPr>
        <w:spacing w:line="312" w:lineRule="auto"/>
        <w:ind w:firstLineChars="200" w:firstLine="420"/>
        <w:rPr>
          <w:rFonts w:eastAsia="黑体"/>
          <w:szCs w:val="21"/>
        </w:rPr>
      </w:pPr>
      <w:r>
        <w:rPr>
          <w:rFonts w:eastAsia="黑体"/>
          <w:szCs w:val="21"/>
        </w:rPr>
        <w:t>标准有效强度期</w:t>
      </w:r>
      <w:r>
        <w:rPr>
          <w:rFonts w:eastAsia="黑体"/>
          <w:szCs w:val="21"/>
        </w:rPr>
        <w:t xml:space="preserve">  </w:t>
      </w:r>
      <w:r>
        <w:rPr>
          <w:rFonts w:ascii="黑体" w:eastAsia="黑体" w:hAnsi="黑体"/>
        </w:rPr>
        <w:t>standard curing time for strength for adhesive property</w:t>
      </w:r>
    </w:p>
    <w:p w14:paraId="6EFE7F54" w14:textId="77777777" w:rsidR="00874302" w:rsidRDefault="009B7EF8">
      <w:pPr>
        <w:spacing w:line="312" w:lineRule="auto"/>
        <w:ind w:firstLineChars="200" w:firstLine="420"/>
        <w:jc w:val="left"/>
        <w:rPr>
          <w:szCs w:val="21"/>
        </w:rPr>
      </w:pPr>
      <w:r>
        <w:rPr>
          <w:szCs w:val="21"/>
        </w:rPr>
        <w:lastRenderedPageBreak/>
        <w:t>在</w:t>
      </w:r>
      <w:r>
        <w:rPr>
          <w:szCs w:val="21"/>
        </w:rPr>
        <w:t>25℃</w:t>
      </w:r>
      <w:r>
        <w:rPr>
          <w:szCs w:val="21"/>
        </w:rPr>
        <w:t>环境温度条件下，缓凝粘合剂从配制完成，经过固化，邵氏硬度达到</w:t>
      </w:r>
      <w:r>
        <w:rPr>
          <w:szCs w:val="21"/>
        </w:rPr>
        <w:t>50D</w:t>
      </w:r>
      <w:r>
        <w:rPr>
          <w:szCs w:val="21"/>
        </w:rPr>
        <w:t>时所经历的时间（</w:t>
      </w:r>
      <w:r>
        <w:rPr>
          <w:szCs w:val="21"/>
        </w:rPr>
        <w:t>d</w:t>
      </w:r>
      <w:r>
        <w:rPr>
          <w:szCs w:val="21"/>
        </w:rPr>
        <w:t>）。</w:t>
      </w:r>
    </w:p>
    <w:p w14:paraId="3467AAA9"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3.11</w:t>
      </w:r>
    </w:p>
    <w:p w14:paraId="080AD3AA" w14:textId="77777777" w:rsidR="00874302" w:rsidRDefault="009B7EF8">
      <w:pPr>
        <w:spacing w:line="312" w:lineRule="auto"/>
        <w:ind w:firstLineChars="200" w:firstLine="420"/>
        <w:rPr>
          <w:rFonts w:eastAsia="黑体"/>
          <w:szCs w:val="21"/>
        </w:rPr>
      </w:pPr>
      <w:r>
        <w:rPr>
          <w:rFonts w:eastAsia="黑体"/>
          <w:szCs w:val="21"/>
        </w:rPr>
        <w:t>实际有效强度期</w:t>
      </w:r>
      <w:r>
        <w:rPr>
          <w:rFonts w:eastAsia="黑体"/>
          <w:szCs w:val="21"/>
        </w:rPr>
        <w:t xml:space="preserve">  </w:t>
      </w:r>
      <w:r>
        <w:rPr>
          <w:rFonts w:ascii="黑体" w:eastAsia="黑体" w:hAnsi="黑体"/>
        </w:rPr>
        <w:t xml:space="preserve">practical curing time for strength for adhesive </w:t>
      </w:r>
      <w:r>
        <w:rPr>
          <w:rFonts w:ascii="黑体" w:eastAsia="黑体" w:hAnsi="黑体"/>
        </w:rPr>
        <w:t>property</w:t>
      </w:r>
    </w:p>
    <w:p w14:paraId="2266D210" w14:textId="77777777" w:rsidR="00874302" w:rsidRDefault="009B7EF8">
      <w:pPr>
        <w:spacing w:line="312" w:lineRule="auto"/>
        <w:ind w:firstLineChars="200" w:firstLine="420"/>
        <w:jc w:val="left"/>
        <w:rPr>
          <w:szCs w:val="21"/>
        </w:rPr>
      </w:pPr>
      <w:r>
        <w:rPr>
          <w:szCs w:val="21"/>
        </w:rPr>
        <w:t>在实际环境温度条件下，缓凝粘合剂从配制完成，经过固化，邵氏硬度达到</w:t>
      </w:r>
      <w:r>
        <w:rPr>
          <w:szCs w:val="21"/>
        </w:rPr>
        <w:t>50D</w:t>
      </w:r>
      <w:r>
        <w:rPr>
          <w:szCs w:val="21"/>
        </w:rPr>
        <w:t>时所经历的时间（</w:t>
      </w:r>
      <w:r>
        <w:rPr>
          <w:szCs w:val="21"/>
        </w:rPr>
        <w:t>d</w:t>
      </w:r>
      <w:r>
        <w:rPr>
          <w:szCs w:val="21"/>
        </w:rPr>
        <w:t>）。</w:t>
      </w:r>
    </w:p>
    <w:p w14:paraId="5D957738"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3.12</w:t>
      </w:r>
    </w:p>
    <w:p w14:paraId="4A0B7D27" w14:textId="77777777" w:rsidR="00874302" w:rsidRDefault="009B7EF8">
      <w:pPr>
        <w:spacing w:line="312" w:lineRule="auto"/>
        <w:ind w:firstLineChars="200" w:firstLine="420"/>
        <w:rPr>
          <w:rFonts w:ascii="黑体" w:eastAsia="黑体" w:hAnsi="黑体"/>
        </w:rPr>
      </w:pPr>
      <w:r>
        <w:rPr>
          <w:rFonts w:eastAsia="黑体"/>
          <w:szCs w:val="21"/>
        </w:rPr>
        <w:t>标准张拉适用期</w:t>
      </w:r>
      <w:r>
        <w:rPr>
          <w:rFonts w:eastAsia="黑体"/>
          <w:szCs w:val="21"/>
        </w:rPr>
        <w:t xml:space="preserve">  </w:t>
      </w:r>
      <w:r>
        <w:rPr>
          <w:rFonts w:ascii="黑体" w:eastAsia="黑体" w:hAnsi="黑体"/>
        </w:rPr>
        <w:t>standard tensioning period limit</w:t>
      </w:r>
    </w:p>
    <w:p w14:paraId="35CD2AE5" w14:textId="77777777" w:rsidR="00874302" w:rsidRDefault="009B7EF8">
      <w:pPr>
        <w:spacing w:line="312" w:lineRule="auto"/>
        <w:ind w:firstLineChars="200" w:firstLine="420"/>
        <w:jc w:val="left"/>
        <w:rPr>
          <w:szCs w:val="21"/>
        </w:rPr>
      </w:pPr>
      <w:r>
        <w:rPr>
          <w:szCs w:val="21"/>
        </w:rPr>
        <w:t>在</w:t>
      </w:r>
      <w:r>
        <w:rPr>
          <w:szCs w:val="21"/>
        </w:rPr>
        <w:t>25℃</w:t>
      </w:r>
      <w:r>
        <w:rPr>
          <w:szCs w:val="21"/>
        </w:rPr>
        <w:t>环境温度条件下，缓凝粘合剂从配制完成，经过固化，全尺寸锥入度降至</w:t>
      </w:r>
      <w:r>
        <w:rPr>
          <w:szCs w:val="21"/>
        </w:rPr>
        <w:t>120</w:t>
      </w:r>
      <w:r>
        <w:rPr>
          <w:szCs w:val="21"/>
        </w:rPr>
        <w:t>（</w:t>
      </w:r>
      <w:r>
        <w:rPr>
          <w:szCs w:val="21"/>
        </w:rPr>
        <w:t>0.1mm</w:t>
      </w:r>
      <w:r>
        <w:rPr>
          <w:szCs w:val="21"/>
        </w:rPr>
        <w:t>）时所经历的时间（</w:t>
      </w:r>
      <w:r>
        <w:rPr>
          <w:szCs w:val="21"/>
        </w:rPr>
        <w:t>d</w:t>
      </w:r>
      <w:r>
        <w:rPr>
          <w:szCs w:val="21"/>
        </w:rPr>
        <w:t>）。</w:t>
      </w:r>
    </w:p>
    <w:p w14:paraId="1AF351FC"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3.13</w:t>
      </w:r>
    </w:p>
    <w:p w14:paraId="039CEC45" w14:textId="77777777" w:rsidR="00874302" w:rsidRDefault="009B7EF8">
      <w:pPr>
        <w:spacing w:line="312" w:lineRule="auto"/>
        <w:ind w:firstLineChars="200" w:firstLine="420"/>
        <w:rPr>
          <w:rFonts w:eastAsia="黑体"/>
          <w:szCs w:val="21"/>
        </w:rPr>
      </w:pPr>
      <w:r>
        <w:rPr>
          <w:rFonts w:eastAsia="黑体"/>
          <w:szCs w:val="21"/>
        </w:rPr>
        <w:t>实际张拉适用期</w:t>
      </w:r>
      <w:r>
        <w:rPr>
          <w:rFonts w:eastAsia="黑体"/>
          <w:szCs w:val="21"/>
        </w:rPr>
        <w:t xml:space="preserve">  </w:t>
      </w:r>
      <w:r>
        <w:rPr>
          <w:rFonts w:ascii="黑体" w:eastAsia="黑体" w:hAnsi="黑体"/>
        </w:rPr>
        <w:t>practical tensioning period limit</w:t>
      </w:r>
    </w:p>
    <w:p w14:paraId="3620BDA0" w14:textId="77777777" w:rsidR="00874302" w:rsidRDefault="009B7EF8">
      <w:pPr>
        <w:spacing w:line="312" w:lineRule="auto"/>
        <w:ind w:firstLineChars="200" w:firstLine="420"/>
        <w:jc w:val="left"/>
        <w:rPr>
          <w:szCs w:val="21"/>
        </w:rPr>
      </w:pPr>
      <w:r>
        <w:rPr>
          <w:szCs w:val="21"/>
        </w:rPr>
        <w:t>在实际环境条件下，缓凝粘合剂从配制完成，经过固化，全尺寸锥入度降至</w:t>
      </w:r>
      <w:r>
        <w:rPr>
          <w:szCs w:val="21"/>
        </w:rPr>
        <w:t>120</w:t>
      </w:r>
      <w:r>
        <w:rPr>
          <w:szCs w:val="21"/>
        </w:rPr>
        <w:t>（</w:t>
      </w:r>
      <w:r>
        <w:rPr>
          <w:szCs w:val="21"/>
        </w:rPr>
        <w:t>0.1mm</w:t>
      </w:r>
      <w:r>
        <w:rPr>
          <w:szCs w:val="21"/>
        </w:rPr>
        <w:t>）时所经</w:t>
      </w:r>
      <w:r>
        <w:rPr>
          <w:szCs w:val="21"/>
        </w:rPr>
        <w:t>历的时间（</w:t>
      </w:r>
      <w:r>
        <w:rPr>
          <w:szCs w:val="21"/>
        </w:rPr>
        <w:t>d</w:t>
      </w:r>
      <w:r>
        <w:rPr>
          <w:szCs w:val="21"/>
        </w:rPr>
        <w:t>）。</w:t>
      </w:r>
    </w:p>
    <w:p w14:paraId="20056C30" w14:textId="77777777" w:rsidR="00874302" w:rsidRDefault="009B7EF8">
      <w:pPr>
        <w:pStyle w:val="1"/>
        <w:spacing w:line="720" w:lineRule="auto"/>
        <w:rPr>
          <w:rFonts w:ascii="黑体" w:eastAsia="黑体" w:hAnsi="黑体"/>
          <w:b w:val="0"/>
          <w:sz w:val="21"/>
          <w:szCs w:val="21"/>
        </w:rPr>
      </w:pPr>
      <w:bookmarkStart w:id="7" w:name="_Toc179881630"/>
      <w:r>
        <w:rPr>
          <w:rFonts w:ascii="黑体" w:eastAsia="黑体" w:hAnsi="黑体"/>
          <w:b w:val="0"/>
          <w:sz w:val="21"/>
          <w:szCs w:val="21"/>
        </w:rPr>
        <w:t xml:space="preserve">4  </w:t>
      </w:r>
      <w:r>
        <w:rPr>
          <w:rFonts w:ascii="黑体" w:eastAsia="黑体" w:hAnsi="黑体"/>
          <w:b w:val="0"/>
          <w:sz w:val="21"/>
          <w:szCs w:val="21"/>
        </w:rPr>
        <w:t>标记</w:t>
      </w:r>
      <w:bookmarkEnd w:id="7"/>
    </w:p>
    <w:p w14:paraId="0B143645"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4.1  </w:t>
      </w:r>
      <w:r>
        <w:rPr>
          <w:rFonts w:ascii="黑体" w:hAnsi="黑体"/>
          <w:b w:val="0"/>
          <w:sz w:val="21"/>
          <w:szCs w:val="21"/>
        </w:rPr>
        <w:t>代号</w:t>
      </w:r>
    </w:p>
    <w:p w14:paraId="2172BDD3" w14:textId="77777777" w:rsidR="00874302" w:rsidRDefault="009B7EF8">
      <w:pPr>
        <w:spacing w:line="312" w:lineRule="auto"/>
        <w:rPr>
          <w:szCs w:val="21"/>
        </w:rPr>
      </w:pPr>
      <w:r>
        <w:rPr>
          <w:rFonts w:ascii="黑体" w:eastAsia="黑体" w:hAnsi="黑体"/>
          <w:szCs w:val="21"/>
        </w:rPr>
        <w:t>4.1.1</w:t>
      </w:r>
      <w:r>
        <w:rPr>
          <w:szCs w:val="21"/>
        </w:rPr>
        <w:t xml:space="preserve">  </w:t>
      </w:r>
      <w:r>
        <w:rPr>
          <w:rFonts w:hint="eastAsia"/>
          <w:szCs w:val="21"/>
        </w:rPr>
        <w:t>高粘抗渗</w:t>
      </w:r>
      <w:r>
        <w:rPr>
          <w:szCs w:val="21"/>
        </w:rPr>
        <w:t>缓粘结预应力钢绞线</w:t>
      </w:r>
      <w:r>
        <w:rPr>
          <w:rFonts w:hint="eastAsia"/>
          <w:szCs w:val="21"/>
        </w:rPr>
        <w:t>的</w:t>
      </w:r>
      <w:r>
        <w:rPr>
          <w:szCs w:val="21"/>
        </w:rPr>
        <w:t>产品代号为：</w:t>
      </w:r>
      <w:r>
        <w:rPr>
          <w:bCs/>
          <w:szCs w:val="21"/>
        </w:rPr>
        <w:t>RPSR</w:t>
      </w:r>
      <w:r>
        <w:rPr>
          <w:rFonts w:hint="eastAsia"/>
          <w:bCs/>
          <w:szCs w:val="21"/>
        </w:rPr>
        <w:t>I</w:t>
      </w:r>
      <w:r>
        <w:rPr>
          <w:szCs w:val="21"/>
        </w:rPr>
        <w:t>。</w:t>
      </w:r>
    </w:p>
    <w:p w14:paraId="49E90970" w14:textId="77777777" w:rsidR="00874302" w:rsidRDefault="009B7EF8">
      <w:pPr>
        <w:spacing w:line="312" w:lineRule="auto"/>
        <w:rPr>
          <w:szCs w:val="21"/>
        </w:rPr>
      </w:pPr>
      <w:r>
        <w:rPr>
          <w:rFonts w:ascii="黑体" w:eastAsia="黑体" w:hAnsi="黑体"/>
          <w:szCs w:val="21"/>
        </w:rPr>
        <w:t>4.1.2</w:t>
      </w:r>
      <w:r>
        <w:rPr>
          <w:rFonts w:eastAsia="黑体"/>
          <w:szCs w:val="21"/>
        </w:rPr>
        <w:t xml:space="preserve"> </w:t>
      </w:r>
      <w:r>
        <w:rPr>
          <w:szCs w:val="21"/>
        </w:rPr>
        <w:t xml:space="preserve"> </w:t>
      </w:r>
      <w:r>
        <w:rPr>
          <w:rFonts w:hint="eastAsia"/>
          <w:szCs w:val="21"/>
        </w:rPr>
        <w:t>高粘抗渗</w:t>
      </w:r>
      <w:r>
        <w:rPr>
          <w:szCs w:val="21"/>
        </w:rPr>
        <w:t>缓粘结预应力钢绞线按结构形式分为以下三类，结构代号为：</w:t>
      </w:r>
    </w:p>
    <w:p w14:paraId="0C1BF9F6" w14:textId="77777777" w:rsidR="00874302" w:rsidRDefault="009B7EF8">
      <w:pPr>
        <w:spacing w:line="312" w:lineRule="auto"/>
        <w:ind w:firstLineChars="200" w:firstLine="420"/>
        <w:rPr>
          <w:szCs w:val="21"/>
        </w:rPr>
      </w:pPr>
      <w:r>
        <w:rPr>
          <w:szCs w:val="21"/>
        </w:rPr>
        <w:t>a</w:t>
      </w:r>
      <w:r>
        <w:rPr>
          <w:szCs w:val="21"/>
        </w:rPr>
        <w:t>）用七根钢丝捻制的标准型钢绞线</w:t>
      </w:r>
      <w:r>
        <w:rPr>
          <w:szCs w:val="21"/>
        </w:rPr>
        <w:t xml:space="preserve">                      </w:t>
      </w:r>
      <w:r>
        <w:rPr>
          <w:bCs/>
          <w:szCs w:val="21"/>
        </w:rPr>
        <w:t>1×7</w:t>
      </w:r>
    </w:p>
    <w:p w14:paraId="285117E7" w14:textId="77777777" w:rsidR="00874302" w:rsidRDefault="009B7EF8">
      <w:pPr>
        <w:spacing w:line="312" w:lineRule="auto"/>
        <w:ind w:firstLineChars="200" w:firstLine="420"/>
        <w:rPr>
          <w:szCs w:val="21"/>
        </w:rPr>
      </w:pPr>
      <w:r>
        <w:rPr>
          <w:szCs w:val="21"/>
        </w:rPr>
        <w:t>b</w:t>
      </w:r>
      <w:r>
        <w:rPr>
          <w:szCs w:val="21"/>
        </w:rPr>
        <w:t>）用十九根钢丝捻制的</w:t>
      </w:r>
      <w:r>
        <w:rPr>
          <w:szCs w:val="21"/>
        </w:rPr>
        <w:t>1+9+9</w:t>
      </w:r>
      <w:r>
        <w:rPr>
          <w:szCs w:val="21"/>
        </w:rPr>
        <w:t>西鲁式钢绞线</w:t>
      </w:r>
      <w:r>
        <w:rPr>
          <w:szCs w:val="21"/>
        </w:rPr>
        <w:t xml:space="preserve">              1×19S</w:t>
      </w:r>
    </w:p>
    <w:p w14:paraId="4A0EC1F9" w14:textId="77777777" w:rsidR="00874302" w:rsidRDefault="009B7EF8">
      <w:pPr>
        <w:spacing w:line="312" w:lineRule="auto"/>
        <w:ind w:firstLineChars="200" w:firstLine="420"/>
        <w:rPr>
          <w:szCs w:val="21"/>
        </w:rPr>
      </w:pPr>
      <w:r>
        <w:rPr>
          <w:szCs w:val="21"/>
        </w:rPr>
        <w:t>c</w:t>
      </w:r>
      <w:r>
        <w:rPr>
          <w:szCs w:val="21"/>
        </w:rPr>
        <w:t>）用十九根钢丝捻制的</w:t>
      </w:r>
      <w:r>
        <w:rPr>
          <w:szCs w:val="21"/>
        </w:rPr>
        <w:t>1+6+6/6</w:t>
      </w:r>
      <w:r>
        <w:rPr>
          <w:szCs w:val="21"/>
        </w:rPr>
        <w:t>瓦林吞式钢绞线</w:t>
      </w:r>
      <w:r>
        <w:rPr>
          <w:szCs w:val="21"/>
        </w:rPr>
        <w:t xml:space="preserve">          1×19W</w:t>
      </w:r>
    </w:p>
    <w:p w14:paraId="33344B1E"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4.2  </w:t>
      </w:r>
      <w:r>
        <w:rPr>
          <w:rFonts w:ascii="黑体" w:hAnsi="黑体"/>
          <w:b w:val="0"/>
          <w:sz w:val="21"/>
          <w:szCs w:val="21"/>
        </w:rPr>
        <w:t>标记</w:t>
      </w:r>
    </w:p>
    <w:p w14:paraId="16DBDC6E" w14:textId="77777777" w:rsidR="00874302" w:rsidRDefault="009B7EF8">
      <w:pPr>
        <w:spacing w:line="312" w:lineRule="auto"/>
        <w:ind w:firstLineChars="200" w:firstLine="420"/>
        <w:jc w:val="left"/>
        <w:rPr>
          <w:color w:val="000000" w:themeColor="text1"/>
          <w:szCs w:val="21"/>
        </w:rPr>
      </w:pPr>
      <w:r>
        <w:rPr>
          <w:rFonts w:hint="eastAsia"/>
          <w:color w:val="000000" w:themeColor="text1"/>
          <w:szCs w:val="21"/>
        </w:rPr>
        <w:t>高粘抗渗</w:t>
      </w:r>
      <w:r>
        <w:rPr>
          <w:color w:val="000000" w:themeColor="text1"/>
          <w:szCs w:val="21"/>
        </w:rPr>
        <w:t>缓粘结预应力钢绞线的标记由产品代号、技术参数</w:t>
      </w:r>
      <w:r>
        <w:rPr>
          <w:rFonts w:hint="eastAsia"/>
          <w:color w:val="000000" w:themeColor="text1"/>
          <w:szCs w:val="21"/>
        </w:rPr>
        <w:t>和</w:t>
      </w:r>
      <w:r>
        <w:rPr>
          <w:color w:val="000000" w:themeColor="text1"/>
          <w:szCs w:val="21"/>
        </w:rPr>
        <w:t>标准序号组成。</w:t>
      </w:r>
    </w:p>
    <w:p w14:paraId="483EBBF8" w14:textId="77777777" w:rsidR="00874302" w:rsidRDefault="009B7EF8">
      <w:pPr>
        <w:spacing w:line="312" w:lineRule="auto"/>
        <w:ind w:firstLineChars="100" w:firstLine="210"/>
        <w:rPr>
          <w:color w:val="000000" w:themeColor="text1"/>
          <w:szCs w:val="21"/>
        </w:rPr>
      </w:pPr>
      <w:r>
        <w:rPr>
          <w:noProof/>
          <w:color w:val="000000" w:themeColor="text1"/>
        </w:rPr>
        <mc:AlternateContent>
          <mc:Choice Requires="wps">
            <w:drawing>
              <wp:anchor distT="0" distB="0" distL="114300" distR="114300" simplePos="0" relativeHeight="251661824" behindDoc="0" locked="0" layoutInCell="1" allowOverlap="1" wp14:anchorId="5D44FF06" wp14:editId="3AF86BC9">
                <wp:simplePos x="0" y="0"/>
                <wp:positionH relativeFrom="column">
                  <wp:posOffset>1169670</wp:posOffset>
                </wp:positionH>
                <wp:positionV relativeFrom="paragraph">
                  <wp:posOffset>205740</wp:posOffset>
                </wp:positionV>
                <wp:extent cx="0" cy="1476375"/>
                <wp:effectExtent l="0" t="0" r="38100" b="28575"/>
                <wp:wrapNone/>
                <wp:docPr id="15" name="直接连接符 15"/>
                <wp:cNvGraphicFramePr/>
                <a:graphic xmlns:a="http://schemas.openxmlformats.org/drawingml/2006/main">
                  <a:graphicData uri="http://schemas.microsoft.com/office/word/2010/wordprocessingShape">
                    <wps:wsp>
                      <wps:cNvCnPr/>
                      <wps:spPr>
                        <a:xfrm>
                          <a:off x="0" y="0"/>
                          <a:ext cx="0" cy="14763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92.1pt;margin-top:16.2pt;height:116.25pt;width:0pt;z-index:251670528;mso-width-relative:page;mso-height-relative:page;" filled="f" stroked="t" coordsize="21600,21600" o:gfxdata="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myjNtgAAAAK&#10;AQAADwAAAAAAAAABACAAAAAiAAAAZHJzL2Rvd25yZXYueG1sUEsBAhQAFAAAAAgAh07iQOQU7s/j&#10;AQAAswMAAA4AAAAAAAAAAQAgAAAAJwEAAGRycy9lMm9Eb2MueG1sUEsFBgAAAAAGAAYAWQEAAHwF&#10;AAAAAA==&#10;">
                <v:fill on="f" focussize="0,0"/>
                <v:stroke color="#000000 [3213]"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58752" behindDoc="0" locked="0" layoutInCell="1" allowOverlap="1" wp14:anchorId="674BD95B" wp14:editId="63DE6201">
                <wp:simplePos x="0" y="0"/>
                <wp:positionH relativeFrom="column">
                  <wp:posOffset>861695</wp:posOffset>
                </wp:positionH>
                <wp:positionV relativeFrom="paragraph">
                  <wp:posOffset>219075</wp:posOffset>
                </wp:positionV>
                <wp:extent cx="0" cy="1720850"/>
                <wp:effectExtent l="0" t="0" r="38100" b="13335"/>
                <wp:wrapNone/>
                <wp:docPr id="11" name="直接连接符 11"/>
                <wp:cNvGraphicFramePr/>
                <a:graphic xmlns:a="http://schemas.openxmlformats.org/drawingml/2006/main">
                  <a:graphicData uri="http://schemas.microsoft.com/office/word/2010/wordprocessingShape">
                    <wps:wsp>
                      <wps:cNvCnPr/>
                      <wps:spPr>
                        <a:xfrm flipV="1">
                          <a:off x="0" y="0"/>
                          <a:ext cx="0" cy="172071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67.85pt;margin-top:17.25pt;height:135.5pt;width:0pt;z-index:251667456;mso-width-relative:page;mso-height-relative:page;" filled="f" stroked="t" coordsize="21600,21600" o:gfxdata="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Oq&#10;19gAAAAKAQAADwAAAAAAAAABACAAAAAiAAAAZHJzL2Rvd25yZXYueG1sUEsBAhQAFAAAAAgAh07i&#10;QFfxV+/pAQAAvQMAAA4AAAAAAAAAAQAgAAAAJwEAAGRycy9lMm9Eb2MueG1sUEsFBgAAAAAGAAYA&#10;WQEAAIIFAAAAAA==&#10;">
                <v:fill on="f" focussize="0,0"/>
                <v:stroke color="#000000 [3213]" miterlimit="8" joinstyle="miter"/>
                <v:imagedata o:title=""/>
                <o:lock v:ext="edit" aspectratio="f"/>
              </v:line>
            </w:pict>
          </mc:Fallback>
        </mc:AlternateContent>
      </w:r>
      <w:r>
        <w:rPr>
          <w:noProof/>
          <w:color w:val="000000" w:themeColor="text1"/>
        </w:rPr>
        <mc:AlternateContent>
          <mc:Choice Requires="wpg">
            <w:drawing>
              <wp:anchor distT="0" distB="0" distL="114300" distR="114300" simplePos="0" relativeHeight="251650560" behindDoc="0" locked="0" layoutInCell="1" allowOverlap="1" wp14:anchorId="6562BA6B" wp14:editId="179696F5">
                <wp:simplePos x="0" y="0"/>
                <wp:positionH relativeFrom="column">
                  <wp:posOffset>861060</wp:posOffset>
                </wp:positionH>
                <wp:positionV relativeFrom="paragraph">
                  <wp:posOffset>207645</wp:posOffset>
                </wp:positionV>
                <wp:extent cx="1650365" cy="1734820"/>
                <wp:effectExtent l="0" t="0" r="26035" b="36830"/>
                <wp:wrapNone/>
                <wp:docPr id="30" name="组合 43"/>
                <wp:cNvGraphicFramePr/>
                <a:graphic xmlns:a="http://schemas.openxmlformats.org/drawingml/2006/main">
                  <a:graphicData uri="http://schemas.microsoft.com/office/word/2010/wordprocessingGroup">
                    <wpg:wgp>
                      <wpg:cNvGrpSpPr/>
                      <wpg:grpSpPr>
                        <a:xfrm>
                          <a:off x="0" y="0"/>
                          <a:ext cx="1650365" cy="1735052"/>
                          <a:chOff x="4624" y="96916"/>
                          <a:chExt cx="3212" cy="3243"/>
                        </a:xfrm>
                      </wpg:grpSpPr>
                      <wps:wsp>
                        <wps:cNvPr id="20" name="自选图形 23"/>
                        <wps:cNvCnPr/>
                        <wps:spPr>
                          <a:xfrm>
                            <a:off x="7038" y="96940"/>
                            <a:ext cx="0" cy="348"/>
                          </a:xfrm>
                          <a:prstGeom prst="straightConnector1">
                            <a:avLst/>
                          </a:prstGeom>
                          <a:ln w="9525" cap="flat" cmpd="sng">
                            <a:solidFill>
                              <a:srgbClr val="000000"/>
                            </a:solidFill>
                            <a:prstDash val="solid"/>
                            <a:headEnd type="none" w="med" len="med"/>
                            <a:tailEnd type="none" w="med" len="med"/>
                          </a:ln>
                        </wps:spPr>
                        <wps:bodyPr/>
                      </wps:wsp>
                      <wps:wsp>
                        <wps:cNvPr id="21" name="自选图形 24"/>
                        <wps:cNvCnPr/>
                        <wps:spPr>
                          <a:xfrm>
                            <a:off x="7038" y="97288"/>
                            <a:ext cx="765" cy="0"/>
                          </a:xfrm>
                          <a:prstGeom prst="straightConnector1">
                            <a:avLst/>
                          </a:prstGeom>
                          <a:ln w="9525" cap="flat" cmpd="sng">
                            <a:solidFill>
                              <a:srgbClr val="000000"/>
                            </a:solidFill>
                            <a:prstDash val="solid"/>
                            <a:headEnd type="none" w="med" len="med"/>
                            <a:tailEnd type="none" w="med" len="med"/>
                          </a:ln>
                        </wps:spPr>
                        <wps:bodyPr/>
                      </wps:wsp>
                      <wps:wsp>
                        <wps:cNvPr id="22" name="自选图形 25"/>
                        <wps:cNvCnPr/>
                        <wps:spPr>
                          <a:xfrm>
                            <a:off x="6591" y="97756"/>
                            <a:ext cx="1224" cy="1"/>
                          </a:xfrm>
                          <a:prstGeom prst="straightConnector1">
                            <a:avLst/>
                          </a:prstGeom>
                          <a:ln w="9525" cap="flat" cmpd="sng">
                            <a:solidFill>
                              <a:srgbClr val="000000"/>
                            </a:solidFill>
                            <a:prstDash val="solid"/>
                            <a:headEnd type="none" w="med" len="med"/>
                            <a:tailEnd type="none" w="med" len="med"/>
                          </a:ln>
                        </wps:spPr>
                        <wps:bodyPr/>
                      </wps:wsp>
                      <wps:wsp>
                        <wps:cNvPr id="23" name="自选图形 30"/>
                        <wps:cNvCnPr/>
                        <wps:spPr>
                          <a:xfrm>
                            <a:off x="4624" y="100158"/>
                            <a:ext cx="3212" cy="1"/>
                          </a:xfrm>
                          <a:prstGeom prst="straightConnector1">
                            <a:avLst/>
                          </a:prstGeom>
                          <a:ln w="9525" cap="flat" cmpd="sng">
                            <a:solidFill>
                              <a:srgbClr val="000000"/>
                            </a:solidFill>
                            <a:prstDash val="solid"/>
                            <a:headEnd type="none" w="med" len="med"/>
                            <a:tailEnd type="none" w="med" len="med"/>
                          </a:ln>
                        </wps:spPr>
                        <wps:bodyPr/>
                      </wps:wsp>
                      <wps:wsp>
                        <wps:cNvPr id="24" name="自选图形 31"/>
                        <wps:cNvCnPr/>
                        <wps:spPr>
                          <a:xfrm>
                            <a:off x="6591" y="96928"/>
                            <a:ext cx="0" cy="828"/>
                          </a:xfrm>
                          <a:prstGeom prst="straightConnector1">
                            <a:avLst/>
                          </a:prstGeom>
                          <a:ln w="9525" cap="flat" cmpd="sng">
                            <a:solidFill>
                              <a:srgbClr val="000000"/>
                            </a:solidFill>
                            <a:prstDash val="solid"/>
                            <a:headEnd type="none" w="med" len="med"/>
                            <a:tailEnd type="none" w="med" len="med"/>
                          </a:ln>
                        </wps:spPr>
                        <wps:bodyPr/>
                      </wps:wsp>
                      <wps:wsp>
                        <wps:cNvPr id="25" name="自选图形 32"/>
                        <wps:cNvCnPr/>
                        <wps:spPr>
                          <a:xfrm>
                            <a:off x="6269" y="96928"/>
                            <a:ext cx="0" cy="1284"/>
                          </a:xfrm>
                          <a:prstGeom prst="straightConnector1">
                            <a:avLst/>
                          </a:prstGeom>
                          <a:ln w="9525" cap="flat" cmpd="sng">
                            <a:solidFill>
                              <a:srgbClr val="000000"/>
                            </a:solidFill>
                            <a:prstDash val="solid"/>
                            <a:headEnd type="none" w="med" len="med"/>
                            <a:tailEnd type="none" w="med" len="med"/>
                          </a:ln>
                        </wps:spPr>
                        <wps:bodyPr/>
                      </wps:wsp>
                      <wps:wsp>
                        <wps:cNvPr id="26" name="自选图形 33"/>
                        <wps:cNvCnPr/>
                        <wps:spPr>
                          <a:xfrm flipV="1">
                            <a:off x="6269" y="98212"/>
                            <a:ext cx="1534" cy="0"/>
                          </a:xfrm>
                          <a:prstGeom prst="straightConnector1">
                            <a:avLst/>
                          </a:prstGeom>
                          <a:ln w="9525" cap="flat" cmpd="sng">
                            <a:solidFill>
                              <a:srgbClr val="000000"/>
                            </a:solidFill>
                            <a:prstDash val="solid"/>
                            <a:headEnd type="none" w="med" len="med"/>
                            <a:tailEnd type="none" w="med" len="med"/>
                          </a:ln>
                        </wps:spPr>
                        <wps:bodyPr/>
                      </wps:wsp>
                      <wps:wsp>
                        <wps:cNvPr id="27" name="自选图形 34"/>
                        <wps:cNvCnPr/>
                        <wps:spPr>
                          <a:xfrm>
                            <a:off x="5793" y="96916"/>
                            <a:ext cx="0" cy="1752"/>
                          </a:xfrm>
                          <a:prstGeom prst="straightConnector1">
                            <a:avLst/>
                          </a:prstGeom>
                          <a:ln w="9525" cap="flat" cmpd="sng">
                            <a:solidFill>
                              <a:srgbClr val="000000"/>
                            </a:solidFill>
                            <a:prstDash val="solid"/>
                            <a:headEnd type="none" w="med" len="med"/>
                            <a:tailEnd type="none" w="med" len="med"/>
                          </a:ln>
                        </wps:spPr>
                        <wps:bodyPr/>
                      </wps:wsp>
                      <wps:wsp>
                        <wps:cNvPr id="28" name="自选图形 35"/>
                        <wps:cNvCnPr/>
                        <wps:spPr>
                          <a:xfrm>
                            <a:off x="5793" y="98667"/>
                            <a:ext cx="2022" cy="0"/>
                          </a:xfrm>
                          <a:prstGeom prst="straightConnector1">
                            <a:avLst/>
                          </a:prstGeom>
                          <a:ln w="9525" cap="flat" cmpd="sng">
                            <a:solidFill>
                              <a:srgbClr val="000000"/>
                            </a:solidFill>
                            <a:prstDash val="solid"/>
                            <a:headEnd type="none" w="med" len="med"/>
                            <a:tailEnd type="none" w="med" len="med"/>
                          </a:ln>
                        </wps:spPr>
                        <wps:bodyPr/>
                      </wps:wsp>
                      <wps:wsp>
                        <wps:cNvPr id="29" name="自选图形 36"/>
                        <wps:cNvCnPr/>
                        <wps:spPr>
                          <a:xfrm>
                            <a:off x="5509" y="96916"/>
                            <a:ext cx="0" cy="2277"/>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组合 43" o:spid="_x0000_s1026" o:spt="203" style="position:absolute;left:0pt;margin-left:67.8pt;margin-top:16.35pt;height:136.6pt;width:129.95pt;z-index:251660288;mso-width-relative:page;mso-height-relative:page;" coordorigin="4624,96916" coordsize="3212,3243" o:gfxdata="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EX8DEPaAAAACgEAAA8A&#10;AAAAAAAAAQAgAAAAIgAAAGRycy9kb3ducmV2LnhtbFBLAQIUABQAAAAIAIdO4kBXlbFTpAMAAIgX&#10;AAAOAAAAAAAAAAEAIAAAACkBAABkcnMvZTJvRG9jLnhtbFBLBQYAAAAABgAGAFkBAAA/BwAAAAA=&#10;">
                <o:lock v:ext="edit" aspectratio="f"/>
                <v:shape id="自选图形 23" o:spid="_x0000_s1026" o:spt="32" type="#_x0000_t32" style="position:absolute;left:7038;top:96940;height:348;width:0;" filled="f" stroked="t" coordsize="21600,21600" o:gfxdata="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Bzd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24" o:spid="_x0000_s1026" o:spt="32" type="#_x0000_t32" style="position:absolute;left:7038;top:97288;height:0;width:765;"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5" o:spid="_x0000_s1026" o:spt="32" type="#_x0000_t32" style="position:absolute;left:6591;top:97756;height:1;width:1224;"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30" o:spid="_x0000_s1026" o:spt="32" type="#_x0000_t32" style="position:absolute;left:4624;top:100158;height:1;width:3212;"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1" o:spid="_x0000_s1026" o:spt="32" type="#_x0000_t32" style="position:absolute;left:6591;top:96928;height:828;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2" o:spid="_x0000_s1026" o:spt="32" type="#_x0000_t32" style="position:absolute;left:6269;top:96928;height:1284;width:0;"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3" o:spid="_x0000_s1026" o:spt="32" type="#_x0000_t32" style="position:absolute;left:6269;top:98212;flip:y;height:0;width:1534;"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34" o:spid="_x0000_s1026" o:spt="32" type="#_x0000_t32" style="position:absolute;left:5793;top:96916;height:1752;width:0;"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5" o:spid="_x0000_s1026" o:spt="32" type="#_x0000_t32" style="position:absolute;left:5793;top:98667;height:0;width:2022;"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6" o:spid="_x0000_s1026" o:spt="32" type="#_x0000_t32" style="position:absolute;left:5509;top:96916;height:2277;width:0;"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color w:val="000000" w:themeColor="text1"/>
          <w:szCs w:val="21"/>
        </w:rPr>
        <w:t xml:space="preserve">         V</w:t>
      </w:r>
      <w:r>
        <w:rPr>
          <w:bCs/>
          <w:color w:val="000000" w:themeColor="text1"/>
          <w:szCs w:val="21"/>
        </w:rPr>
        <w:t xml:space="preserve">RPS </w:t>
      </w:r>
      <w:r>
        <w:rPr>
          <w:bCs/>
          <w:color w:val="000000" w:themeColor="text1"/>
          <w:sz w:val="24"/>
        </w:rPr>
        <w:t>-□-□ □  □-</w:t>
      </w:r>
      <w:r>
        <w:rPr>
          <w:rFonts w:hint="eastAsia"/>
          <w:bCs/>
          <w:color w:val="000000" w:themeColor="text1"/>
          <w:sz w:val="24"/>
        </w:rPr>
        <w:t xml:space="preserve"> </w:t>
      </w:r>
      <w:r>
        <w:rPr>
          <w:bCs/>
          <w:color w:val="000000" w:themeColor="text1"/>
          <w:sz w:val="24"/>
        </w:rPr>
        <w:t>□</w:t>
      </w:r>
      <w:r>
        <w:rPr>
          <w:color w:val="000000" w:themeColor="text1"/>
          <w:szCs w:val="21"/>
        </w:rPr>
        <w:t xml:space="preserve">  </w:t>
      </w:r>
      <w:r>
        <w:rPr>
          <w:bCs/>
          <w:color w:val="000000" w:themeColor="text1"/>
          <w:sz w:val="24"/>
        </w:rPr>
        <w:t>□</w:t>
      </w:r>
    </w:p>
    <w:p w14:paraId="29BDFA6D" w14:textId="77777777" w:rsidR="00874302" w:rsidRDefault="009B7EF8">
      <w:pPr>
        <w:spacing w:line="312" w:lineRule="auto"/>
        <w:ind w:firstLineChars="1890" w:firstLine="3969"/>
        <w:rPr>
          <w:color w:val="000000" w:themeColor="text1"/>
          <w:szCs w:val="21"/>
        </w:rPr>
      </w:pPr>
      <w:r>
        <w:rPr>
          <w:rFonts w:hint="eastAsia"/>
          <w:bCs/>
          <w:color w:val="000000" w:themeColor="text1"/>
          <w:szCs w:val="21"/>
        </w:rPr>
        <w:t>标准号</w:t>
      </w:r>
    </w:p>
    <w:p w14:paraId="783CFF8F" w14:textId="77777777" w:rsidR="00874302" w:rsidRDefault="009B7EF8">
      <w:pPr>
        <w:spacing w:line="312" w:lineRule="auto"/>
        <w:ind w:firstLineChars="1890" w:firstLine="3969"/>
        <w:rPr>
          <w:color w:val="000000" w:themeColor="text1"/>
          <w:szCs w:val="21"/>
        </w:rPr>
      </w:pPr>
      <w:r>
        <w:rPr>
          <w:color w:val="000000" w:themeColor="text1"/>
          <w:szCs w:val="21"/>
        </w:rPr>
        <w:t>标准固化期（</w:t>
      </w:r>
      <w:r>
        <w:rPr>
          <w:color w:val="000000" w:themeColor="text1"/>
          <w:szCs w:val="21"/>
        </w:rPr>
        <w:t>d</w:t>
      </w:r>
      <w:r>
        <w:rPr>
          <w:color w:val="000000" w:themeColor="text1"/>
          <w:szCs w:val="21"/>
        </w:rPr>
        <w:t>）</w:t>
      </w:r>
    </w:p>
    <w:p w14:paraId="57251A97" w14:textId="77777777" w:rsidR="00874302" w:rsidRDefault="009B7EF8">
      <w:pPr>
        <w:spacing w:line="312" w:lineRule="auto"/>
        <w:ind w:firstLineChars="1890" w:firstLine="3969"/>
        <w:rPr>
          <w:color w:val="000000" w:themeColor="text1"/>
          <w:szCs w:val="21"/>
        </w:rPr>
      </w:pPr>
      <w:r>
        <w:rPr>
          <w:color w:val="000000" w:themeColor="text1"/>
          <w:szCs w:val="21"/>
        </w:rPr>
        <w:t>钢绞线抗拉强度标准值（</w:t>
      </w:r>
      <w:r>
        <w:rPr>
          <w:color w:val="000000" w:themeColor="text1"/>
          <w:szCs w:val="21"/>
        </w:rPr>
        <w:t>MPa</w:t>
      </w:r>
      <w:r>
        <w:rPr>
          <w:color w:val="000000" w:themeColor="text1"/>
          <w:szCs w:val="21"/>
        </w:rPr>
        <w:t>）</w:t>
      </w:r>
    </w:p>
    <w:p w14:paraId="457A069F" w14:textId="77777777" w:rsidR="00874302" w:rsidRDefault="009B7EF8">
      <w:pPr>
        <w:spacing w:line="312" w:lineRule="auto"/>
        <w:ind w:firstLineChars="1890" w:firstLine="3969"/>
        <w:rPr>
          <w:color w:val="000000" w:themeColor="text1"/>
          <w:szCs w:val="21"/>
        </w:rPr>
      </w:pPr>
      <w:r>
        <w:rPr>
          <w:color w:val="000000" w:themeColor="text1"/>
          <w:szCs w:val="21"/>
        </w:rPr>
        <w:t>钢绞线公称直径（</w:t>
      </w:r>
      <w:r>
        <w:rPr>
          <w:color w:val="000000" w:themeColor="text1"/>
          <w:szCs w:val="21"/>
        </w:rPr>
        <w:t>mm</w:t>
      </w:r>
      <w:r>
        <w:rPr>
          <w:color w:val="000000" w:themeColor="text1"/>
          <w:szCs w:val="21"/>
        </w:rPr>
        <w:t>）</w:t>
      </w:r>
    </w:p>
    <w:p w14:paraId="755CCD96" w14:textId="77777777" w:rsidR="00874302" w:rsidRDefault="009B7EF8">
      <w:pPr>
        <w:spacing w:line="312" w:lineRule="auto"/>
        <w:ind w:firstLineChars="1890" w:firstLine="3969"/>
        <w:rPr>
          <w:color w:val="000000" w:themeColor="text1"/>
          <w:szCs w:val="21"/>
        </w:rPr>
      </w:pPr>
      <w:r>
        <w:rPr>
          <w:noProof/>
        </w:rPr>
        <mc:AlternateContent>
          <mc:Choice Requires="wps">
            <w:drawing>
              <wp:anchor distT="0" distB="0" distL="114300" distR="114300" simplePos="0" relativeHeight="251652608" behindDoc="0" locked="0" layoutInCell="1" allowOverlap="1" wp14:anchorId="0729E0B1" wp14:editId="6C9D95CE">
                <wp:simplePos x="0" y="0"/>
                <wp:positionH relativeFrom="column">
                  <wp:posOffset>1315085</wp:posOffset>
                </wp:positionH>
                <wp:positionV relativeFrom="paragraph">
                  <wp:posOffset>133985</wp:posOffset>
                </wp:positionV>
                <wp:extent cx="1183005" cy="2540"/>
                <wp:effectExtent l="0" t="0" r="36830" b="35560"/>
                <wp:wrapNone/>
                <wp:docPr id="9" name="直接连接符 9"/>
                <wp:cNvGraphicFramePr/>
                <a:graphic xmlns:a="http://schemas.openxmlformats.org/drawingml/2006/main">
                  <a:graphicData uri="http://schemas.microsoft.com/office/word/2010/wordprocessingShape">
                    <wps:wsp>
                      <wps:cNvCnPr/>
                      <wps:spPr>
                        <a:xfrm flipV="1">
                          <a:off x="0" y="0"/>
                          <a:ext cx="1182941" cy="27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03.55pt;margin-top:10.55pt;height:0.2pt;width:93.15pt;z-index:251662336;mso-width-relative:page;mso-height-relative:page;" filled="f" stroked="t" coordsize="21600,21600" o:gfxdata="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Rd/vfYAAAACQEAAA8AAAAAAAAAAQAgAAAAIgAAAGRycy9kb3ducmV2LnhtbFBLAQIUABQAAAAI&#10;AIdO4kDijwyx7QEAAL4DAAAOAAAAAAAAAAEAIAAAACcBAABkcnMvZTJvRG9jLnhtbFBLBQYAAAAA&#10;BgAGAFkBAACGBQAAAAA=&#10;">
                <v:fill on="f" focussize="0,0"/>
                <v:stroke color="#000000 [3213]" miterlimit="8" joinstyle="miter"/>
                <v:imagedata o:title=""/>
                <o:lock v:ext="edit" aspectratio="f"/>
              </v:line>
            </w:pict>
          </mc:Fallback>
        </mc:AlternateContent>
      </w:r>
      <w:r>
        <w:rPr>
          <w:color w:val="000000" w:themeColor="text1"/>
          <w:szCs w:val="21"/>
        </w:rPr>
        <w:t>结构代号</w:t>
      </w:r>
    </w:p>
    <w:p w14:paraId="36840D39" w14:textId="77777777" w:rsidR="00874302" w:rsidRDefault="009B7EF8">
      <w:pPr>
        <w:spacing w:line="312" w:lineRule="auto"/>
        <w:ind w:firstLineChars="1890" w:firstLine="3969"/>
        <w:rPr>
          <w:color w:val="000000" w:themeColor="text1"/>
          <w:szCs w:val="21"/>
        </w:rPr>
      </w:pPr>
      <w:r>
        <w:rPr>
          <w:noProof/>
        </w:rPr>
        <mc:AlternateContent>
          <mc:Choice Requires="wps">
            <w:drawing>
              <wp:anchor distT="0" distB="0" distL="114300" distR="114300" simplePos="0" relativeHeight="251660800" behindDoc="0" locked="0" layoutInCell="1" allowOverlap="1" wp14:anchorId="7488DFD1" wp14:editId="41FF48FD">
                <wp:simplePos x="0" y="0"/>
                <wp:positionH relativeFrom="column">
                  <wp:posOffset>1169670</wp:posOffset>
                </wp:positionH>
                <wp:positionV relativeFrom="paragraph">
                  <wp:posOffset>137160</wp:posOffset>
                </wp:positionV>
                <wp:extent cx="1325245" cy="2540"/>
                <wp:effectExtent l="0" t="0" r="27305" b="35560"/>
                <wp:wrapNone/>
                <wp:docPr id="12" name="直接连接符 12"/>
                <wp:cNvGraphicFramePr/>
                <a:graphic xmlns:a="http://schemas.openxmlformats.org/drawingml/2006/main">
                  <a:graphicData uri="http://schemas.microsoft.com/office/word/2010/wordprocessingShape">
                    <wps:wsp>
                      <wps:cNvCnPr/>
                      <wps:spPr>
                        <a:xfrm flipV="1">
                          <a:off x="0" y="0"/>
                          <a:ext cx="1325245" cy="27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92.1pt;margin-top:10.8pt;height:0.2pt;width:104.35pt;z-index:251669504;mso-width-relative:page;mso-height-relative:page;" filled="f" stroked="t" coordsize="21600,21600" o:gfxdata="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HgFE2AAAAAkBAAAPAAAAAAAAAAEAIAAAACIAAABkcnMvZG93bnJldi54bWxQSwECFAAUAAAA&#10;CACHTuJARPXvxu4BAADAAwAADgAAAAAAAAABACAAAAAnAQAAZHJzL2Uyb0RvYy54bWxQSwUGAAAA&#10;AAYABgBZAQAAhwUAAAAA&#10;">
                <v:fill on="f" focussize="0,0"/>
                <v:stroke color="#000000 [3213]" miterlimit="8" joinstyle="miter"/>
                <v:imagedata o:title=""/>
                <o:lock v:ext="edit" aspectratio="f"/>
              </v:line>
            </w:pict>
          </mc:Fallback>
        </mc:AlternateContent>
      </w:r>
      <w:r>
        <w:rPr>
          <w:rFonts w:hint="eastAsia"/>
          <w:color w:val="000000" w:themeColor="text1"/>
          <w:szCs w:val="21"/>
        </w:rPr>
        <w:t>缓凝粘合剂类型：</w:t>
      </w:r>
      <w:r>
        <w:rPr>
          <w:rFonts w:hint="eastAsia"/>
          <w:color w:val="000000" w:themeColor="text1"/>
          <w:szCs w:val="21"/>
        </w:rPr>
        <w:t>H</w:t>
      </w:r>
      <w:r>
        <w:rPr>
          <w:rFonts w:hint="eastAsia"/>
          <w:color w:val="000000" w:themeColor="text1"/>
          <w:szCs w:val="21"/>
        </w:rPr>
        <w:t>表示热固性，</w:t>
      </w:r>
      <w:r>
        <w:rPr>
          <w:rFonts w:hint="eastAsia"/>
          <w:color w:val="000000" w:themeColor="text1"/>
          <w:szCs w:val="21"/>
        </w:rPr>
        <w:t>M</w:t>
      </w:r>
      <w:r>
        <w:rPr>
          <w:rFonts w:hint="eastAsia"/>
          <w:color w:val="000000" w:themeColor="text1"/>
          <w:szCs w:val="21"/>
        </w:rPr>
        <w:t>表示湿气型</w:t>
      </w:r>
    </w:p>
    <w:p w14:paraId="0447ECCE" w14:textId="77777777" w:rsidR="00874302" w:rsidRDefault="009B7EF8">
      <w:pPr>
        <w:spacing w:line="312" w:lineRule="auto"/>
        <w:ind w:firstLineChars="1890" w:firstLine="3969"/>
        <w:rPr>
          <w:color w:val="0000FF"/>
          <w:szCs w:val="21"/>
        </w:rPr>
      </w:pPr>
      <w:r>
        <w:rPr>
          <w:color w:val="000000" w:themeColor="text1"/>
          <w:szCs w:val="21"/>
        </w:rPr>
        <w:t>产品代号</w:t>
      </w:r>
    </w:p>
    <w:p w14:paraId="5654514F" w14:textId="77777777" w:rsidR="00874302" w:rsidRPr="007B4DD7" w:rsidRDefault="009B7EF8">
      <w:pPr>
        <w:spacing w:line="312" w:lineRule="auto"/>
        <w:ind w:firstLineChars="200" w:firstLine="360"/>
        <w:jc w:val="left"/>
        <w:rPr>
          <w:iCs/>
          <w:sz w:val="18"/>
          <w:szCs w:val="18"/>
        </w:rPr>
      </w:pPr>
      <w:r w:rsidRPr="007B4DD7">
        <w:rPr>
          <w:rFonts w:ascii="黑体" w:eastAsia="黑体" w:hAnsi="黑体" w:cs="黑体" w:hint="eastAsia"/>
          <w:sz w:val="18"/>
          <w:szCs w:val="18"/>
        </w:rPr>
        <w:t>示例：</w:t>
      </w:r>
      <w:r w:rsidRPr="007B4DD7">
        <w:rPr>
          <w:rFonts w:hint="eastAsia"/>
          <w:sz w:val="18"/>
          <w:szCs w:val="18"/>
        </w:rPr>
        <w:t>结构代号为</w:t>
      </w:r>
      <w:r w:rsidRPr="007B4DD7">
        <w:rPr>
          <w:rFonts w:hint="eastAsia"/>
          <w:sz w:val="18"/>
          <w:szCs w:val="18"/>
        </w:rPr>
        <w:t>1</w:t>
      </w:r>
      <w:r w:rsidRPr="007B4DD7">
        <w:rPr>
          <w:rFonts w:hint="eastAsia"/>
          <w:sz w:val="18"/>
          <w:szCs w:val="18"/>
        </w:rPr>
        <w:t>×</w:t>
      </w:r>
      <w:r w:rsidRPr="007B4DD7">
        <w:rPr>
          <w:rFonts w:hint="eastAsia"/>
          <w:sz w:val="18"/>
          <w:szCs w:val="18"/>
        </w:rPr>
        <w:t>19S</w:t>
      </w:r>
      <w:r w:rsidRPr="007B4DD7">
        <w:rPr>
          <w:rFonts w:hint="eastAsia"/>
          <w:sz w:val="18"/>
          <w:szCs w:val="18"/>
        </w:rPr>
        <w:t>，公称直径为</w:t>
      </w:r>
      <w:r w:rsidRPr="007B4DD7">
        <w:rPr>
          <w:rFonts w:hint="eastAsia"/>
          <w:sz w:val="18"/>
          <w:szCs w:val="18"/>
        </w:rPr>
        <w:t>21.8</w:t>
      </w:r>
      <w:r w:rsidRPr="007B4DD7">
        <w:rPr>
          <w:sz w:val="18"/>
          <w:szCs w:val="18"/>
        </w:rPr>
        <w:t>0</w:t>
      </w:r>
      <w:r w:rsidRPr="007B4DD7">
        <w:rPr>
          <w:rFonts w:hint="eastAsia"/>
          <w:sz w:val="18"/>
          <w:szCs w:val="18"/>
        </w:rPr>
        <w:t>mm</w:t>
      </w:r>
      <w:r w:rsidRPr="007B4DD7">
        <w:rPr>
          <w:rFonts w:hint="eastAsia"/>
          <w:sz w:val="18"/>
          <w:szCs w:val="18"/>
        </w:rPr>
        <w:t>，强度等级为</w:t>
      </w:r>
      <w:r w:rsidRPr="007B4DD7">
        <w:rPr>
          <w:rFonts w:hint="eastAsia"/>
          <w:sz w:val="18"/>
          <w:szCs w:val="18"/>
        </w:rPr>
        <w:t>1860</w:t>
      </w:r>
      <w:r w:rsidRPr="007B4DD7">
        <w:rPr>
          <w:rFonts w:hint="eastAsia"/>
          <w:iCs/>
          <w:sz w:val="18"/>
          <w:szCs w:val="18"/>
        </w:rPr>
        <w:t>MPa</w:t>
      </w:r>
      <w:r w:rsidRPr="007B4DD7">
        <w:rPr>
          <w:rFonts w:hint="eastAsia"/>
          <w:iCs/>
          <w:sz w:val="18"/>
          <w:szCs w:val="18"/>
        </w:rPr>
        <w:t>，标准固化期为</w:t>
      </w:r>
      <w:r w:rsidRPr="007B4DD7">
        <w:rPr>
          <w:iCs/>
          <w:sz w:val="18"/>
          <w:szCs w:val="18"/>
        </w:rPr>
        <w:t>54</w:t>
      </w:r>
      <w:r w:rsidRPr="007B4DD7">
        <w:rPr>
          <w:rFonts w:hint="eastAsia"/>
          <w:iCs/>
          <w:sz w:val="18"/>
          <w:szCs w:val="18"/>
        </w:rPr>
        <w:t>0d</w:t>
      </w:r>
      <w:r w:rsidRPr="007B4DD7">
        <w:rPr>
          <w:rFonts w:hint="eastAsia"/>
          <w:iCs/>
          <w:sz w:val="18"/>
          <w:szCs w:val="18"/>
        </w:rPr>
        <w:t>的热固型高粘抗渗</w:t>
      </w:r>
      <w:r w:rsidRPr="007B4DD7">
        <w:rPr>
          <w:rFonts w:hint="eastAsia"/>
          <w:iCs/>
          <w:sz w:val="18"/>
          <w:szCs w:val="18"/>
        </w:rPr>
        <w:lastRenderedPageBreak/>
        <w:t>缓粘结</w:t>
      </w:r>
      <w:r w:rsidRPr="007B4DD7">
        <w:rPr>
          <w:rFonts w:hint="eastAsia"/>
          <w:sz w:val="18"/>
          <w:szCs w:val="18"/>
        </w:rPr>
        <w:t>预应力</w:t>
      </w:r>
      <w:r w:rsidRPr="007B4DD7">
        <w:rPr>
          <w:rFonts w:hint="eastAsia"/>
          <w:iCs/>
          <w:sz w:val="18"/>
          <w:szCs w:val="18"/>
        </w:rPr>
        <w:t>钢绞线标记为：</w:t>
      </w:r>
    </w:p>
    <w:p w14:paraId="7BC01F8F" w14:textId="77777777" w:rsidR="00874302" w:rsidRPr="007B4DD7" w:rsidRDefault="009B7EF8">
      <w:pPr>
        <w:spacing w:line="312" w:lineRule="auto"/>
        <w:jc w:val="center"/>
        <w:rPr>
          <w:iCs/>
          <w:sz w:val="18"/>
          <w:szCs w:val="18"/>
        </w:rPr>
      </w:pPr>
      <w:r w:rsidRPr="007B4DD7">
        <w:rPr>
          <w:iCs/>
          <w:sz w:val="18"/>
          <w:szCs w:val="18"/>
        </w:rPr>
        <w:t xml:space="preserve">VRPS-H-1×19S  540  21.80-1860 </w:t>
      </w:r>
      <w:r w:rsidRPr="007B4DD7">
        <w:rPr>
          <w:rFonts w:hint="eastAsia"/>
          <w:bCs/>
          <w:color w:val="000000" w:themeColor="text1"/>
          <w:sz w:val="18"/>
          <w:szCs w:val="18"/>
        </w:rPr>
        <w:t>标准号</w:t>
      </w:r>
    </w:p>
    <w:p w14:paraId="1487A551"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4.3  </w:t>
      </w:r>
      <w:r>
        <w:rPr>
          <w:rFonts w:ascii="黑体" w:hAnsi="黑体" w:hint="eastAsia"/>
          <w:b w:val="0"/>
          <w:sz w:val="21"/>
          <w:szCs w:val="21"/>
        </w:rPr>
        <w:t>高粘抗渗</w:t>
      </w:r>
      <w:r>
        <w:rPr>
          <w:rFonts w:ascii="黑体" w:hAnsi="黑体"/>
          <w:b w:val="0"/>
          <w:sz w:val="21"/>
          <w:szCs w:val="21"/>
        </w:rPr>
        <w:t>缓粘结</w:t>
      </w:r>
      <w:r>
        <w:rPr>
          <w:rFonts w:ascii="黑体" w:hAnsi="黑体" w:hint="eastAsia"/>
          <w:b w:val="0"/>
          <w:sz w:val="21"/>
          <w:szCs w:val="21"/>
        </w:rPr>
        <w:t>预应力</w:t>
      </w:r>
      <w:r>
        <w:rPr>
          <w:rFonts w:ascii="黑体" w:hAnsi="黑体"/>
          <w:b w:val="0"/>
          <w:sz w:val="21"/>
          <w:szCs w:val="21"/>
        </w:rPr>
        <w:t>钢绞线的构造</w:t>
      </w:r>
    </w:p>
    <w:p w14:paraId="32DDCB59" w14:textId="77777777" w:rsidR="00874302" w:rsidRDefault="009B7EF8">
      <w:pPr>
        <w:spacing w:line="312" w:lineRule="auto"/>
        <w:ind w:firstLineChars="200" w:firstLine="420"/>
        <w:jc w:val="left"/>
        <w:rPr>
          <w:szCs w:val="21"/>
        </w:rPr>
      </w:pPr>
      <w:r>
        <w:rPr>
          <w:rFonts w:hint="eastAsia"/>
          <w:szCs w:val="21"/>
        </w:rPr>
        <w:t>高粘抗渗</w:t>
      </w:r>
      <w:r>
        <w:rPr>
          <w:szCs w:val="21"/>
        </w:rPr>
        <w:t>缓粘结预应力钢绞线的构造见图</w:t>
      </w:r>
      <w:r>
        <w:rPr>
          <w:szCs w:val="21"/>
        </w:rPr>
        <w:t>1</w:t>
      </w:r>
      <w:r>
        <w:rPr>
          <w:szCs w:val="21"/>
        </w:rPr>
        <w:t>。</w:t>
      </w:r>
    </w:p>
    <w:p w14:paraId="0825C46C" w14:textId="77777777" w:rsidR="00874302" w:rsidRPr="007B4DD7" w:rsidRDefault="009B7EF8" w:rsidP="007B4DD7">
      <w:pPr>
        <w:spacing w:line="312" w:lineRule="auto"/>
        <w:ind w:firstLineChars="200" w:firstLine="360"/>
        <w:jc w:val="right"/>
        <w:rPr>
          <w:sz w:val="18"/>
          <w:szCs w:val="18"/>
        </w:rPr>
      </w:pPr>
      <w:r w:rsidRPr="007B4DD7">
        <w:rPr>
          <w:rFonts w:hint="eastAsia"/>
          <w:sz w:val="18"/>
          <w:szCs w:val="18"/>
        </w:rPr>
        <w:t>单位为毫米</w:t>
      </w:r>
    </w:p>
    <w:p w14:paraId="01CEF4A5" w14:textId="77777777" w:rsidR="00874302" w:rsidRDefault="009B7EF8">
      <w:pPr>
        <w:spacing w:line="312" w:lineRule="auto"/>
        <w:jc w:val="center"/>
      </w:pPr>
      <w:r>
        <w:rPr>
          <w:noProof/>
        </w:rPr>
        <w:drawing>
          <wp:inline distT="0" distB="0" distL="0" distR="0" wp14:anchorId="799FF9AF" wp14:editId="093A9E5F">
            <wp:extent cx="5399405" cy="1499870"/>
            <wp:effectExtent l="0" t="0" r="0" b="508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00000" cy="1500385"/>
                    </a:xfrm>
                    <a:prstGeom prst="rect">
                      <a:avLst/>
                    </a:prstGeom>
                    <a:noFill/>
                    <a:ln>
                      <a:noFill/>
                    </a:ln>
                  </pic:spPr>
                </pic:pic>
              </a:graphicData>
            </a:graphic>
          </wp:inline>
        </w:drawing>
      </w:r>
    </w:p>
    <w:p w14:paraId="11312184" w14:textId="77777777" w:rsidR="00874302" w:rsidRDefault="009B7EF8">
      <w:pPr>
        <w:overflowPunct w:val="0"/>
        <w:spacing w:line="312" w:lineRule="auto"/>
        <w:jc w:val="center"/>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a</w:t>
      </w:r>
      <w:r>
        <w:rPr>
          <w:rFonts w:ascii="黑体" w:eastAsia="黑体" w:hAnsi="黑体" w:hint="eastAsia"/>
          <w:sz w:val="18"/>
          <w:szCs w:val="18"/>
        </w:rPr>
        <w:t>）副纵肋剖面示意</w:t>
      </w:r>
    </w:p>
    <w:p w14:paraId="137FCAEC" w14:textId="77777777" w:rsidR="00874302" w:rsidRDefault="009B7EF8">
      <w:pPr>
        <w:overflowPunct w:val="0"/>
        <w:spacing w:line="312" w:lineRule="auto"/>
        <w:jc w:val="center"/>
        <w:rPr>
          <w:rFonts w:ascii="黑体" w:eastAsia="黑体" w:hAnsi="黑体"/>
          <w:sz w:val="18"/>
          <w:szCs w:val="18"/>
        </w:rPr>
      </w:pPr>
      <w:r>
        <w:rPr>
          <w:rFonts w:ascii="黑体" w:eastAsia="黑体" w:hAnsi="黑体"/>
          <w:noProof/>
          <w:sz w:val="18"/>
          <w:szCs w:val="18"/>
        </w:rPr>
        <w:drawing>
          <wp:inline distT="0" distB="0" distL="0" distR="0" wp14:anchorId="28DA564A" wp14:editId="5B2D1C10">
            <wp:extent cx="5399405" cy="1528445"/>
            <wp:effectExtent l="0" t="0" r="0" b="0"/>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00" cy="1528672"/>
                    </a:xfrm>
                    <a:prstGeom prst="rect">
                      <a:avLst/>
                    </a:prstGeom>
                    <a:noFill/>
                    <a:ln>
                      <a:noFill/>
                    </a:ln>
                  </pic:spPr>
                </pic:pic>
              </a:graphicData>
            </a:graphic>
          </wp:inline>
        </w:drawing>
      </w:r>
    </w:p>
    <w:p w14:paraId="3D6C4C1B" w14:textId="77777777" w:rsidR="00874302" w:rsidRDefault="009B7EF8">
      <w:pPr>
        <w:overflowPunct w:val="0"/>
        <w:spacing w:line="312" w:lineRule="auto"/>
        <w:jc w:val="center"/>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b</w:t>
      </w:r>
      <w:r>
        <w:rPr>
          <w:rFonts w:ascii="黑体" w:eastAsia="黑体" w:hAnsi="黑体" w:hint="eastAsia"/>
          <w:sz w:val="18"/>
          <w:szCs w:val="18"/>
        </w:rPr>
        <w:t>）主纵肋剖面示意</w:t>
      </w:r>
    </w:p>
    <w:p w14:paraId="5F5307B9" w14:textId="77777777" w:rsidR="00874302" w:rsidRDefault="009B7EF8">
      <w:pPr>
        <w:overflowPunct w:val="0"/>
        <w:spacing w:line="312" w:lineRule="auto"/>
        <w:jc w:val="center"/>
        <w:rPr>
          <w:rFonts w:eastAsia="黑体"/>
          <w:szCs w:val="21"/>
        </w:rPr>
      </w:pPr>
      <w:r>
        <w:rPr>
          <w:rFonts w:eastAsia="黑体"/>
          <w:noProof/>
          <w:szCs w:val="21"/>
        </w:rPr>
        <w:drawing>
          <wp:inline distT="0" distB="0" distL="0" distR="0" wp14:anchorId="6C9A8114" wp14:editId="7E56D259">
            <wp:extent cx="2677160" cy="1547495"/>
            <wp:effectExtent l="0" t="0" r="8890" b="0"/>
            <wp:docPr id="6"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77514" cy="1548000"/>
                    </a:xfrm>
                    <a:prstGeom prst="rect">
                      <a:avLst/>
                    </a:prstGeom>
                    <a:noFill/>
                    <a:ln>
                      <a:noFill/>
                    </a:ln>
                  </pic:spPr>
                </pic:pic>
              </a:graphicData>
            </a:graphic>
          </wp:inline>
        </w:drawing>
      </w:r>
    </w:p>
    <w:p w14:paraId="6A96BEE3" w14:textId="77777777" w:rsidR="00874302" w:rsidRDefault="009B7EF8">
      <w:pPr>
        <w:overflowPunct w:val="0"/>
        <w:spacing w:line="312" w:lineRule="auto"/>
        <w:jc w:val="center"/>
        <w:rPr>
          <w:rFonts w:eastAsia="黑体"/>
          <w:sz w:val="18"/>
          <w:szCs w:val="18"/>
        </w:rPr>
      </w:pPr>
      <w:r>
        <w:rPr>
          <w:rFonts w:ascii="黑体" w:eastAsia="黑体" w:hAnsi="黑体"/>
          <w:sz w:val="18"/>
          <w:szCs w:val="18"/>
        </w:rPr>
        <w:t>（</w:t>
      </w:r>
      <w:r>
        <w:rPr>
          <w:rFonts w:ascii="黑体" w:eastAsia="黑体" w:hAnsi="黑体" w:hint="eastAsia"/>
          <w:sz w:val="18"/>
          <w:szCs w:val="18"/>
        </w:rPr>
        <w:t>c</w:t>
      </w:r>
      <w:r>
        <w:rPr>
          <w:rFonts w:ascii="黑体" w:eastAsia="黑体" w:hAnsi="黑体" w:hint="eastAsia"/>
          <w:sz w:val="18"/>
          <w:szCs w:val="18"/>
        </w:rPr>
        <w:t>）</w:t>
      </w:r>
      <w:r>
        <w:rPr>
          <w:rFonts w:eastAsia="黑体" w:hint="eastAsia"/>
          <w:sz w:val="18"/>
          <w:szCs w:val="18"/>
        </w:rPr>
        <w:t>局部构造</w:t>
      </w:r>
      <w:r>
        <w:rPr>
          <w:rFonts w:ascii="黑体" w:eastAsia="黑体" w:hAnsi="黑体" w:hint="eastAsia"/>
          <w:sz w:val="18"/>
          <w:szCs w:val="18"/>
        </w:rPr>
        <w:t>剖面示意</w:t>
      </w:r>
    </w:p>
    <w:p w14:paraId="13EC11CF" w14:textId="77777777" w:rsidR="00874302" w:rsidRDefault="009B7EF8" w:rsidP="00212A1D">
      <w:pPr>
        <w:overflowPunct w:val="0"/>
        <w:spacing w:line="312" w:lineRule="auto"/>
        <w:ind w:firstLineChars="200" w:firstLine="360"/>
        <w:jc w:val="left"/>
        <w:rPr>
          <w:sz w:val="18"/>
          <w:szCs w:val="18"/>
        </w:rPr>
      </w:pPr>
      <w:r>
        <w:rPr>
          <w:rFonts w:hint="eastAsia"/>
          <w:sz w:val="18"/>
          <w:szCs w:val="18"/>
        </w:rPr>
        <w:t>标引序号说明：</w:t>
      </w:r>
    </w:p>
    <w:p w14:paraId="0E0DC0FF" w14:textId="09BF88DE" w:rsidR="00874302" w:rsidRDefault="009B7EF8" w:rsidP="00212A1D">
      <w:pPr>
        <w:overflowPunct w:val="0"/>
        <w:spacing w:line="312" w:lineRule="auto"/>
        <w:ind w:firstLineChars="200" w:firstLine="360"/>
        <w:jc w:val="left"/>
        <w:rPr>
          <w:sz w:val="18"/>
          <w:szCs w:val="18"/>
        </w:rPr>
      </w:pPr>
      <w:r>
        <w:rPr>
          <w:sz w:val="18"/>
          <w:szCs w:val="18"/>
        </w:rPr>
        <w:t>1</w:t>
      </w:r>
      <w:r>
        <w:rPr>
          <w:sz w:val="18"/>
          <w:szCs w:val="18"/>
        </w:rPr>
        <w:t>——</w:t>
      </w:r>
      <w:r>
        <w:rPr>
          <w:sz w:val="18"/>
          <w:szCs w:val="18"/>
        </w:rPr>
        <w:t>预应力钢绞线；</w:t>
      </w:r>
    </w:p>
    <w:p w14:paraId="5FE6184A" w14:textId="7D182DCD" w:rsidR="00874302" w:rsidRDefault="009B7EF8" w:rsidP="00212A1D">
      <w:pPr>
        <w:overflowPunct w:val="0"/>
        <w:spacing w:line="312" w:lineRule="auto"/>
        <w:ind w:firstLineChars="200" w:firstLine="360"/>
        <w:jc w:val="left"/>
        <w:rPr>
          <w:sz w:val="18"/>
          <w:szCs w:val="18"/>
        </w:rPr>
      </w:pPr>
      <w:r>
        <w:rPr>
          <w:sz w:val="18"/>
          <w:szCs w:val="18"/>
        </w:rPr>
        <w:t>2</w:t>
      </w:r>
      <w:r>
        <w:rPr>
          <w:sz w:val="18"/>
          <w:szCs w:val="18"/>
        </w:rPr>
        <w:t>——</w:t>
      </w:r>
      <w:r>
        <w:rPr>
          <w:sz w:val="18"/>
          <w:szCs w:val="18"/>
        </w:rPr>
        <w:t>缓凝粘合剂；</w:t>
      </w:r>
    </w:p>
    <w:p w14:paraId="07582270" w14:textId="23A21EDD" w:rsidR="00874302" w:rsidRDefault="009B7EF8" w:rsidP="00212A1D">
      <w:pPr>
        <w:overflowPunct w:val="0"/>
        <w:spacing w:line="312" w:lineRule="auto"/>
        <w:ind w:firstLineChars="200" w:firstLine="360"/>
        <w:jc w:val="left"/>
        <w:rPr>
          <w:sz w:val="18"/>
          <w:szCs w:val="18"/>
        </w:rPr>
      </w:pPr>
      <w:r>
        <w:rPr>
          <w:sz w:val="18"/>
          <w:szCs w:val="18"/>
        </w:rPr>
        <w:t>3</w:t>
      </w:r>
      <w:r>
        <w:rPr>
          <w:sz w:val="18"/>
          <w:szCs w:val="18"/>
        </w:rPr>
        <w:t>——</w:t>
      </w:r>
      <w:r>
        <w:rPr>
          <w:rFonts w:hint="eastAsia"/>
          <w:sz w:val="18"/>
          <w:szCs w:val="18"/>
        </w:rPr>
        <w:t>高粘抗渗</w:t>
      </w:r>
      <w:r>
        <w:rPr>
          <w:sz w:val="18"/>
          <w:szCs w:val="18"/>
        </w:rPr>
        <w:t>护套；</w:t>
      </w:r>
    </w:p>
    <w:p w14:paraId="7063AB1B" w14:textId="1D86D4D6" w:rsidR="00874302" w:rsidRDefault="009B7EF8" w:rsidP="00212A1D">
      <w:pPr>
        <w:overflowPunct w:val="0"/>
        <w:spacing w:line="312" w:lineRule="auto"/>
        <w:ind w:firstLineChars="200" w:firstLine="360"/>
        <w:jc w:val="left"/>
        <w:rPr>
          <w:sz w:val="18"/>
          <w:szCs w:val="18"/>
        </w:rPr>
      </w:pPr>
      <w:r>
        <w:rPr>
          <w:rFonts w:hint="eastAsia"/>
          <w:sz w:val="18"/>
          <w:szCs w:val="18"/>
        </w:rPr>
        <w:t>4</w:t>
      </w:r>
      <w:r>
        <w:rPr>
          <w:sz w:val="18"/>
          <w:szCs w:val="18"/>
        </w:rPr>
        <w:t>——</w:t>
      </w:r>
      <w:r>
        <w:rPr>
          <w:rFonts w:hint="eastAsia"/>
          <w:sz w:val="18"/>
          <w:szCs w:val="18"/>
        </w:rPr>
        <w:t>主纵肋；</w:t>
      </w:r>
    </w:p>
    <w:p w14:paraId="64A67B0A" w14:textId="589FD355" w:rsidR="00874302" w:rsidRDefault="009B7EF8" w:rsidP="00212A1D">
      <w:pPr>
        <w:overflowPunct w:val="0"/>
        <w:spacing w:line="312" w:lineRule="auto"/>
        <w:ind w:firstLineChars="200" w:firstLine="360"/>
        <w:jc w:val="left"/>
        <w:rPr>
          <w:sz w:val="18"/>
          <w:szCs w:val="18"/>
        </w:rPr>
      </w:pPr>
      <w:r>
        <w:rPr>
          <w:rFonts w:hint="eastAsia"/>
          <w:sz w:val="18"/>
          <w:szCs w:val="18"/>
        </w:rPr>
        <w:t>5</w:t>
      </w:r>
      <w:r>
        <w:rPr>
          <w:sz w:val="18"/>
          <w:szCs w:val="18"/>
        </w:rPr>
        <w:t>——</w:t>
      </w:r>
      <w:r>
        <w:rPr>
          <w:rFonts w:hint="eastAsia"/>
          <w:sz w:val="18"/>
          <w:szCs w:val="18"/>
        </w:rPr>
        <w:t>副纵肋；</w:t>
      </w:r>
    </w:p>
    <w:p w14:paraId="5EB3CD0D" w14:textId="61900649" w:rsidR="00874302" w:rsidRDefault="009B7EF8" w:rsidP="00212A1D">
      <w:pPr>
        <w:overflowPunct w:val="0"/>
        <w:spacing w:line="312" w:lineRule="auto"/>
        <w:ind w:firstLineChars="200" w:firstLine="360"/>
        <w:jc w:val="left"/>
        <w:rPr>
          <w:sz w:val="18"/>
          <w:szCs w:val="18"/>
        </w:rPr>
      </w:pPr>
      <w:r>
        <w:rPr>
          <w:rFonts w:hint="eastAsia"/>
          <w:sz w:val="18"/>
          <w:szCs w:val="18"/>
        </w:rPr>
        <w:t>6</w:t>
      </w:r>
      <w:r>
        <w:rPr>
          <w:sz w:val="18"/>
          <w:szCs w:val="18"/>
        </w:rPr>
        <w:t>——</w:t>
      </w:r>
      <w:r>
        <w:rPr>
          <w:rFonts w:hint="eastAsia"/>
          <w:sz w:val="18"/>
          <w:szCs w:val="18"/>
        </w:rPr>
        <w:t>横肋；</w:t>
      </w:r>
    </w:p>
    <w:p w14:paraId="32CE5586" w14:textId="1D505D5E" w:rsidR="00874302" w:rsidRDefault="009B7EF8">
      <w:pPr>
        <w:overflowPunct w:val="0"/>
        <w:spacing w:line="312" w:lineRule="auto"/>
        <w:ind w:firstLineChars="200" w:firstLine="360"/>
        <w:rPr>
          <w:sz w:val="18"/>
          <w:szCs w:val="18"/>
        </w:rPr>
      </w:pPr>
      <w:r>
        <w:rPr>
          <w:i/>
          <w:sz w:val="18"/>
          <w:szCs w:val="18"/>
        </w:rPr>
        <w:lastRenderedPageBreak/>
        <w:t>h</w:t>
      </w:r>
      <w:r>
        <w:rPr>
          <w:sz w:val="18"/>
          <w:szCs w:val="18"/>
        </w:rPr>
        <w:t>——</w:t>
      </w:r>
      <w:r>
        <w:rPr>
          <w:rFonts w:hint="eastAsia"/>
          <w:sz w:val="18"/>
          <w:szCs w:val="18"/>
        </w:rPr>
        <w:t>横</w:t>
      </w:r>
      <w:r>
        <w:rPr>
          <w:sz w:val="18"/>
          <w:szCs w:val="18"/>
        </w:rPr>
        <w:t>肋高，横肋的最高点到横肋根部在垂直于</w:t>
      </w:r>
      <w:r>
        <w:rPr>
          <w:rFonts w:hint="eastAsia"/>
          <w:sz w:val="18"/>
          <w:szCs w:val="18"/>
        </w:rPr>
        <w:t>高粘抗渗</w:t>
      </w:r>
      <w:r>
        <w:rPr>
          <w:sz w:val="18"/>
          <w:szCs w:val="18"/>
        </w:rPr>
        <w:t>缓粘结预应力钢绞线轴线方向上的距离</w:t>
      </w:r>
      <w:r>
        <w:rPr>
          <w:sz w:val="18"/>
          <w:szCs w:val="18"/>
        </w:rPr>
        <w:t>；</w:t>
      </w:r>
    </w:p>
    <w:p w14:paraId="30B3BB70" w14:textId="2C849000" w:rsidR="00874302" w:rsidRDefault="009B7EF8">
      <w:pPr>
        <w:overflowPunct w:val="0"/>
        <w:spacing w:line="312" w:lineRule="auto"/>
        <w:ind w:firstLineChars="200" w:firstLine="360"/>
        <w:rPr>
          <w:sz w:val="18"/>
          <w:szCs w:val="18"/>
        </w:rPr>
      </w:pPr>
      <w:r>
        <w:rPr>
          <w:i/>
          <w:sz w:val="18"/>
          <w:szCs w:val="18"/>
        </w:rPr>
        <w:t>h</w:t>
      </w:r>
      <w:r>
        <w:rPr>
          <w:sz w:val="18"/>
          <w:szCs w:val="18"/>
          <w:vertAlign w:val="subscript"/>
        </w:rPr>
        <w:t>c</w:t>
      </w:r>
      <w:r>
        <w:rPr>
          <w:sz w:val="18"/>
          <w:szCs w:val="18"/>
        </w:rPr>
        <w:t>—</w:t>
      </w:r>
      <w:r>
        <w:rPr>
          <w:rFonts w:hint="eastAsia"/>
          <w:sz w:val="18"/>
          <w:szCs w:val="18"/>
        </w:rPr>
        <w:t>—</w:t>
      </w:r>
      <w:r>
        <w:rPr>
          <w:rFonts w:hint="eastAsia"/>
          <w:sz w:val="18"/>
          <w:szCs w:val="18"/>
        </w:rPr>
        <w:t>横</w:t>
      </w:r>
      <w:r>
        <w:rPr>
          <w:sz w:val="18"/>
          <w:szCs w:val="18"/>
        </w:rPr>
        <w:t>肋槽高，横肋内表面最高点至最低点在垂直于</w:t>
      </w:r>
      <w:r>
        <w:rPr>
          <w:rFonts w:hint="eastAsia"/>
          <w:sz w:val="18"/>
          <w:szCs w:val="18"/>
        </w:rPr>
        <w:t>高粘抗渗</w:t>
      </w:r>
      <w:r>
        <w:rPr>
          <w:sz w:val="18"/>
          <w:szCs w:val="18"/>
        </w:rPr>
        <w:t>缓粘结预应力钢绞线轴线方向上的距离</w:t>
      </w:r>
      <w:r>
        <w:rPr>
          <w:sz w:val="18"/>
          <w:szCs w:val="18"/>
        </w:rPr>
        <w:t>；</w:t>
      </w:r>
    </w:p>
    <w:p w14:paraId="7A2A95A5" w14:textId="271834CD" w:rsidR="00874302" w:rsidRDefault="009B7EF8">
      <w:pPr>
        <w:overflowPunct w:val="0"/>
        <w:spacing w:line="312" w:lineRule="auto"/>
        <w:ind w:firstLineChars="200" w:firstLine="360"/>
        <w:rPr>
          <w:sz w:val="18"/>
          <w:szCs w:val="18"/>
        </w:rPr>
      </w:pPr>
      <w:r>
        <w:rPr>
          <w:i/>
          <w:sz w:val="18"/>
          <w:szCs w:val="18"/>
        </w:rPr>
        <w:t>a</w:t>
      </w:r>
      <w:r>
        <w:rPr>
          <w:sz w:val="18"/>
          <w:szCs w:val="18"/>
        </w:rPr>
        <w:t>——</w:t>
      </w:r>
      <w:r>
        <w:rPr>
          <w:rFonts w:hint="eastAsia"/>
          <w:sz w:val="18"/>
          <w:szCs w:val="18"/>
        </w:rPr>
        <w:t>横</w:t>
      </w:r>
      <w:r>
        <w:rPr>
          <w:sz w:val="18"/>
          <w:szCs w:val="18"/>
        </w:rPr>
        <w:t>肋宽，</w:t>
      </w:r>
      <w:r>
        <w:rPr>
          <w:rFonts w:hint="eastAsia"/>
          <w:sz w:val="18"/>
          <w:szCs w:val="18"/>
        </w:rPr>
        <w:t>高粘抗渗</w:t>
      </w:r>
      <w:r>
        <w:rPr>
          <w:sz w:val="18"/>
          <w:szCs w:val="18"/>
        </w:rPr>
        <w:t>缓粘结预应力钢绞线横肋在半个肋高处的宽度</w:t>
      </w:r>
      <w:r>
        <w:rPr>
          <w:sz w:val="18"/>
          <w:szCs w:val="18"/>
        </w:rPr>
        <w:t>；</w:t>
      </w:r>
    </w:p>
    <w:p w14:paraId="4EBBD29A" w14:textId="38B2712C" w:rsidR="00874302" w:rsidRDefault="009B7EF8">
      <w:pPr>
        <w:overflowPunct w:val="0"/>
        <w:spacing w:line="312" w:lineRule="auto"/>
        <w:ind w:firstLineChars="200" w:firstLine="360"/>
        <w:rPr>
          <w:sz w:val="18"/>
          <w:szCs w:val="18"/>
        </w:rPr>
      </w:pPr>
      <w:r>
        <w:rPr>
          <w:i/>
          <w:sz w:val="18"/>
          <w:szCs w:val="18"/>
        </w:rPr>
        <w:t>l</w:t>
      </w:r>
      <w:r>
        <w:rPr>
          <w:sz w:val="18"/>
          <w:szCs w:val="18"/>
        </w:rPr>
        <w:t>——</w:t>
      </w:r>
      <w:r>
        <w:rPr>
          <w:rFonts w:hint="eastAsia"/>
          <w:sz w:val="18"/>
          <w:szCs w:val="18"/>
        </w:rPr>
        <w:t>横</w:t>
      </w:r>
      <w:r>
        <w:rPr>
          <w:sz w:val="18"/>
          <w:szCs w:val="18"/>
        </w:rPr>
        <w:t>肋间距，</w:t>
      </w:r>
      <w:r>
        <w:rPr>
          <w:rFonts w:hint="eastAsia"/>
          <w:sz w:val="18"/>
          <w:szCs w:val="18"/>
        </w:rPr>
        <w:t>高粘抗渗</w:t>
      </w:r>
      <w:r>
        <w:rPr>
          <w:sz w:val="18"/>
          <w:szCs w:val="18"/>
        </w:rPr>
        <w:t>缓粘结预应力钢绞线轴线方向上相邻两横肋之间的距离</w:t>
      </w:r>
      <w:r>
        <w:rPr>
          <w:rFonts w:hint="eastAsia"/>
          <w:sz w:val="18"/>
          <w:szCs w:val="18"/>
        </w:rPr>
        <w:t>；</w:t>
      </w:r>
    </w:p>
    <w:p w14:paraId="75F941E4" w14:textId="393F61F6" w:rsidR="00874302" w:rsidRDefault="009B7EF8">
      <w:pPr>
        <w:overflowPunct w:val="0"/>
        <w:spacing w:line="312" w:lineRule="auto"/>
        <w:ind w:firstLineChars="200" w:firstLine="360"/>
        <w:rPr>
          <w:sz w:val="18"/>
          <w:szCs w:val="18"/>
        </w:rPr>
      </w:pPr>
      <w:r>
        <w:rPr>
          <w:i/>
          <w:sz w:val="18"/>
          <w:szCs w:val="18"/>
        </w:rPr>
        <w:t>h</w:t>
      </w:r>
      <w:r>
        <w:rPr>
          <w:sz w:val="18"/>
          <w:szCs w:val="18"/>
          <w:vertAlign w:val="subscript"/>
        </w:rPr>
        <w:t>z</w:t>
      </w:r>
      <w:r>
        <w:rPr>
          <w:sz w:val="18"/>
          <w:szCs w:val="18"/>
        </w:rPr>
        <w:t>——</w:t>
      </w:r>
      <w:r>
        <w:rPr>
          <w:rFonts w:hint="eastAsia"/>
          <w:sz w:val="18"/>
          <w:szCs w:val="18"/>
        </w:rPr>
        <w:t>主纵肋高</w:t>
      </w:r>
      <w:r>
        <w:rPr>
          <w:sz w:val="18"/>
          <w:szCs w:val="18"/>
        </w:rPr>
        <w:t>，</w:t>
      </w:r>
      <w:r>
        <w:rPr>
          <w:rFonts w:hint="eastAsia"/>
          <w:sz w:val="18"/>
          <w:szCs w:val="18"/>
        </w:rPr>
        <w:t>主纵肋</w:t>
      </w:r>
      <w:r>
        <w:rPr>
          <w:sz w:val="18"/>
          <w:szCs w:val="18"/>
        </w:rPr>
        <w:t>的最高点到</w:t>
      </w:r>
      <w:r>
        <w:rPr>
          <w:rFonts w:hint="eastAsia"/>
          <w:sz w:val="18"/>
          <w:szCs w:val="18"/>
        </w:rPr>
        <w:t>横肋最高点</w:t>
      </w:r>
      <w:r>
        <w:rPr>
          <w:sz w:val="18"/>
          <w:szCs w:val="18"/>
        </w:rPr>
        <w:t>在垂直于</w:t>
      </w:r>
      <w:r>
        <w:rPr>
          <w:rFonts w:hint="eastAsia"/>
          <w:sz w:val="18"/>
          <w:szCs w:val="18"/>
        </w:rPr>
        <w:t>高粘抗渗</w:t>
      </w:r>
      <w:r>
        <w:rPr>
          <w:sz w:val="18"/>
          <w:szCs w:val="18"/>
        </w:rPr>
        <w:t>缓粘结预应力钢绞线轴线方向上的距离</w:t>
      </w:r>
      <w:r>
        <w:rPr>
          <w:rFonts w:hint="eastAsia"/>
          <w:sz w:val="18"/>
          <w:szCs w:val="18"/>
        </w:rPr>
        <w:t>；</w:t>
      </w:r>
    </w:p>
    <w:p w14:paraId="1A8731D4" w14:textId="75C50382" w:rsidR="00874302" w:rsidRDefault="009B7EF8">
      <w:pPr>
        <w:overflowPunct w:val="0"/>
        <w:spacing w:line="312" w:lineRule="auto"/>
        <w:ind w:firstLineChars="200" w:firstLine="360"/>
        <w:rPr>
          <w:sz w:val="18"/>
          <w:szCs w:val="18"/>
        </w:rPr>
      </w:pPr>
      <w:r>
        <w:rPr>
          <w:rFonts w:hint="eastAsia"/>
          <w:i/>
          <w:iCs/>
          <w:sz w:val="18"/>
          <w:szCs w:val="18"/>
        </w:rPr>
        <w:t>h</w:t>
      </w:r>
      <w:r>
        <w:rPr>
          <w:rFonts w:hint="eastAsia"/>
          <w:i/>
          <w:iCs/>
          <w:sz w:val="18"/>
          <w:szCs w:val="18"/>
          <w:vertAlign w:val="subscript"/>
        </w:rPr>
        <w:t>f</w:t>
      </w:r>
      <w:r>
        <w:rPr>
          <w:sz w:val="18"/>
          <w:szCs w:val="18"/>
        </w:rPr>
        <w:t>——</w:t>
      </w:r>
      <w:r>
        <w:rPr>
          <w:rFonts w:hint="eastAsia"/>
          <w:sz w:val="18"/>
          <w:szCs w:val="18"/>
        </w:rPr>
        <w:t>副纵肋高，副纵肋的最高点到副纵肋最低点在垂直于高粘抗渗缓粘结预应力钢绞线轴线方向上的距离</w:t>
      </w:r>
      <w:r>
        <w:rPr>
          <w:rFonts w:hint="eastAsia"/>
          <w:sz w:val="18"/>
          <w:szCs w:val="18"/>
        </w:rPr>
        <w:t>。</w:t>
      </w:r>
    </w:p>
    <w:p w14:paraId="59297FB4" w14:textId="77777777" w:rsidR="00874302" w:rsidRDefault="009B7EF8" w:rsidP="00442E76">
      <w:pPr>
        <w:keepNext/>
        <w:overflowPunct w:val="0"/>
        <w:spacing w:line="360" w:lineRule="auto"/>
        <w:jc w:val="center"/>
        <w:rPr>
          <w:rFonts w:ascii="黑体" w:eastAsia="黑体" w:hAnsi="黑体"/>
          <w:szCs w:val="21"/>
        </w:rPr>
      </w:pPr>
      <w:bookmarkStart w:id="8" w:name="_Toc179881631"/>
      <w:r>
        <w:rPr>
          <w:rFonts w:ascii="黑体" w:eastAsia="黑体" w:hAnsi="黑体" w:hint="eastAsia"/>
          <w:szCs w:val="21"/>
        </w:rPr>
        <w:t>图</w:t>
      </w:r>
      <w:r>
        <w:rPr>
          <w:rFonts w:ascii="黑体" w:eastAsia="黑体" w:hAnsi="黑体"/>
          <w:szCs w:val="21"/>
        </w:rPr>
        <w:fldChar w:fldCharType="begin"/>
      </w:r>
      <w:r>
        <w:rPr>
          <w:rFonts w:ascii="黑体" w:eastAsia="黑体" w:hAnsi="黑体"/>
          <w:szCs w:val="21"/>
        </w:rPr>
        <w:instrText xml:space="preserve"> </w:instrText>
      </w:r>
      <w:r>
        <w:rPr>
          <w:rFonts w:ascii="黑体" w:eastAsia="黑体" w:hAnsi="黑体" w:hint="eastAsia"/>
          <w:szCs w:val="21"/>
        </w:rPr>
        <w:instrText xml:space="preserve">SEQ </w:instrText>
      </w:r>
      <w:r>
        <w:rPr>
          <w:rFonts w:ascii="黑体" w:eastAsia="黑体" w:hAnsi="黑体" w:hint="eastAsia"/>
          <w:szCs w:val="21"/>
        </w:rPr>
        <w:instrText>图</w:instrText>
      </w:r>
      <w:r>
        <w:rPr>
          <w:rFonts w:ascii="黑体" w:eastAsia="黑体" w:hAnsi="黑体" w:hint="eastAsia"/>
          <w:szCs w:val="21"/>
        </w:rPr>
        <w:instrText xml:space="preserve"> \* ARABIC</w:instrText>
      </w:r>
      <w:r>
        <w:rPr>
          <w:rFonts w:ascii="黑体" w:eastAsia="黑体" w:hAnsi="黑体"/>
          <w:szCs w:val="21"/>
        </w:rPr>
        <w:instrText xml:space="preserve"> </w:instrText>
      </w:r>
      <w:r>
        <w:rPr>
          <w:rFonts w:ascii="黑体" w:eastAsia="黑体" w:hAnsi="黑体"/>
          <w:szCs w:val="21"/>
        </w:rPr>
        <w:fldChar w:fldCharType="separate"/>
      </w:r>
      <w:r>
        <w:rPr>
          <w:rFonts w:ascii="黑体" w:eastAsia="黑体" w:hAnsi="黑体"/>
          <w:szCs w:val="21"/>
        </w:rPr>
        <w:t>1</w:t>
      </w:r>
      <w:r>
        <w:rPr>
          <w:rFonts w:ascii="黑体" w:eastAsia="黑体" w:hAnsi="黑体"/>
          <w:szCs w:val="21"/>
        </w:rPr>
        <w:fldChar w:fldCharType="end"/>
      </w:r>
      <w:r>
        <w:rPr>
          <w:rFonts w:ascii="黑体" w:eastAsia="黑体" w:hAnsi="黑体"/>
          <w:szCs w:val="21"/>
        </w:rPr>
        <w:t xml:space="preserve">  </w:t>
      </w:r>
      <w:r>
        <w:rPr>
          <w:rFonts w:ascii="黑体" w:eastAsia="黑体" w:hAnsi="黑体" w:hint="eastAsia"/>
          <w:szCs w:val="21"/>
        </w:rPr>
        <w:t>高粘抗渗</w:t>
      </w:r>
      <w:r>
        <w:rPr>
          <w:rFonts w:ascii="黑体" w:eastAsia="黑体" w:hAnsi="黑体"/>
          <w:szCs w:val="21"/>
        </w:rPr>
        <w:t>缓粘结预应力钢绞线构造</w:t>
      </w:r>
    </w:p>
    <w:p w14:paraId="7660A642" w14:textId="77777777" w:rsidR="00874302" w:rsidRDefault="009B7EF8">
      <w:pPr>
        <w:pStyle w:val="1"/>
        <w:spacing w:line="720" w:lineRule="auto"/>
        <w:rPr>
          <w:rFonts w:ascii="黑体" w:eastAsia="黑体" w:hAnsi="黑体"/>
          <w:b w:val="0"/>
          <w:sz w:val="21"/>
          <w:szCs w:val="21"/>
        </w:rPr>
      </w:pPr>
      <w:r>
        <w:rPr>
          <w:rFonts w:ascii="黑体" w:eastAsia="黑体" w:hAnsi="黑体"/>
          <w:b w:val="0"/>
          <w:sz w:val="21"/>
          <w:szCs w:val="21"/>
        </w:rPr>
        <w:t xml:space="preserve">5  </w:t>
      </w:r>
      <w:r>
        <w:rPr>
          <w:rFonts w:ascii="黑体" w:eastAsia="黑体" w:hAnsi="黑体"/>
          <w:b w:val="0"/>
          <w:sz w:val="21"/>
          <w:szCs w:val="21"/>
        </w:rPr>
        <w:t>要求</w:t>
      </w:r>
      <w:bookmarkEnd w:id="8"/>
    </w:p>
    <w:p w14:paraId="74D71E18"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5.1  </w:t>
      </w:r>
      <w:r>
        <w:rPr>
          <w:rFonts w:ascii="黑体" w:hAnsi="黑体"/>
          <w:b w:val="0"/>
          <w:sz w:val="21"/>
          <w:szCs w:val="21"/>
        </w:rPr>
        <w:t>预应力钢绞线</w:t>
      </w:r>
    </w:p>
    <w:p w14:paraId="7BAA831D" w14:textId="77777777" w:rsidR="00874302" w:rsidRDefault="009B7EF8">
      <w:pPr>
        <w:spacing w:line="312" w:lineRule="auto"/>
        <w:rPr>
          <w:rFonts w:eastAsia="黑体"/>
          <w:szCs w:val="21"/>
        </w:rPr>
      </w:pPr>
      <w:r>
        <w:rPr>
          <w:rFonts w:ascii="黑体" w:eastAsia="黑体" w:hAnsi="黑体"/>
          <w:szCs w:val="21"/>
        </w:rPr>
        <w:t>5.1.1</w:t>
      </w:r>
      <w:r>
        <w:rPr>
          <w:rFonts w:eastAsia="黑体"/>
          <w:szCs w:val="21"/>
        </w:rPr>
        <w:t xml:space="preserve">  </w:t>
      </w:r>
      <w:r>
        <w:rPr>
          <w:szCs w:val="21"/>
        </w:rPr>
        <w:t>制作</w:t>
      </w:r>
      <w:r>
        <w:rPr>
          <w:rFonts w:hint="eastAsia"/>
          <w:szCs w:val="21"/>
        </w:rPr>
        <w:t>高粘抗渗</w:t>
      </w:r>
      <w:r>
        <w:rPr>
          <w:szCs w:val="21"/>
        </w:rPr>
        <w:t>缓粘结预应力钢绞线用</w:t>
      </w:r>
      <w:r>
        <w:rPr>
          <w:rFonts w:hint="eastAsia"/>
          <w:szCs w:val="21"/>
        </w:rPr>
        <w:t>预应力</w:t>
      </w:r>
      <w:r>
        <w:rPr>
          <w:szCs w:val="21"/>
        </w:rPr>
        <w:t>钢绞线规格及性能应符合</w:t>
      </w:r>
      <w:r>
        <w:rPr>
          <w:szCs w:val="21"/>
        </w:rPr>
        <w:t>GB/T 5224</w:t>
      </w:r>
      <w:r>
        <w:rPr>
          <w:rFonts w:hint="eastAsia"/>
          <w:szCs w:val="21"/>
        </w:rPr>
        <w:t>和</w:t>
      </w:r>
      <w:r>
        <w:rPr>
          <w:rFonts w:hint="eastAsia"/>
          <w:szCs w:val="21"/>
        </w:rPr>
        <w:t>T/CECS 10327</w:t>
      </w:r>
      <w:r>
        <w:rPr>
          <w:rFonts w:hint="eastAsia"/>
          <w:szCs w:val="21"/>
        </w:rPr>
        <w:t>的</w:t>
      </w:r>
      <w:r>
        <w:rPr>
          <w:szCs w:val="21"/>
        </w:rPr>
        <w:t>规定。</w:t>
      </w:r>
    </w:p>
    <w:p w14:paraId="5774EE3D" w14:textId="77777777" w:rsidR="00874302" w:rsidRDefault="009B7EF8">
      <w:pPr>
        <w:spacing w:line="312" w:lineRule="auto"/>
        <w:jc w:val="left"/>
        <w:rPr>
          <w:szCs w:val="21"/>
        </w:rPr>
      </w:pPr>
      <w:r>
        <w:rPr>
          <w:rFonts w:ascii="黑体" w:eastAsia="黑体" w:hAnsi="黑体"/>
          <w:szCs w:val="21"/>
        </w:rPr>
        <w:t>5.1.2</w:t>
      </w:r>
      <w:r>
        <w:rPr>
          <w:rFonts w:eastAsia="黑体"/>
          <w:szCs w:val="21"/>
        </w:rPr>
        <w:t xml:space="preserve">  </w:t>
      </w:r>
      <w:r>
        <w:rPr>
          <w:szCs w:val="21"/>
        </w:rPr>
        <w:t>涂敷前，预应力钢绞线表面应无锈蚀及污物</w:t>
      </w:r>
      <w:r>
        <w:rPr>
          <w:rFonts w:hint="eastAsia"/>
          <w:szCs w:val="21"/>
        </w:rPr>
        <w:t>，表面应清洁干净</w:t>
      </w:r>
      <w:r>
        <w:rPr>
          <w:szCs w:val="21"/>
        </w:rPr>
        <w:t>。</w:t>
      </w:r>
    </w:p>
    <w:p w14:paraId="3BE479FE" w14:textId="77777777" w:rsidR="00874302" w:rsidRDefault="009B7EF8">
      <w:pPr>
        <w:spacing w:line="312" w:lineRule="auto"/>
        <w:jc w:val="left"/>
        <w:rPr>
          <w:szCs w:val="21"/>
        </w:rPr>
      </w:pPr>
      <w:r>
        <w:rPr>
          <w:rFonts w:ascii="黑体" w:eastAsia="黑体" w:hAnsi="黑体"/>
          <w:szCs w:val="21"/>
        </w:rPr>
        <w:t>5.1.3</w:t>
      </w:r>
      <w:r>
        <w:rPr>
          <w:szCs w:val="21"/>
        </w:rPr>
        <w:t xml:space="preserve">  </w:t>
      </w:r>
      <w:r>
        <w:rPr>
          <w:rFonts w:hint="eastAsia"/>
          <w:szCs w:val="21"/>
        </w:rPr>
        <w:t>高粘抗渗</w:t>
      </w:r>
      <w:r>
        <w:rPr>
          <w:szCs w:val="21"/>
        </w:rPr>
        <w:t>缓粘结预应力钢绞线成品每盘应由一根连续</w:t>
      </w:r>
      <w:r>
        <w:rPr>
          <w:rFonts w:hint="eastAsia"/>
          <w:szCs w:val="21"/>
        </w:rPr>
        <w:t>预应力</w:t>
      </w:r>
      <w:r>
        <w:rPr>
          <w:szCs w:val="21"/>
        </w:rPr>
        <w:t>钢绞线组成，不应有接头或死弯。</w:t>
      </w:r>
    </w:p>
    <w:p w14:paraId="4728EB53"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5.2  </w:t>
      </w:r>
      <w:r>
        <w:rPr>
          <w:rFonts w:ascii="黑体" w:hAnsi="黑体"/>
          <w:b w:val="0"/>
          <w:sz w:val="21"/>
          <w:szCs w:val="21"/>
        </w:rPr>
        <w:t>缓凝粘合剂</w:t>
      </w:r>
    </w:p>
    <w:p w14:paraId="07D8B821"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5.2.1  </w:t>
      </w:r>
      <w:r>
        <w:rPr>
          <w:rFonts w:ascii="黑体" w:hAnsi="黑体"/>
          <w:b w:val="0"/>
          <w:sz w:val="21"/>
          <w:szCs w:val="21"/>
        </w:rPr>
        <w:t>缓凝粘合剂性能指标</w:t>
      </w:r>
    </w:p>
    <w:p w14:paraId="201C8FD3" w14:textId="578DE0E6" w:rsidR="00874302" w:rsidRDefault="009B7EF8">
      <w:pPr>
        <w:spacing w:line="312" w:lineRule="auto"/>
        <w:ind w:firstLineChars="200" w:firstLine="420"/>
        <w:rPr>
          <w:szCs w:val="21"/>
        </w:rPr>
      </w:pPr>
      <w:r>
        <w:rPr>
          <w:szCs w:val="21"/>
        </w:rPr>
        <w:t>缓凝粘合剂性能指标应符合表</w:t>
      </w:r>
      <w:r>
        <w:rPr>
          <w:szCs w:val="21"/>
        </w:rPr>
        <w:t>1</w:t>
      </w:r>
      <w:r>
        <w:rPr>
          <w:szCs w:val="21"/>
        </w:rPr>
        <w:t>的</w:t>
      </w:r>
      <w:r>
        <w:rPr>
          <w:rFonts w:hint="eastAsia"/>
          <w:szCs w:val="21"/>
        </w:rPr>
        <w:t>规定</w:t>
      </w:r>
      <w:r>
        <w:rPr>
          <w:szCs w:val="21"/>
        </w:rPr>
        <w:t>。</w:t>
      </w:r>
    </w:p>
    <w:p w14:paraId="02C65039" w14:textId="77777777" w:rsidR="00874302" w:rsidRDefault="009B7EF8">
      <w:pPr>
        <w:overflowPunct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fldChar w:fldCharType="begin"/>
      </w:r>
      <w:r>
        <w:rPr>
          <w:rFonts w:ascii="黑体" w:eastAsia="黑体" w:hAnsi="黑体"/>
          <w:szCs w:val="21"/>
        </w:rPr>
        <w:instrText xml:space="preserve"> </w:instrText>
      </w:r>
      <w:r>
        <w:rPr>
          <w:rFonts w:ascii="黑体" w:eastAsia="黑体" w:hAnsi="黑体" w:hint="eastAsia"/>
          <w:szCs w:val="21"/>
        </w:rPr>
        <w:instrText xml:space="preserve">SEQ </w:instrText>
      </w:r>
      <w:r>
        <w:rPr>
          <w:rFonts w:ascii="黑体" w:eastAsia="黑体" w:hAnsi="黑体" w:hint="eastAsia"/>
          <w:szCs w:val="21"/>
        </w:rPr>
        <w:instrText>表</w:instrText>
      </w:r>
      <w:r>
        <w:rPr>
          <w:rFonts w:ascii="黑体" w:eastAsia="黑体" w:hAnsi="黑体" w:hint="eastAsia"/>
          <w:szCs w:val="21"/>
        </w:rPr>
        <w:instrText xml:space="preserve"> \* ARABIC</w:instrText>
      </w:r>
      <w:r>
        <w:rPr>
          <w:rFonts w:ascii="黑体" w:eastAsia="黑体" w:hAnsi="黑体"/>
          <w:szCs w:val="21"/>
        </w:rPr>
        <w:instrText xml:space="preserve"> </w:instrText>
      </w:r>
      <w:r>
        <w:rPr>
          <w:rFonts w:ascii="黑体" w:eastAsia="黑体" w:hAnsi="黑体"/>
          <w:szCs w:val="21"/>
        </w:rPr>
        <w:fldChar w:fldCharType="separate"/>
      </w:r>
      <w:r>
        <w:rPr>
          <w:rFonts w:ascii="黑体" w:eastAsia="黑体" w:hAnsi="黑体"/>
          <w:szCs w:val="21"/>
        </w:rPr>
        <w:t>1</w:t>
      </w:r>
      <w:r>
        <w:rPr>
          <w:rFonts w:ascii="黑体" w:eastAsia="黑体" w:hAnsi="黑体"/>
          <w:szCs w:val="21"/>
        </w:rPr>
        <w:fldChar w:fldCharType="end"/>
      </w:r>
      <w:r>
        <w:rPr>
          <w:rFonts w:ascii="黑体" w:eastAsia="黑体" w:hAnsi="黑体" w:hint="eastAsia"/>
          <w:szCs w:val="21"/>
        </w:rPr>
        <w:t xml:space="preserve">  </w:t>
      </w:r>
      <w:r>
        <w:rPr>
          <w:rFonts w:ascii="黑体" w:eastAsia="黑体" w:hAnsi="黑体" w:hint="eastAsia"/>
          <w:szCs w:val="21"/>
        </w:rPr>
        <w:t>缓凝粘合剂性能指标</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37"/>
        <w:gridCol w:w="2566"/>
      </w:tblGrid>
      <w:tr w:rsidR="00874302" w14:paraId="385FD240" w14:textId="77777777">
        <w:trPr>
          <w:cantSplit/>
          <w:trHeight w:val="265"/>
          <w:jc w:val="center"/>
        </w:trPr>
        <w:tc>
          <w:tcPr>
            <w:tcW w:w="4942" w:type="dxa"/>
            <w:gridSpan w:val="2"/>
          </w:tcPr>
          <w:p w14:paraId="0D004186" w14:textId="77777777" w:rsidR="00874302" w:rsidRDefault="009B7EF8">
            <w:pPr>
              <w:jc w:val="center"/>
              <w:rPr>
                <w:rFonts w:ascii="宋体" w:hAnsi="宋体"/>
                <w:color w:val="000000"/>
                <w:sz w:val="18"/>
              </w:rPr>
            </w:pPr>
            <w:r>
              <w:rPr>
                <w:rFonts w:ascii="宋体" w:hAnsi="宋体"/>
                <w:color w:val="000000"/>
                <w:sz w:val="18"/>
              </w:rPr>
              <w:t>性能项目</w:t>
            </w:r>
          </w:p>
        </w:tc>
        <w:tc>
          <w:tcPr>
            <w:tcW w:w="2566" w:type="dxa"/>
          </w:tcPr>
          <w:p w14:paraId="5DDE689A" w14:textId="77777777" w:rsidR="00874302" w:rsidRDefault="009B7EF8">
            <w:pPr>
              <w:jc w:val="center"/>
              <w:rPr>
                <w:rFonts w:ascii="宋体" w:hAnsi="宋体"/>
                <w:color w:val="000000"/>
                <w:sz w:val="18"/>
              </w:rPr>
            </w:pPr>
            <w:r>
              <w:rPr>
                <w:rFonts w:ascii="宋体" w:hAnsi="宋体"/>
                <w:color w:val="000000"/>
                <w:sz w:val="18"/>
              </w:rPr>
              <w:t>指标</w:t>
            </w:r>
          </w:p>
        </w:tc>
      </w:tr>
      <w:tr w:rsidR="00874302" w14:paraId="623EEBD7" w14:textId="77777777">
        <w:trPr>
          <w:cantSplit/>
          <w:trHeight w:val="259"/>
          <w:jc w:val="center"/>
        </w:trPr>
        <w:tc>
          <w:tcPr>
            <w:tcW w:w="4942" w:type="dxa"/>
            <w:gridSpan w:val="2"/>
          </w:tcPr>
          <w:p w14:paraId="4F11A489" w14:textId="77777777" w:rsidR="00874302" w:rsidRDefault="009B7EF8">
            <w:pPr>
              <w:jc w:val="center"/>
              <w:rPr>
                <w:rFonts w:ascii="宋体" w:hAnsi="宋体"/>
                <w:color w:val="000000"/>
                <w:sz w:val="18"/>
              </w:rPr>
            </w:pPr>
            <w:r>
              <w:rPr>
                <w:rFonts w:ascii="宋体" w:hAnsi="宋体"/>
                <w:color w:val="000000"/>
                <w:sz w:val="18"/>
              </w:rPr>
              <w:t>外观</w:t>
            </w:r>
          </w:p>
        </w:tc>
        <w:tc>
          <w:tcPr>
            <w:tcW w:w="2566" w:type="dxa"/>
          </w:tcPr>
          <w:p w14:paraId="72E1F9F4" w14:textId="77777777" w:rsidR="00874302" w:rsidRDefault="009B7EF8">
            <w:pPr>
              <w:jc w:val="center"/>
              <w:rPr>
                <w:rFonts w:ascii="宋体" w:hAnsi="宋体"/>
                <w:sz w:val="18"/>
              </w:rPr>
            </w:pPr>
            <w:r>
              <w:rPr>
                <w:rFonts w:ascii="宋体" w:hAnsi="宋体"/>
                <w:sz w:val="18"/>
              </w:rPr>
              <w:t>质地均匀、无任何杂质</w:t>
            </w:r>
          </w:p>
        </w:tc>
      </w:tr>
      <w:tr w:rsidR="00874302" w14:paraId="76906275" w14:textId="77777777">
        <w:trPr>
          <w:cantSplit/>
          <w:trHeight w:val="269"/>
          <w:jc w:val="center"/>
        </w:trPr>
        <w:tc>
          <w:tcPr>
            <w:tcW w:w="4942" w:type="dxa"/>
            <w:gridSpan w:val="2"/>
            <w:shd w:val="clear" w:color="auto" w:fill="auto"/>
            <w:vAlign w:val="center"/>
          </w:tcPr>
          <w:p w14:paraId="22EA8E05" w14:textId="77777777" w:rsidR="00874302" w:rsidRDefault="009B7EF8">
            <w:pPr>
              <w:jc w:val="center"/>
              <w:rPr>
                <w:rFonts w:ascii="宋体" w:hAnsi="宋体"/>
                <w:color w:val="000000"/>
                <w:sz w:val="18"/>
              </w:rPr>
            </w:pPr>
            <w:r>
              <w:rPr>
                <w:rFonts w:ascii="宋体" w:hAnsi="宋体"/>
                <w:color w:val="000000"/>
                <w:sz w:val="18"/>
              </w:rPr>
              <w:t>不挥发物含量</w:t>
            </w:r>
            <w:r>
              <w:rPr>
                <w:rFonts w:ascii="宋体" w:hAnsi="宋体"/>
                <w:color w:val="000000"/>
                <w:sz w:val="18"/>
              </w:rPr>
              <w:t>/%</w:t>
            </w:r>
          </w:p>
        </w:tc>
        <w:tc>
          <w:tcPr>
            <w:tcW w:w="2566" w:type="dxa"/>
          </w:tcPr>
          <w:p w14:paraId="1B571369" w14:textId="77777777" w:rsidR="00874302" w:rsidRDefault="009B7EF8">
            <w:pPr>
              <w:jc w:val="center"/>
              <w:rPr>
                <w:rFonts w:ascii="宋体" w:hAnsi="宋体"/>
                <w:sz w:val="18"/>
              </w:rPr>
            </w:pPr>
            <w:r>
              <w:rPr>
                <w:rFonts w:ascii="宋体" w:hAnsi="宋体"/>
                <w:sz w:val="18"/>
              </w:rPr>
              <w:t>≥98</w:t>
            </w:r>
          </w:p>
        </w:tc>
      </w:tr>
      <w:tr w:rsidR="00874302" w14:paraId="4CD1A4BE" w14:textId="77777777">
        <w:trPr>
          <w:cantSplit/>
          <w:trHeight w:val="251"/>
          <w:jc w:val="center"/>
        </w:trPr>
        <w:tc>
          <w:tcPr>
            <w:tcW w:w="4942" w:type="dxa"/>
            <w:gridSpan w:val="2"/>
            <w:shd w:val="clear" w:color="auto" w:fill="auto"/>
          </w:tcPr>
          <w:p w14:paraId="1C1E0F01" w14:textId="77777777" w:rsidR="00874302" w:rsidRDefault="009B7EF8">
            <w:pPr>
              <w:jc w:val="center"/>
              <w:rPr>
                <w:rFonts w:ascii="宋体" w:hAnsi="宋体"/>
                <w:color w:val="000000"/>
                <w:sz w:val="18"/>
              </w:rPr>
            </w:pPr>
            <w:r>
              <w:rPr>
                <w:rFonts w:ascii="宋体" w:hAnsi="宋体"/>
                <w:color w:val="000000"/>
                <w:sz w:val="18"/>
              </w:rPr>
              <w:t>PH</w:t>
            </w:r>
            <w:r>
              <w:rPr>
                <w:rFonts w:ascii="宋体" w:hAnsi="宋体"/>
                <w:color w:val="000000"/>
                <w:sz w:val="18"/>
              </w:rPr>
              <w:t>值</w:t>
            </w:r>
          </w:p>
        </w:tc>
        <w:tc>
          <w:tcPr>
            <w:tcW w:w="2566" w:type="dxa"/>
          </w:tcPr>
          <w:p w14:paraId="48324D70" w14:textId="77777777" w:rsidR="00874302" w:rsidRDefault="009B7EF8">
            <w:pPr>
              <w:jc w:val="center"/>
              <w:rPr>
                <w:rFonts w:ascii="宋体" w:hAnsi="宋体"/>
                <w:sz w:val="18"/>
              </w:rPr>
            </w:pPr>
            <w:r>
              <w:rPr>
                <w:rFonts w:ascii="宋体" w:hAnsi="宋体"/>
                <w:sz w:val="18"/>
              </w:rPr>
              <w:t>7</w:t>
            </w:r>
            <w:r>
              <w:rPr>
                <w:rFonts w:ascii="宋体" w:hAnsi="宋体"/>
                <w:sz w:val="18"/>
              </w:rPr>
              <w:t>～</w:t>
            </w:r>
            <w:r>
              <w:rPr>
                <w:rFonts w:ascii="宋体" w:hAnsi="宋体"/>
                <w:sz w:val="18"/>
              </w:rPr>
              <w:t>8</w:t>
            </w:r>
          </w:p>
        </w:tc>
      </w:tr>
      <w:tr w:rsidR="00874302" w14:paraId="31B6462E" w14:textId="77777777">
        <w:trPr>
          <w:cantSplit/>
          <w:trHeight w:val="199"/>
          <w:jc w:val="center"/>
        </w:trPr>
        <w:tc>
          <w:tcPr>
            <w:tcW w:w="4942" w:type="dxa"/>
            <w:gridSpan w:val="2"/>
            <w:shd w:val="clear" w:color="auto" w:fill="auto"/>
          </w:tcPr>
          <w:p w14:paraId="21A9EBCF" w14:textId="77777777" w:rsidR="00874302" w:rsidRDefault="009B7EF8">
            <w:pPr>
              <w:jc w:val="center"/>
              <w:rPr>
                <w:rFonts w:ascii="宋体" w:hAnsi="宋体"/>
                <w:color w:val="000000"/>
                <w:sz w:val="18"/>
              </w:rPr>
            </w:pPr>
            <w:r>
              <w:rPr>
                <w:rFonts w:ascii="宋体" w:hAnsi="宋体"/>
                <w:color w:val="000000"/>
                <w:sz w:val="18"/>
              </w:rPr>
              <w:t>初始</w:t>
            </w:r>
            <w:r>
              <w:rPr>
                <w:rFonts w:ascii="宋体" w:hAnsi="宋体" w:hint="eastAsia"/>
                <w:color w:val="000000"/>
                <w:sz w:val="18"/>
              </w:rPr>
              <w:t>锥入度（</w:t>
            </w:r>
            <w:r>
              <w:rPr>
                <w:rFonts w:ascii="宋体" w:hAnsi="宋体"/>
                <w:color w:val="000000"/>
                <w:sz w:val="18"/>
              </w:rPr>
              <w:t>0.1mm</w:t>
            </w:r>
            <w:r>
              <w:rPr>
                <w:rFonts w:ascii="宋体" w:hAnsi="宋体" w:hint="eastAsia"/>
                <w:color w:val="000000"/>
                <w:sz w:val="18"/>
              </w:rPr>
              <w:t>）</w:t>
            </w:r>
          </w:p>
        </w:tc>
        <w:tc>
          <w:tcPr>
            <w:tcW w:w="2566" w:type="dxa"/>
          </w:tcPr>
          <w:p w14:paraId="0EC8356D" w14:textId="77777777" w:rsidR="00874302" w:rsidRDefault="009B7EF8">
            <w:pPr>
              <w:jc w:val="center"/>
              <w:rPr>
                <w:rFonts w:ascii="宋体" w:hAnsi="宋体"/>
                <w:sz w:val="18"/>
              </w:rPr>
            </w:pPr>
            <w:r>
              <w:rPr>
                <w:rFonts w:ascii="宋体" w:hAnsi="宋体"/>
                <w:sz w:val="18"/>
              </w:rPr>
              <w:t>220</w:t>
            </w:r>
            <w:r>
              <w:rPr>
                <w:rFonts w:ascii="宋体" w:hAnsi="宋体"/>
                <w:sz w:val="18"/>
              </w:rPr>
              <w:t>～</w:t>
            </w:r>
            <w:r>
              <w:rPr>
                <w:rFonts w:ascii="宋体" w:hAnsi="宋体" w:hint="eastAsia"/>
                <w:sz w:val="18"/>
              </w:rPr>
              <w:t>30</w:t>
            </w:r>
            <w:r>
              <w:rPr>
                <w:rFonts w:ascii="宋体" w:hAnsi="宋体"/>
                <w:sz w:val="18"/>
              </w:rPr>
              <w:t>0</w:t>
            </w:r>
          </w:p>
        </w:tc>
      </w:tr>
      <w:tr w:rsidR="00874302" w14:paraId="04E3BAC3" w14:textId="77777777">
        <w:trPr>
          <w:cantSplit/>
          <w:trHeight w:val="199"/>
          <w:jc w:val="center"/>
        </w:trPr>
        <w:tc>
          <w:tcPr>
            <w:tcW w:w="4942" w:type="dxa"/>
            <w:gridSpan w:val="2"/>
            <w:shd w:val="clear" w:color="auto" w:fill="auto"/>
          </w:tcPr>
          <w:p w14:paraId="0E0935EE" w14:textId="77777777" w:rsidR="00874302" w:rsidRDefault="009B7EF8">
            <w:pPr>
              <w:jc w:val="center"/>
              <w:rPr>
                <w:rFonts w:ascii="宋体" w:hAnsi="宋体"/>
                <w:color w:val="000000"/>
                <w:sz w:val="18"/>
              </w:rPr>
            </w:pPr>
            <w:r>
              <w:rPr>
                <w:rFonts w:ascii="宋体" w:hAnsi="宋体" w:hint="eastAsia"/>
                <w:color w:val="000000"/>
                <w:sz w:val="18"/>
              </w:rPr>
              <w:t>-15</w:t>
            </w:r>
            <w:r>
              <w:rPr>
                <w:rFonts w:ascii="宋体" w:hAnsi="宋体" w:hint="eastAsia"/>
                <w:color w:val="000000"/>
                <w:sz w:val="18"/>
              </w:rPr>
              <w:t>℃低温锥入度（</w:t>
            </w:r>
            <w:r>
              <w:rPr>
                <w:rFonts w:ascii="宋体" w:hAnsi="宋体" w:hint="eastAsia"/>
                <w:color w:val="000000"/>
                <w:sz w:val="18"/>
              </w:rPr>
              <w:t>0.1mm</w:t>
            </w:r>
            <w:r>
              <w:rPr>
                <w:rFonts w:ascii="宋体" w:hAnsi="宋体" w:hint="eastAsia"/>
                <w:color w:val="000000"/>
                <w:sz w:val="18"/>
              </w:rPr>
              <w:t>）</w:t>
            </w:r>
          </w:p>
        </w:tc>
        <w:tc>
          <w:tcPr>
            <w:tcW w:w="2566" w:type="dxa"/>
          </w:tcPr>
          <w:p w14:paraId="1266980C" w14:textId="77777777" w:rsidR="00874302" w:rsidRDefault="009B7EF8">
            <w:pPr>
              <w:jc w:val="center"/>
              <w:rPr>
                <w:rFonts w:ascii="宋体" w:hAnsi="宋体"/>
                <w:color w:val="000000"/>
                <w:sz w:val="18"/>
              </w:rPr>
            </w:pPr>
            <w:r>
              <w:rPr>
                <w:rFonts w:ascii="宋体" w:hAnsi="宋体" w:hint="eastAsia"/>
                <w:color w:val="000000"/>
                <w:sz w:val="18"/>
              </w:rPr>
              <w:t>≥</w:t>
            </w:r>
            <w:r>
              <w:rPr>
                <w:rFonts w:ascii="宋体" w:hAnsi="宋体" w:hint="eastAsia"/>
                <w:color w:val="000000"/>
                <w:sz w:val="18"/>
              </w:rPr>
              <w:t>120</w:t>
            </w:r>
          </w:p>
        </w:tc>
      </w:tr>
      <w:tr w:rsidR="00874302" w14:paraId="4928AE06" w14:textId="77777777">
        <w:trPr>
          <w:cantSplit/>
          <w:trHeight w:val="199"/>
          <w:jc w:val="center"/>
        </w:trPr>
        <w:tc>
          <w:tcPr>
            <w:tcW w:w="2405" w:type="dxa"/>
            <w:shd w:val="clear" w:color="auto" w:fill="auto"/>
          </w:tcPr>
          <w:p w14:paraId="38AF134D" w14:textId="77777777" w:rsidR="00874302" w:rsidRDefault="009B7EF8">
            <w:pPr>
              <w:jc w:val="center"/>
              <w:rPr>
                <w:rFonts w:ascii="宋体" w:hAnsi="宋体"/>
                <w:color w:val="000000"/>
                <w:sz w:val="18"/>
              </w:rPr>
            </w:pPr>
            <w:r>
              <w:rPr>
                <w:rFonts w:ascii="宋体" w:hAnsi="宋体" w:hint="eastAsia"/>
                <w:color w:val="000000"/>
                <w:sz w:val="18"/>
              </w:rPr>
              <w:t>高温锥入度检验</w:t>
            </w:r>
          </w:p>
        </w:tc>
        <w:tc>
          <w:tcPr>
            <w:tcW w:w="2537" w:type="dxa"/>
            <w:shd w:val="clear" w:color="auto" w:fill="auto"/>
          </w:tcPr>
          <w:p w14:paraId="2F843A7B" w14:textId="77777777" w:rsidR="00874302" w:rsidRDefault="009B7EF8">
            <w:pPr>
              <w:jc w:val="center"/>
              <w:rPr>
                <w:rFonts w:ascii="宋体" w:hAnsi="宋体"/>
                <w:color w:val="000000"/>
                <w:sz w:val="18"/>
              </w:rPr>
            </w:pPr>
            <w:r>
              <w:rPr>
                <w:rFonts w:ascii="宋体" w:hAnsi="宋体" w:hint="eastAsia"/>
                <w:color w:val="000000"/>
                <w:sz w:val="18"/>
              </w:rPr>
              <w:t>95</w:t>
            </w:r>
            <w:r>
              <w:rPr>
                <w:rFonts w:ascii="宋体" w:hAnsi="宋体"/>
                <w:color w:val="000000"/>
                <w:sz w:val="18"/>
              </w:rPr>
              <w:t>℃</w:t>
            </w:r>
            <w:r>
              <w:rPr>
                <w:rFonts w:ascii="宋体" w:hAnsi="宋体" w:hint="eastAsia"/>
                <w:color w:val="000000"/>
                <w:sz w:val="18"/>
              </w:rPr>
              <w:t>、</w:t>
            </w:r>
            <w:r>
              <w:rPr>
                <w:rFonts w:ascii="宋体" w:hAnsi="宋体" w:hint="eastAsia"/>
                <w:color w:val="000000"/>
                <w:sz w:val="18"/>
              </w:rPr>
              <w:t>72</w:t>
            </w:r>
            <w:r>
              <w:rPr>
                <w:rFonts w:ascii="宋体" w:hAnsi="宋体" w:hint="eastAsia"/>
                <w:color w:val="000000"/>
                <w:sz w:val="18"/>
              </w:rPr>
              <w:t>小时（</w:t>
            </w:r>
            <w:r>
              <w:rPr>
                <w:rFonts w:ascii="宋体" w:hAnsi="宋体" w:hint="eastAsia"/>
                <w:color w:val="000000"/>
                <w:sz w:val="18"/>
              </w:rPr>
              <w:t>0.1mm</w:t>
            </w:r>
            <w:r>
              <w:rPr>
                <w:rFonts w:ascii="宋体" w:hAnsi="宋体" w:hint="eastAsia"/>
                <w:color w:val="000000"/>
                <w:sz w:val="18"/>
              </w:rPr>
              <w:t>）</w:t>
            </w:r>
          </w:p>
        </w:tc>
        <w:tc>
          <w:tcPr>
            <w:tcW w:w="2566" w:type="dxa"/>
          </w:tcPr>
          <w:p w14:paraId="7EC43B6D" w14:textId="77777777" w:rsidR="00874302" w:rsidRDefault="009B7EF8">
            <w:pPr>
              <w:jc w:val="center"/>
              <w:rPr>
                <w:rFonts w:ascii="宋体" w:hAnsi="宋体"/>
                <w:sz w:val="18"/>
              </w:rPr>
            </w:pPr>
            <w:r>
              <w:rPr>
                <w:rFonts w:ascii="宋体" w:hAnsi="宋体" w:cs="宋体" w:hint="eastAsia"/>
                <w:sz w:val="18"/>
              </w:rPr>
              <w:t>≤</w:t>
            </w:r>
            <w:r>
              <w:rPr>
                <w:rFonts w:ascii="宋体" w:hAnsi="宋体" w:hint="eastAsia"/>
                <w:sz w:val="18"/>
              </w:rPr>
              <w:t>150</w:t>
            </w:r>
          </w:p>
        </w:tc>
      </w:tr>
      <w:tr w:rsidR="00874302" w14:paraId="1E380517" w14:textId="77777777">
        <w:trPr>
          <w:cantSplit/>
          <w:trHeight w:val="263"/>
          <w:jc w:val="center"/>
        </w:trPr>
        <w:tc>
          <w:tcPr>
            <w:tcW w:w="2405" w:type="dxa"/>
            <w:vMerge w:val="restart"/>
            <w:vAlign w:val="center"/>
          </w:tcPr>
          <w:p w14:paraId="38A8E589" w14:textId="77777777" w:rsidR="00874302" w:rsidRDefault="009B7EF8">
            <w:pPr>
              <w:jc w:val="center"/>
              <w:rPr>
                <w:rFonts w:ascii="宋体" w:hAnsi="宋体"/>
                <w:color w:val="000000"/>
                <w:sz w:val="18"/>
              </w:rPr>
            </w:pPr>
            <w:r>
              <w:rPr>
                <w:rFonts w:ascii="宋体" w:hAnsi="宋体" w:hint="eastAsia"/>
                <w:color w:val="000000"/>
                <w:sz w:val="18"/>
              </w:rPr>
              <w:t>固化</w:t>
            </w:r>
            <w:r>
              <w:rPr>
                <w:rFonts w:ascii="宋体" w:hAnsi="宋体"/>
                <w:color w:val="000000"/>
                <w:sz w:val="18"/>
              </w:rPr>
              <w:t>后力学性能</w:t>
            </w:r>
          </w:p>
        </w:tc>
        <w:tc>
          <w:tcPr>
            <w:tcW w:w="2537" w:type="dxa"/>
            <w:vAlign w:val="center"/>
          </w:tcPr>
          <w:p w14:paraId="427A8BF1" w14:textId="77777777" w:rsidR="00874302" w:rsidRDefault="009B7EF8">
            <w:pPr>
              <w:jc w:val="center"/>
              <w:rPr>
                <w:rFonts w:ascii="宋体" w:hAnsi="宋体"/>
                <w:color w:val="000000"/>
                <w:sz w:val="18"/>
              </w:rPr>
            </w:pPr>
            <w:r>
              <w:rPr>
                <w:rFonts w:ascii="宋体" w:hAnsi="宋体"/>
                <w:color w:val="000000"/>
                <w:sz w:val="18"/>
              </w:rPr>
              <w:t>抗压强度</w:t>
            </w:r>
            <w:r>
              <w:rPr>
                <w:rFonts w:ascii="宋体" w:hAnsi="宋体" w:hint="eastAsia"/>
                <w:color w:val="000000"/>
                <w:sz w:val="18"/>
              </w:rPr>
              <w:t>（</w:t>
            </w:r>
            <w:r>
              <w:rPr>
                <w:rFonts w:ascii="宋体" w:hAnsi="宋体"/>
                <w:color w:val="000000"/>
                <w:sz w:val="18"/>
              </w:rPr>
              <w:t>MPa</w:t>
            </w:r>
            <w:r>
              <w:rPr>
                <w:rFonts w:ascii="宋体" w:hAnsi="宋体" w:hint="eastAsia"/>
                <w:color w:val="000000"/>
                <w:sz w:val="18"/>
              </w:rPr>
              <w:t>）</w:t>
            </w:r>
          </w:p>
        </w:tc>
        <w:tc>
          <w:tcPr>
            <w:tcW w:w="2566" w:type="dxa"/>
            <w:vAlign w:val="center"/>
          </w:tcPr>
          <w:p w14:paraId="725767DA" w14:textId="77777777" w:rsidR="00874302" w:rsidRDefault="009B7EF8">
            <w:pPr>
              <w:jc w:val="center"/>
              <w:rPr>
                <w:rFonts w:ascii="宋体" w:hAnsi="宋体"/>
                <w:sz w:val="18"/>
              </w:rPr>
            </w:pPr>
            <w:r>
              <w:rPr>
                <w:rFonts w:ascii="宋体" w:hAnsi="宋体"/>
                <w:sz w:val="18"/>
              </w:rPr>
              <w:t>≥5</w:t>
            </w:r>
            <w:r>
              <w:rPr>
                <w:rFonts w:ascii="宋体" w:hAnsi="宋体" w:hint="eastAsia"/>
                <w:sz w:val="18"/>
              </w:rPr>
              <w:t>5</w:t>
            </w:r>
          </w:p>
        </w:tc>
      </w:tr>
      <w:tr w:rsidR="00874302" w14:paraId="71BF4BBB" w14:textId="77777777">
        <w:trPr>
          <w:cantSplit/>
          <w:trHeight w:val="284"/>
          <w:jc w:val="center"/>
        </w:trPr>
        <w:tc>
          <w:tcPr>
            <w:tcW w:w="2405" w:type="dxa"/>
            <w:vMerge/>
            <w:vAlign w:val="center"/>
          </w:tcPr>
          <w:p w14:paraId="66281699" w14:textId="77777777" w:rsidR="00874302" w:rsidRDefault="00874302">
            <w:pPr>
              <w:jc w:val="center"/>
              <w:rPr>
                <w:rFonts w:ascii="宋体" w:hAnsi="宋体"/>
                <w:color w:val="000000"/>
                <w:sz w:val="18"/>
              </w:rPr>
            </w:pPr>
          </w:p>
        </w:tc>
        <w:tc>
          <w:tcPr>
            <w:tcW w:w="2537" w:type="dxa"/>
            <w:vAlign w:val="center"/>
          </w:tcPr>
          <w:p w14:paraId="2AF7E438" w14:textId="77777777" w:rsidR="00874302" w:rsidRDefault="009B7EF8">
            <w:pPr>
              <w:jc w:val="center"/>
              <w:rPr>
                <w:rFonts w:ascii="宋体" w:hAnsi="宋体"/>
                <w:color w:val="000000"/>
                <w:sz w:val="18"/>
              </w:rPr>
            </w:pPr>
            <w:r>
              <w:rPr>
                <w:rFonts w:ascii="宋体" w:hAnsi="宋体"/>
                <w:color w:val="000000"/>
                <w:sz w:val="18"/>
              </w:rPr>
              <w:t>拉伸剪切强度</w:t>
            </w:r>
            <w:r>
              <w:rPr>
                <w:rFonts w:ascii="宋体" w:hAnsi="宋体" w:hint="eastAsia"/>
                <w:color w:val="000000"/>
                <w:sz w:val="18"/>
              </w:rPr>
              <w:t>（</w:t>
            </w:r>
            <w:r>
              <w:rPr>
                <w:rFonts w:ascii="宋体" w:hAnsi="宋体"/>
                <w:color w:val="000000"/>
                <w:sz w:val="18"/>
              </w:rPr>
              <w:t>MPa</w:t>
            </w:r>
            <w:r>
              <w:rPr>
                <w:rFonts w:ascii="宋体" w:hAnsi="宋体" w:hint="eastAsia"/>
                <w:color w:val="000000"/>
                <w:sz w:val="18"/>
              </w:rPr>
              <w:t>）</w:t>
            </w:r>
          </w:p>
        </w:tc>
        <w:tc>
          <w:tcPr>
            <w:tcW w:w="2566" w:type="dxa"/>
            <w:vAlign w:val="center"/>
          </w:tcPr>
          <w:p w14:paraId="02FAFCC2" w14:textId="77777777" w:rsidR="00874302" w:rsidRDefault="009B7EF8">
            <w:pPr>
              <w:jc w:val="center"/>
              <w:rPr>
                <w:rFonts w:ascii="宋体" w:hAnsi="宋体"/>
                <w:sz w:val="18"/>
              </w:rPr>
            </w:pPr>
            <w:r>
              <w:rPr>
                <w:rFonts w:ascii="宋体" w:hAnsi="宋体"/>
                <w:sz w:val="18"/>
              </w:rPr>
              <w:t>≥1</w:t>
            </w:r>
            <w:r>
              <w:rPr>
                <w:rFonts w:ascii="宋体" w:hAnsi="宋体" w:hint="eastAsia"/>
                <w:sz w:val="18"/>
              </w:rPr>
              <w:t>2</w:t>
            </w:r>
          </w:p>
        </w:tc>
      </w:tr>
      <w:tr w:rsidR="00874302" w14:paraId="4EDE80FC" w14:textId="77777777">
        <w:trPr>
          <w:cantSplit/>
          <w:trHeight w:val="284"/>
          <w:jc w:val="center"/>
        </w:trPr>
        <w:tc>
          <w:tcPr>
            <w:tcW w:w="2405" w:type="dxa"/>
            <w:vAlign w:val="center"/>
          </w:tcPr>
          <w:p w14:paraId="0CC4CB89" w14:textId="77777777" w:rsidR="00874302" w:rsidRDefault="009B7EF8">
            <w:pPr>
              <w:jc w:val="center"/>
              <w:rPr>
                <w:rFonts w:ascii="宋体" w:hAnsi="宋体"/>
                <w:color w:val="000000"/>
                <w:sz w:val="18"/>
              </w:rPr>
            </w:pPr>
            <w:r>
              <w:rPr>
                <w:rFonts w:ascii="宋体" w:hAnsi="宋体"/>
                <w:color w:val="000000"/>
                <w:sz w:val="18"/>
              </w:rPr>
              <w:t>快速固化</w:t>
            </w:r>
            <w:r>
              <w:rPr>
                <w:rFonts w:ascii="宋体" w:hAnsi="宋体" w:hint="eastAsia"/>
                <w:color w:val="000000"/>
                <w:sz w:val="18"/>
              </w:rPr>
              <w:t>拉伸</w:t>
            </w:r>
            <w:r>
              <w:rPr>
                <w:rFonts w:ascii="宋体" w:hAnsi="宋体"/>
                <w:color w:val="000000"/>
                <w:sz w:val="18"/>
              </w:rPr>
              <w:t>剪切强度</w:t>
            </w:r>
          </w:p>
        </w:tc>
        <w:tc>
          <w:tcPr>
            <w:tcW w:w="2537" w:type="dxa"/>
            <w:vAlign w:val="center"/>
          </w:tcPr>
          <w:p w14:paraId="74C0ECD5" w14:textId="77777777" w:rsidR="00874302" w:rsidRDefault="009B7EF8">
            <w:pPr>
              <w:jc w:val="center"/>
              <w:rPr>
                <w:rFonts w:ascii="宋体" w:hAnsi="宋体"/>
                <w:color w:val="000000"/>
                <w:sz w:val="18"/>
              </w:rPr>
            </w:pPr>
            <w:r>
              <w:rPr>
                <w:rFonts w:ascii="宋体" w:hAnsi="宋体"/>
                <w:color w:val="000000"/>
                <w:sz w:val="18"/>
              </w:rPr>
              <w:t>拉伸剪切强度</w:t>
            </w:r>
            <w:r>
              <w:rPr>
                <w:rFonts w:ascii="宋体" w:hAnsi="宋体" w:hint="eastAsia"/>
                <w:color w:val="000000"/>
                <w:sz w:val="18"/>
              </w:rPr>
              <w:t>（</w:t>
            </w:r>
            <w:r>
              <w:rPr>
                <w:rFonts w:ascii="宋体" w:hAnsi="宋体"/>
                <w:color w:val="000000"/>
                <w:sz w:val="18"/>
              </w:rPr>
              <w:t>MPa</w:t>
            </w:r>
            <w:r>
              <w:rPr>
                <w:rFonts w:ascii="宋体" w:hAnsi="宋体" w:hint="eastAsia"/>
                <w:color w:val="000000"/>
                <w:sz w:val="18"/>
              </w:rPr>
              <w:t>）</w:t>
            </w:r>
          </w:p>
        </w:tc>
        <w:tc>
          <w:tcPr>
            <w:tcW w:w="2566" w:type="dxa"/>
            <w:vAlign w:val="center"/>
          </w:tcPr>
          <w:p w14:paraId="284A8BB6" w14:textId="77777777" w:rsidR="00874302" w:rsidRDefault="009B7EF8">
            <w:pPr>
              <w:jc w:val="center"/>
              <w:rPr>
                <w:rFonts w:ascii="宋体" w:hAnsi="宋体"/>
                <w:sz w:val="18"/>
              </w:rPr>
            </w:pPr>
            <w:r>
              <w:rPr>
                <w:rFonts w:ascii="宋体" w:hAnsi="宋体"/>
                <w:sz w:val="18"/>
              </w:rPr>
              <w:t>≥1</w:t>
            </w:r>
            <w:r>
              <w:rPr>
                <w:rFonts w:ascii="宋体" w:hAnsi="宋体" w:hint="eastAsia"/>
                <w:sz w:val="18"/>
              </w:rPr>
              <w:t>2</w:t>
            </w:r>
          </w:p>
        </w:tc>
      </w:tr>
      <w:tr w:rsidR="00874302" w14:paraId="0BD8241F" w14:textId="77777777">
        <w:trPr>
          <w:cantSplit/>
          <w:trHeight w:val="284"/>
          <w:jc w:val="center"/>
        </w:trPr>
        <w:tc>
          <w:tcPr>
            <w:tcW w:w="2405" w:type="dxa"/>
            <w:vMerge w:val="restart"/>
            <w:vAlign w:val="center"/>
          </w:tcPr>
          <w:p w14:paraId="49072268" w14:textId="77777777" w:rsidR="00874302" w:rsidRDefault="009B7EF8">
            <w:pPr>
              <w:jc w:val="center"/>
              <w:rPr>
                <w:rFonts w:ascii="宋体" w:hAnsi="宋体"/>
                <w:color w:val="000000"/>
                <w:sz w:val="18"/>
              </w:rPr>
            </w:pPr>
            <w:r>
              <w:rPr>
                <w:rFonts w:ascii="宋体" w:hAnsi="宋体" w:hint="eastAsia"/>
                <w:color w:val="000000"/>
                <w:sz w:val="18"/>
              </w:rPr>
              <w:t>固化后</w:t>
            </w:r>
            <w:r>
              <w:rPr>
                <w:rFonts w:ascii="宋体" w:hAnsi="宋体"/>
                <w:color w:val="000000"/>
                <w:sz w:val="18"/>
              </w:rPr>
              <w:t>耐久性能</w:t>
            </w:r>
          </w:p>
        </w:tc>
        <w:tc>
          <w:tcPr>
            <w:tcW w:w="2537" w:type="dxa"/>
          </w:tcPr>
          <w:p w14:paraId="31BFC7F9" w14:textId="77777777" w:rsidR="00874302" w:rsidRDefault="009B7EF8">
            <w:pPr>
              <w:jc w:val="center"/>
              <w:rPr>
                <w:rFonts w:ascii="宋体" w:hAnsi="宋体"/>
                <w:color w:val="000000"/>
                <w:sz w:val="18"/>
              </w:rPr>
            </w:pPr>
            <w:r>
              <w:rPr>
                <w:rFonts w:ascii="宋体" w:hAnsi="宋体"/>
                <w:color w:val="000000"/>
                <w:sz w:val="18"/>
              </w:rPr>
              <w:t>耐湿热老化性能</w:t>
            </w:r>
          </w:p>
        </w:tc>
        <w:tc>
          <w:tcPr>
            <w:tcW w:w="2566" w:type="dxa"/>
          </w:tcPr>
          <w:p w14:paraId="25676D48" w14:textId="77777777" w:rsidR="00874302" w:rsidRDefault="009B7EF8">
            <w:pPr>
              <w:jc w:val="center"/>
              <w:rPr>
                <w:rFonts w:ascii="宋体" w:hAnsi="宋体"/>
                <w:sz w:val="18"/>
              </w:rPr>
            </w:pPr>
            <w:r>
              <w:rPr>
                <w:rFonts w:ascii="宋体" w:hAnsi="宋体"/>
                <w:sz w:val="18"/>
              </w:rPr>
              <w:t>拉伸剪切强度下降率</w:t>
            </w:r>
            <w:r>
              <w:rPr>
                <w:rFonts w:ascii="宋体" w:hAnsi="宋体"/>
                <w:sz w:val="18"/>
              </w:rPr>
              <w:t>≤15%</w:t>
            </w:r>
          </w:p>
        </w:tc>
      </w:tr>
      <w:tr w:rsidR="00874302" w14:paraId="3B34453F" w14:textId="77777777">
        <w:trPr>
          <w:cantSplit/>
          <w:trHeight w:val="284"/>
          <w:jc w:val="center"/>
        </w:trPr>
        <w:tc>
          <w:tcPr>
            <w:tcW w:w="2405" w:type="dxa"/>
            <w:vMerge/>
          </w:tcPr>
          <w:p w14:paraId="7DEE7F3E" w14:textId="77777777" w:rsidR="00874302" w:rsidRDefault="00874302">
            <w:pPr>
              <w:jc w:val="center"/>
              <w:rPr>
                <w:rFonts w:ascii="宋体" w:hAnsi="宋体"/>
                <w:color w:val="000000"/>
                <w:sz w:val="18"/>
              </w:rPr>
            </w:pPr>
          </w:p>
        </w:tc>
        <w:tc>
          <w:tcPr>
            <w:tcW w:w="2537" w:type="dxa"/>
          </w:tcPr>
          <w:p w14:paraId="41946064" w14:textId="77777777" w:rsidR="00874302" w:rsidRDefault="009B7EF8">
            <w:pPr>
              <w:jc w:val="center"/>
              <w:rPr>
                <w:rFonts w:ascii="宋体" w:hAnsi="宋体"/>
                <w:color w:val="000000"/>
                <w:sz w:val="18"/>
              </w:rPr>
            </w:pPr>
            <w:r>
              <w:rPr>
                <w:rFonts w:ascii="宋体" w:hAnsi="宋体"/>
                <w:color w:val="000000"/>
                <w:sz w:val="18"/>
              </w:rPr>
              <w:t>高低温交变性能</w:t>
            </w:r>
          </w:p>
        </w:tc>
        <w:tc>
          <w:tcPr>
            <w:tcW w:w="2566" w:type="dxa"/>
          </w:tcPr>
          <w:p w14:paraId="7442A156" w14:textId="77777777" w:rsidR="00874302" w:rsidRDefault="009B7EF8">
            <w:pPr>
              <w:jc w:val="center"/>
              <w:rPr>
                <w:rFonts w:ascii="宋体" w:hAnsi="宋体"/>
                <w:sz w:val="18"/>
              </w:rPr>
            </w:pPr>
            <w:r>
              <w:rPr>
                <w:rFonts w:ascii="宋体" w:hAnsi="宋体"/>
                <w:sz w:val="18"/>
              </w:rPr>
              <w:t>拉伸剪切强度下降率</w:t>
            </w:r>
            <w:r>
              <w:rPr>
                <w:rFonts w:ascii="宋体" w:hAnsi="宋体"/>
                <w:sz w:val="18"/>
              </w:rPr>
              <w:t>≤15%</w:t>
            </w:r>
          </w:p>
        </w:tc>
      </w:tr>
    </w:tbl>
    <w:p w14:paraId="124C743A"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5.2.2  </w:t>
      </w:r>
      <w:r>
        <w:rPr>
          <w:rFonts w:ascii="黑体" w:hAnsi="黑体"/>
          <w:b w:val="0"/>
          <w:sz w:val="21"/>
          <w:szCs w:val="21"/>
        </w:rPr>
        <w:t>常用缓凝粘合剂</w:t>
      </w:r>
      <w:r>
        <w:rPr>
          <w:rFonts w:ascii="黑体" w:hAnsi="黑体" w:hint="eastAsia"/>
          <w:b w:val="0"/>
          <w:sz w:val="21"/>
          <w:szCs w:val="21"/>
        </w:rPr>
        <w:t>标准</w:t>
      </w:r>
      <w:r>
        <w:rPr>
          <w:rFonts w:ascii="黑体" w:hAnsi="黑体"/>
          <w:b w:val="0"/>
          <w:sz w:val="21"/>
          <w:szCs w:val="21"/>
        </w:rPr>
        <w:t>固化时间及适用范围</w:t>
      </w:r>
    </w:p>
    <w:p w14:paraId="1A1386D3" w14:textId="4319BE4B" w:rsidR="00874302" w:rsidRDefault="009B7EF8">
      <w:pPr>
        <w:spacing w:line="312" w:lineRule="auto"/>
        <w:ind w:firstLineChars="200" w:firstLine="420"/>
        <w:rPr>
          <w:szCs w:val="21"/>
        </w:rPr>
      </w:pPr>
      <w:r>
        <w:rPr>
          <w:szCs w:val="21"/>
        </w:rPr>
        <w:t>常用缓凝粘合剂</w:t>
      </w:r>
      <w:r>
        <w:rPr>
          <w:rFonts w:hint="eastAsia"/>
          <w:szCs w:val="21"/>
        </w:rPr>
        <w:t>标准</w:t>
      </w:r>
      <w:r>
        <w:rPr>
          <w:szCs w:val="21"/>
        </w:rPr>
        <w:t>固化时间及适用范围应符合表</w:t>
      </w:r>
      <w:r>
        <w:rPr>
          <w:szCs w:val="21"/>
        </w:rPr>
        <w:t>2</w:t>
      </w:r>
      <w:r>
        <w:rPr>
          <w:szCs w:val="21"/>
        </w:rPr>
        <w:t>的</w:t>
      </w:r>
      <w:r>
        <w:rPr>
          <w:rFonts w:hint="eastAsia"/>
          <w:szCs w:val="21"/>
        </w:rPr>
        <w:t>规定</w:t>
      </w:r>
      <w:r>
        <w:rPr>
          <w:szCs w:val="21"/>
        </w:rPr>
        <w:t>。</w:t>
      </w:r>
    </w:p>
    <w:p w14:paraId="7A281781" w14:textId="77777777" w:rsidR="00874302" w:rsidRDefault="009B7EF8">
      <w:pPr>
        <w:overflowPunct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fldChar w:fldCharType="begin"/>
      </w:r>
      <w:r>
        <w:rPr>
          <w:rFonts w:ascii="黑体" w:eastAsia="黑体" w:hAnsi="黑体"/>
          <w:szCs w:val="21"/>
        </w:rPr>
        <w:instrText xml:space="preserve"> </w:instrText>
      </w:r>
      <w:r>
        <w:rPr>
          <w:rFonts w:ascii="黑体" w:eastAsia="黑体" w:hAnsi="黑体" w:hint="eastAsia"/>
          <w:szCs w:val="21"/>
        </w:rPr>
        <w:instrText xml:space="preserve">SEQ </w:instrText>
      </w:r>
      <w:r>
        <w:rPr>
          <w:rFonts w:ascii="黑体" w:eastAsia="黑体" w:hAnsi="黑体" w:hint="eastAsia"/>
          <w:szCs w:val="21"/>
        </w:rPr>
        <w:instrText>表</w:instrText>
      </w:r>
      <w:r>
        <w:rPr>
          <w:rFonts w:ascii="黑体" w:eastAsia="黑体" w:hAnsi="黑体" w:hint="eastAsia"/>
          <w:szCs w:val="21"/>
        </w:rPr>
        <w:instrText xml:space="preserve"> \* ARABIC</w:instrText>
      </w:r>
      <w:r>
        <w:rPr>
          <w:rFonts w:ascii="黑体" w:eastAsia="黑体" w:hAnsi="黑体"/>
          <w:szCs w:val="21"/>
        </w:rPr>
        <w:instrText xml:space="preserve"> </w:instrText>
      </w:r>
      <w:r>
        <w:rPr>
          <w:rFonts w:ascii="黑体" w:eastAsia="黑体" w:hAnsi="黑体"/>
          <w:szCs w:val="21"/>
        </w:rPr>
        <w:fldChar w:fldCharType="separate"/>
      </w:r>
      <w:r>
        <w:rPr>
          <w:rFonts w:ascii="黑体" w:eastAsia="黑体" w:hAnsi="黑体"/>
          <w:szCs w:val="21"/>
        </w:rPr>
        <w:t>2</w:t>
      </w:r>
      <w:r>
        <w:rPr>
          <w:rFonts w:ascii="黑体" w:eastAsia="黑体" w:hAnsi="黑体"/>
          <w:szCs w:val="21"/>
        </w:rPr>
        <w:fldChar w:fldCharType="end"/>
      </w:r>
      <w:r>
        <w:rPr>
          <w:rFonts w:ascii="黑体" w:eastAsia="黑体" w:hAnsi="黑体" w:hint="eastAsia"/>
          <w:szCs w:val="21"/>
        </w:rPr>
        <w:t xml:space="preserve">  </w:t>
      </w:r>
      <w:r>
        <w:rPr>
          <w:rFonts w:ascii="黑体" w:eastAsia="黑体" w:hAnsi="黑体" w:hint="eastAsia"/>
          <w:szCs w:val="21"/>
        </w:rPr>
        <w:t>常用缓凝粘合剂标准固化时间及适用范围</w:t>
      </w:r>
    </w:p>
    <w:tbl>
      <w:tblPr>
        <w:tblW w:w="8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1929"/>
        <w:gridCol w:w="1670"/>
        <w:gridCol w:w="1855"/>
        <w:gridCol w:w="1240"/>
      </w:tblGrid>
      <w:tr w:rsidR="00874302" w14:paraId="3F4FC05A" w14:textId="77777777">
        <w:trPr>
          <w:jc w:val="center"/>
        </w:trPr>
        <w:tc>
          <w:tcPr>
            <w:tcW w:w="1495" w:type="dxa"/>
            <w:vAlign w:val="center"/>
          </w:tcPr>
          <w:p w14:paraId="25498353" w14:textId="77777777" w:rsidR="00874302" w:rsidRDefault="009B7EF8">
            <w:pPr>
              <w:jc w:val="center"/>
              <w:rPr>
                <w:rFonts w:ascii="宋体" w:hAnsi="宋体"/>
                <w:sz w:val="18"/>
                <w:szCs w:val="18"/>
              </w:rPr>
            </w:pPr>
            <w:r>
              <w:rPr>
                <w:rFonts w:ascii="宋体" w:hAnsi="宋体"/>
                <w:sz w:val="18"/>
                <w:szCs w:val="18"/>
              </w:rPr>
              <w:t>缓凝粘合剂类型</w:t>
            </w:r>
          </w:p>
        </w:tc>
        <w:tc>
          <w:tcPr>
            <w:tcW w:w="1929" w:type="dxa"/>
            <w:vAlign w:val="center"/>
          </w:tcPr>
          <w:p w14:paraId="103FDF7F" w14:textId="77777777" w:rsidR="00874302" w:rsidRDefault="009B7EF8">
            <w:pPr>
              <w:jc w:val="center"/>
              <w:rPr>
                <w:rFonts w:ascii="宋体" w:hAnsi="宋体"/>
                <w:sz w:val="18"/>
                <w:szCs w:val="18"/>
              </w:rPr>
            </w:pPr>
            <w:r>
              <w:rPr>
                <w:rFonts w:ascii="宋体" w:hAnsi="宋体"/>
                <w:sz w:val="18"/>
                <w:szCs w:val="18"/>
              </w:rPr>
              <w:t>施工时（周）平均环境温度</w:t>
            </w:r>
            <w:r>
              <w:rPr>
                <w:rFonts w:ascii="宋体" w:hAnsi="宋体"/>
                <w:i/>
                <w:iCs/>
                <w:sz w:val="18"/>
                <w:szCs w:val="18"/>
              </w:rPr>
              <w:t>T</w:t>
            </w:r>
            <w:r>
              <w:rPr>
                <w:rFonts w:ascii="宋体" w:hAnsi="宋体"/>
                <w:sz w:val="18"/>
                <w:szCs w:val="18"/>
              </w:rPr>
              <w:t>（</w:t>
            </w:r>
            <w:r>
              <w:rPr>
                <w:rFonts w:ascii="宋体" w:hAnsi="宋体"/>
                <w:sz w:val="18"/>
                <w:szCs w:val="18"/>
              </w:rPr>
              <w:t>℃</w:t>
            </w:r>
            <w:r>
              <w:rPr>
                <w:rFonts w:ascii="宋体" w:hAnsi="宋体"/>
                <w:sz w:val="18"/>
                <w:szCs w:val="18"/>
              </w:rPr>
              <w:t>）</w:t>
            </w:r>
          </w:p>
        </w:tc>
        <w:tc>
          <w:tcPr>
            <w:tcW w:w="1670" w:type="dxa"/>
            <w:vAlign w:val="center"/>
          </w:tcPr>
          <w:p w14:paraId="7D6DC487" w14:textId="77777777" w:rsidR="00874302" w:rsidRDefault="009B7EF8">
            <w:pPr>
              <w:jc w:val="center"/>
              <w:rPr>
                <w:rFonts w:ascii="宋体" w:hAnsi="宋体"/>
                <w:sz w:val="18"/>
                <w:szCs w:val="18"/>
              </w:rPr>
            </w:pPr>
            <w:r>
              <w:rPr>
                <w:rFonts w:ascii="宋体" w:hAnsi="宋体"/>
                <w:sz w:val="18"/>
                <w:szCs w:val="18"/>
              </w:rPr>
              <w:t>标准张拉适用期</w:t>
            </w:r>
          </w:p>
          <w:p w14:paraId="7719747D" w14:textId="77777777" w:rsidR="00874302" w:rsidRDefault="009B7EF8">
            <w:pPr>
              <w:jc w:val="center"/>
              <w:rPr>
                <w:rFonts w:ascii="宋体" w:hAnsi="宋体"/>
                <w:sz w:val="18"/>
                <w:szCs w:val="18"/>
              </w:rPr>
            </w:pPr>
            <w:r>
              <w:rPr>
                <w:rFonts w:ascii="宋体" w:hAnsi="宋体"/>
                <w:sz w:val="18"/>
                <w:szCs w:val="18"/>
              </w:rPr>
              <w:t>（</w:t>
            </w:r>
            <w:r>
              <w:rPr>
                <w:rFonts w:ascii="宋体" w:hAnsi="宋体"/>
                <w:sz w:val="18"/>
                <w:szCs w:val="18"/>
              </w:rPr>
              <w:t>d</w:t>
            </w:r>
            <w:r>
              <w:rPr>
                <w:rFonts w:ascii="宋体" w:hAnsi="宋体"/>
                <w:sz w:val="18"/>
                <w:szCs w:val="18"/>
              </w:rPr>
              <w:t>）</w:t>
            </w:r>
          </w:p>
        </w:tc>
        <w:tc>
          <w:tcPr>
            <w:tcW w:w="1855" w:type="dxa"/>
            <w:vAlign w:val="center"/>
          </w:tcPr>
          <w:p w14:paraId="2696CC95" w14:textId="77777777" w:rsidR="00874302" w:rsidRDefault="009B7EF8">
            <w:pPr>
              <w:jc w:val="center"/>
              <w:rPr>
                <w:rFonts w:ascii="宋体" w:hAnsi="宋体"/>
                <w:sz w:val="18"/>
                <w:szCs w:val="18"/>
              </w:rPr>
            </w:pPr>
            <w:r>
              <w:rPr>
                <w:rFonts w:ascii="宋体" w:hAnsi="宋体"/>
                <w:sz w:val="18"/>
                <w:szCs w:val="18"/>
              </w:rPr>
              <w:t>标准有效强度期</w:t>
            </w:r>
          </w:p>
          <w:p w14:paraId="02333CA3" w14:textId="77777777" w:rsidR="00874302" w:rsidRDefault="009B7EF8">
            <w:pPr>
              <w:jc w:val="center"/>
              <w:rPr>
                <w:rFonts w:ascii="宋体" w:hAnsi="宋体"/>
                <w:sz w:val="18"/>
                <w:szCs w:val="18"/>
              </w:rPr>
            </w:pPr>
            <w:r>
              <w:rPr>
                <w:rFonts w:ascii="宋体" w:hAnsi="宋体"/>
                <w:sz w:val="18"/>
                <w:szCs w:val="18"/>
              </w:rPr>
              <w:t>（</w:t>
            </w:r>
            <w:r>
              <w:rPr>
                <w:rFonts w:ascii="宋体" w:hAnsi="宋体"/>
                <w:sz w:val="18"/>
                <w:szCs w:val="18"/>
              </w:rPr>
              <w:t>d</w:t>
            </w:r>
            <w:r>
              <w:rPr>
                <w:rFonts w:ascii="宋体" w:hAnsi="宋体"/>
                <w:sz w:val="18"/>
                <w:szCs w:val="18"/>
              </w:rPr>
              <w:t>）</w:t>
            </w:r>
          </w:p>
        </w:tc>
        <w:tc>
          <w:tcPr>
            <w:tcW w:w="1240" w:type="dxa"/>
            <w:vAlign w:val="center"/>
          </w:tcPr>
          <w:p w14:paraId="02A9D7CA" w14:textId="77777777" w:rsidR="00874302" w:rsidRDefault="009B7EF8">
            <w:pPr>
              <w:jc w:val="center"/>
              <w:rPr>
                <w:rFonts w:ascii="宋体" w:hAnsi="宋体"/>
                <w:sz w:val="18"/>
                <w:szCs w:val="18"/>
              </w:rPr>
            </w:pPr>
            <w:r>
              <w:rPr>
                <w:rFonts w:ascii="宋体" w:hAnsi="宋体"/>
                <w:sz w:val="18"/>
                <w:szCs w:val="18"/>
              </w:rPr>
              <w:t>标准固化期</w:t>
            </w:r>
          </w:p>
          <w:p w14:paraId="48C8180F" w14:textId="77777777" w:rsidR="00874302" w:rsidRDefault="009B7EF8">
            <w:pPr>
              <w:jc w:val="center"/>
              <w:rPr>
                <w:rFonts w:ascii="宋体" w:hAnsi="宋体"/>
                <w:sz w:val="18"/>
                <w:szCs w:val="18"/>
              </w:rPr>
            </w:pPr>
            <w:r>
              <w:rPr>
                <w:rFonts w:ascii="宋体" w:hAnsi="宋体"/>
                <w:sz w:val="18"/>
                <w:szCs w:val="18"/>
              </w:rPr>
              <w:t>（</w:t>
            </w:r>
            <w:r>
              <w:rPr>
                <w:rFonts w:ascii="宋体" w:hAnsi="宋体"/>
                <w:sz w:val="18"/>
                <w:szCs w:val="18"/>
              </w:rPr>
              <w:t>d</w:t>
            </w:r>
            <w:r>
              <w:rPr>
                <w:rFonts w:ascii="宋体" w:hAnsi="宋体"/>
                <w:sz w:val="18"/>
                <w:szCs w:val="18"/>
              </w:rPr>
              <w:t>）</w:t>
            </w:r>
          </w:p>
        </w:tc>
      </w:tr>
      <w:tr w:rsidR="00874302" w14:paraId="5B17866E" w14:textId="77777777">
        <w:trPr>
          <w:jc w:val="center"/>
        </w:trPr>
        <w:tc>
          <w:tcPr>
            <w:tcW w:w="1495" w:type="dxa"/>
            <w:vAlign w:val="center"/>
          </w:tcPr>
          <w:p w14:paraId="70880DD2" w14:textId="77777777" w:rsidR="00874302" w:rsidRDefault="009B7EF8">
            <w:pPr>
              <w:jc w:val="center"/>
              <w:rPr>
                <w:rFonts w:ascii="宋体" w:hAnsi="宋体"/>
                <w:sz w:val="18"/>
                <w:szCs w:val="18"/>
              </w:rPr>
            </w:pPr>
            <w:r>
              <w:rPr>
                <w:rFonts w:ascii="宋体" w:hAnsi="宋体"/>
                <w:sz w:val="18"/>
                <w:szCs w:val="18"/>
              </w:rPr>
              <w:lastRenderedPageBreak/>
              <w:t>A</w:t>
            </w:r>
          </w:p>
        </w:tc>
        <w:tc>
          <w:tcPr>
            <w:tcW w:w="1929" w:type="dxa"/>
            <w:vAlign w:val="center"/>
          </w:tcPr>
          <w:p w14:paraId="2E87135F" w14:textId="77777777" w:rsidR="00874302" w:rsidRDefault="009B7EF8">
            <w:pPr>
              <w:ind w:firstLineChars="200" w:firstLine="360"/>
              <w:rPr>
                <w:rFonts w:ascii="宋体" w:hAnsi="宋体"/>
                <w:sz w:val="18"/>
                <w:szCs w:val="18"/>
              </w:rPr>
            </w:pPr>
            <w:r>
              <w:rPr>
                <w:rFonts w:ascii="宋体" w:hAnsi="宋体"/>
                <w:sz w:val="18"/>
                <w:szCs w:val="18"/>
              </w:rPr>
              <w:t>28</w:t>
            </w:r>
            <w:r>
              <w:rPr>
                <w:sz w:val="18"/>
                <w:szCs w:val="18"/>
              </w:rPr>
              <w:t>&lt;</w:t>
            </w:r>
            <w:r>
              <w:rPr>
                <w:rFonts w:ascii="宋体" w:hAnsi="宋体"/>
                <w:i/>
                <w:iCs/>
                <w:sz w:val="18"/>
                <w:szCs w:val="18"/>
              </w:rPr>
              <w:t>T</w:t>
            </w:r>
            <w:r>
              <w:rPr>
                <w:rFonts w:ascii="宋体" w:hAnsi="宋体"/>
                <w:sz w:val="18"/>
                <w:szCs w:val="18"/>
              </w:rPr>
              <w:t>≤35</w:t>
            </w:r>
          </w:p>
        </w:tc>
        <w:tc>
          <w:tcPr>
            <w:tcW w:w="1670" w:type="dxa"/>
            <w:vAlign w:val="center"/>
          </w:tcPr>
          <w:p w14:paraId="0EFEF483" w14:textId="77777777" w:rsidR="00874302" w:rsidRDefault="009B7EF8">
            <w:pPr>
              <w:jc w:val="center"/>
              <w:rPr>
                <w:rFonts w:ascii="宋体" w:hAnsi="宋体"/>
                <w:sz w:val="18"/>
                <w:szCs w:val="18"/>
              </w:rPr>
            </w:pPr>
            <w:r>
              <w:rPr>
                <w:rFonts w:ascii="宋体" w:hAnsi="宋体"/>
                <w:sz w:val="18"/>
                <w:szCs w:val="18"/>
              </w:rPr>
              <w:t>300</w:t>
            </w:r>
            <w:r>
              <w:rPr>
                <w:rFonts w:ascii="宋体" w:hAnsi="宋体"/>
                <w:sz w:val="18"/>
                <w:szCs w:val="18"/>
              </w:rPr>
              <w:t>，</w:t>
            </w:r>
            <w:r>
              <w:rPr>
                <w:rFonts w:ascii="宋体" w:hAnsi="宋体"/>
                <w:sz w:val="18"/>
                <w:szCs w:val="18"/>
              </w:rPr>
              <w:t>±30</w:t>
            </w:r>
          </w:p>
        </w:tc>
        <w:tc>
          <w:tcPr>
            <w:tcW w:w="1855" w:type="dxa"/>
            <w:vAlign w:val="center"/>
          </w:tcPr>
          <w:p w14:paraId="65F706A0" w14:textId="77777777" w:rsidR="00874302" w:rsidRDefault="009B7EF8">
            <w:pPr>
              <w:jc w:val="center"/>
              <w:rPr>
                <w:rFonts w:ascii="宋体" w:hAnsi="宋体"/>
                <w:sz w:val="18"/>
                <w:szCs w:val="18"/>
              </w:rPr>
            </w:pPr>
            <w:r>
              <w:rPr>
                <w:rFonts w:ascii="宋体" w:hAnsi="宋体"/>
                <w:sz w:val="18"/>
                <w:szCs w:val="18"/>
              </w:rPr>
              <w:t>500</w:t>
            </w:r>
            <w:r>
              <w:rPr>
                <w:rFonts w:ascii="宋体" w:hAnsi="宋体"/>
                <w:sz w:val="18"/>
                <w:szCs w:val="18"/>
              </w:rPr>
              <w:t>，</w:t>
            </w:r>
            <w:r>
              <w:rPr>
                <w:rFonts w:ascii="宋体" w:hAnsi="宋体"/>
                <w:sz w:val="18"/>
                <w:szCs w:val="18"/>
              </w:rPr>
              <w:t>±50</w:t>
            </w:r>
          </w:p>
        </w:tc>
        <w:tc>
          <w:tcPr>
            <w:tcW w:w="1240" w:type="dxa"/>
          </w:tcPr>
          <w:p w14:paraId="50C61B70" w14:textId="77777777" w:rsidR="00874302" w:rsidRDefault="009B7EF8">
            <w:pPr>
              <w:jc w:val="center"/>
              <w:rPr>
                <w:rFonts w:ascii="宋体" w:hAnsi="宋体"/>
                <w:sz w:val="18"/>
                <w:szCs w:val="18"/>
              </w:rPr>
            </w:pPr>
            <w:r>
              <w:rPr>
                <w:rFonts w:ascii="宋体" w:hAnsi="宋体"/>
                <w:sz w:val="18"/>
                <w:szCs w:val="18"/>
              </w:rPr>
              <w:t>720,±75</w:t>
            </w:r>
          </w:p>
        </w:tc>
      </w:tr>
      <w:tr w:rsidR="00874302" w14:paraId="5020F943" w14:textId="77777777">
        <w:trPr>
          <w:jc w:val="center"/>
        </w:trPr>
        <w:tc>
          <w:tcPr>
            <w:tcW w:w="1495" w:type="dxa"/>
            <w:vAlign w:val="center"/>
          </w:tcPr>
          <w:p w14:paraId="308D15A2" w14:textId="77777777" w:rsidR="00874302" w:rsidRDefault="009B7EF8">
            <w:pPr>
              <w:jc w:val="center"/>
              <w:rPr>
                <w:rFonts w:ascii="宋体" w:hAnsi="宋体"/>
                <w:sz w:val="18"/>
                <w:szCs w:val="18"/>
              </w:rPr>
            </w:pPr>
            <w:r>
              <w:rPr>
                <w:rFonts w:ascii="宋体" w:hAnsi="宋体"/>
                <w:sz w:val="18"/>
                <w:szCs w:val="18"/>
              </w:rPr>
              <w:t>B</w:t>
            </w:r>
          </w:p>
        </w:tc>
        <w:tc>
          <w:tcPr>
            <w:tcW w:w="1929" w:type="dxa"/>
            <w:vAlign w:val="center"/>
          </w:tcPr>
          <w:p w14:paraId="2F83C25E" w14:textId="77777777" w:rsidR="00874302" w:rsidRDefault="009B7EF8">
            <w:pPr>
              <w:ind w:firstLineChars="200" w:firstLine="360"/>
              <w:rPr>
                <w:rFonts w:ascii="宋体" w:hAnsi="宋体"/>
                <w:sz w:val="18"/>
                <w:szCs w:val="18"/>
              </w:rPr>
            </w:pPr>
            <w:r>
              <w:rPr>
                <w:rFonts w:ascii="宋体" w:hAnsi="宋体"/>
                <w:sz w:val="18"/>
                <w:szCs w:val="18"/>
              </w:rPr>
              <w:t>20</w:t>
            </w:r>
            <w:r>
              <w:rPr>
                <w:sz w:val="18"/>
                <w:szCs w:val="18"/>
              </w:rPr>
              <w:t>&lt;</w:t>
            </w:r>
            <w:r>
              <w:rPr>
                <w:rFonts w:ascii="宋体" w:hAnsi="宋体"/>
                <w:i/>
                <w:iCs/>
                <w:sz w:val="18"/>
                <w:szCs w:val="18"/>
              </w:rPr>
              <w:t>T</w:t>
            </w:r>
            <w:r>
              <w:rPr>
                <w:rFonts w:ascii="宋体" w:hAnsi="宋体"/>
                <w:sz w:val="18"/>
                <w:szCs w:val="18"/>
              </w:rPr>
              <w:t>≤28</w:t>
            </w:r>
          </w:p>
        </w:tc>
        <w:tc>
          <w:tcPr>
            <w:tcW w:w="1670" w:type="dxa"/>
            <w:vAlign w:val="center"/>
          </w:tcPr>
          <w:p w14:paraId="6CC453CE" w14:textId="77777777" w:rsidR="00874302" w:rsidRDefault="009B7EF8">
            <w:pPr>
              <w:jc w:val="center"/>
              <w:rPr>
                <w:rFonts w:ascii="宋体" w:hAnsi="宋体"/>
                <w:sz w:val="18"/>
                <w:szCs w:val="18"/>
              </w:rPr>
            </w:pPr>
            <w:r>
              <w:rPr>
                <w:rFonts w:ascii="宋体" w:hAnsi="宋体"/>
                <w:sz w:val="18"/>
                <w:szCs w:val="18"/>
              </w:rPr>
              <w:t>220</w:t>
            </w:r>
            <w:r>
              <w:rPr>
                <w:rFonts w:ascii="宋体" w:hAnsi="宋体"/>
                <w:sz w:val="18"/>
                <w:szCs w:val="18"/>
              </w:rPr>
              <w:t>，</w:t>
            </w:r>
            <w:r>
              <w:rPr>
                <w:rFonts w:ascii="宋体" w:hAnsi="宋体"/>
                <w:sz w:val="18"/>
                <w:szCs w:val="18"/>
              </w:rPr>
              <w:t>±25</w:t>
            </w:r>
          </w:p>
        </w:tc>
        <w:tc>
          <w:tcPr>
            <w:tcW w:w="1855" w:type="dxa"/>
            <w:vAlign w:val="center"/>
          </w:tcPr>
          <w:p w14:paraId="42D006DD" w14:textId="77777777" w:rsidR="00874302" w:rsidRDefault="009B7EF8">
            <w:pPr>
              <w:jc w:val="center"/>
              <w:rPr>
                <w:rFonts w:ascii="宋体" w:hAnsi="宋体"/>
                <w:sz w:val="18"/>
                <w:szCs w:val="18"/>
              </w:rPr>
            </w:pPr>
            <w:r>
              <w:rPr>
                <w:rFonts w:ascii="宋体" w:hAnsi="宋体"/>
                <w:sz w:val="18"/>
                <w:szCs w:val="18"/>
              </w:rPr>
              <w:t>380</w:t>
            </w:r>
            <w:r>
              <w:rPr>
                <w:rFonts w:ascii="宋体" w:hAnsi="宋体"/>
                <w:sz w:val="18"/>
                <w:szCs w:val="18"/>
              </w:rPr>
              <w:t>，</w:t>
            </w:r>
            <w:r>
              <w:rPr>
                <w:rFonts w:ascii="宋体" w:hAnsi="宋体"/>
                <w:sz w:val="18"/>
                <w:szCs w:val="18"/>
              </w:rPr>
              <w:t>±40</w:t>
            </w:r>
          </w:p>
        </w:tc>
        <w:tc>
          <w:tcPr>
            <w:tcW w:w="1240" w:type="dxa"/>
          </w:tcPr>
          <w:p w14:paraId="41A41E08" w14:textId="77777777" w:rsidR="00874302" w:rsidRDefault="009B7EF8">
            <w:pPr>
              <w:jc w:val="center"/>
              <w:rPr>
                <w:rFonts w:ascii="宋体" w:hAnsi="宋体"/>
                <w:sz w:val="18"/>
                <w:szCs w:val="18"/>
              </w:rPr>
            </w:pPr>
            <w:r>
              <w:rPr>
                <w:rFonts w:ascii="宋体" w:hAnsi="宋体"/>
                <w:sz w:val="18"/>
                <w:szCs w:val="18"/>
              </w:rPr>
              <w:t>540,±55</w:t>
            </w:r>
          </w:p>
        </w:tc>
      </w:tr>
      <w:tr w:rsidR="00874302" w14:paraId="698E3A55" w14:textId="77777777">
        <w:trPr>
          <w:jc w:val="center"/>
        </w:trPr>
        <w:tc>
          <w:tcPr>
            <w:tcW w:w="1495" w:type="dxa"/>
            <w:vAlign w:val="center"/>
          </w:tcPr>
          <w:p w14:paraId="1C076FCF" w14:textId="77777777" w:rsidR="00874302" w:rsidRDefault="009B7EF8">
            <w:pPr>
              <w:jc w:val="center"/>
              <w:rPr>
                <w:rFonts w:ascii="宋体" w:hAnsi="宋体"/>
                <w:sz w:val="18"/>
                <w:szCs w:val="18"/>
              </w:rPr>
            </w:pPr>
            <w:r>
              <w:rPr>
                <w:rFonts w:ascii="宋体" w:hAnsi="宋体"/>
                <w:sz w:val="18"/>
                <w:szCs w:val="18"/>
              </w:rPr>
              <w:t>C</w:t>
            </w:r>
          </w:p>
        </w:tc>
        <w:tc>
          <w:tcPr>
            <w:tcW w:w="1929" w:type="dxa"/>
            <w:vAlign w:val="center"/>
          </w:tcPr>
          <w:p w14:paraId="64592453" w14:textId="77777777" w:rsidR="00874302" w:rsidRDefault="009B7EF8">
            <w:pPr>
              <w:ind w:firstLineChars="200" w:firstLine="360"/>
              <w:rPr>
                <w:rFonts w:ascii="宋体" w:hAnsi="宋体"/>
                <w:sz w:val="18"/>
                <w:szCs w:val="18"/>
              </w:rPr>
            </w:pPr>
            <w:r>
              <w:rPr>
                <w:rFonts w:ascii="宋体" w:hAnsi="宋体"/>
                <w:sz w:val="18"/>
                <w:szCs w:val="18"/>
              </w:rPr>
              <w:t>10</w:t>
            </w:r>
            <w:r>
              <w:rPr>
                <w:sz w:val="18"/>
                <w:szCs w:val="18"/>
              </w:rPr>
              <w:t>&lt;</w:t>
            </w:r>
            <w:r>
              <w:rPr>
                <w:rFonts w:ascii="宋体" w:hAnsi="宋体"/>
                <w:i/>
                <w:iCs/>
                <w:sz w:val="18"/>
                <w:szCs w:val="18"/>
              </w:rPr>
              <w:t>T</w:t>
            </w:r>
            <w:r>
              <w:rPr>
                <w:rFonts w:ascii="宋体" w:hAnsi="宋体"/>
                <w:sz w:val="18"/>
                <w:szCs w:val="18"/>
              </w:rPr>
              <w:t>≤20</w:t>
            </w:r>
          </w:p>
        </w:tc>
        <w:tc>
          <w:tcPr>
            <w:tcW w:w="1670" w:type="dxa"/>
            <w:vAlign w:val="center"/>
          </w:tcPr>
          <w:p w14:paraId="4AD372F9" w14:textId="77777777" w:rsidR="00874302" w:rsidRDefault="009B7EF8">
            <w:pPr>
              <w:jc w:val="center"/>
              <w:rPr>
                <w:rFonts w:ascii="宋体" w:hAnsi="宋体"/>
                <w:sz w:val="18"/>
                <w:szCs w:val="18"/>
              </w:rPr>
            </w:pPr>
            <w:r>
              <w:rPr>
                <w:rFonts w:ascii="宋体" w:hAnsi="宋体"/>
                <w:sz w:val="18"/>
                <w:szCs w:val="18"/>
              </w:rPr>
              <w:t>180</w:t>
            </w:r>
            <w:r>
              <w:rPr>
                <w:rFonts w:ascii="宋体" w:hAnsi="宋体"/>
                <w:sz w:val="18"/>
                <w:szCs w:val="18"/>
              </w:rPr>
              <w:t>，</w:t>
            </w:r>
            <w:r>
              <w:rPr>
                <w:rFonts w:ascii="宋体" w:hAnsi="宋体"/>
                <w:sz w:val="18"/>
                <w:szCs w:val="18"/>
              </w:rPr>
              <w:t>±20</w:t>
            </w:r>
          </w:p>
        </w:tc>
        <w:tc>
          <w:tcPr>
            <w:tcW w:w="1855" w:type="dxa"/>
            <w:vAlign w:val="center"/>
          </w:tcPr>
          <w:p w14:paraId="2CEE86BC" w14:textId="77777777" w:rsidR="00874302" w:rsidRDefault="009B7EF8">
            <w:pPr>
              <w:jc w:val="center"/>
              <w:rPr>
                <w:rFonts w:ascii="宋体" w:hAnsi="宋体"/>
                <w:sz w:val="18"/>
                <w:szCs w:val="18"/>
              </w:rPr>
            </w:pPr>
            <w:r>
              <w:rPr>
                <w:rFonts w:ascii="宋体" w:hAnsi="宋体"/>
                <w:sz w:val="18"/>
                <w:szCs w:val="18"/>
              </w:rPr>
              <w:t>300</w:t>
            </w:r>
            <w:r>
              <w:rPr>
                <w:rFonts w:ascii="宋体" w:hAnsi="宋体"/>
                <w:sz w:val="18"/>
                <w:szCs w:val="18"/>
              </w:rPr>
              <w:t>，</w:t>
            </w:r>
            <w:r>
              <w:rPr>
                <w:rFonts w:ascii="宋体" w:hAnsi="宋体"/>
                <w:sz w:val="18"/>
                <w:szCs w:val="18"/>
              </w:rPr>
              <w:t>±30</w:t>
            </w:r>
          </w:p>
        </w:tc>
        <w:tc>
          <w:tcPr>
            <w:tcW w:w="1240" w:type="dxa"/>
          </w:tcPr>
          <w:p w14:paraId="55B3B0B0" w14:textId="77777777" w:rsidR="00874302" w:rsidRDefault="009B7EF8">
            <w:pPr>
              <w:jc w:val="center"/>
              <w:rPr>
                <w:rFonts w:ascii="宋体" w:hAnsi="宋体"/>
                <w:sz w:val="18"/>
                <w:szCs w:val="18"/>
              </w:rPr>
            </w:pPr>
            <w:r>
              <w:rPr>
                <w:rFonts w:ascii="宋体" w:hAnsi="宋体"/>
                <w:sz w:val="18"/>
                <w:szCs w:val="18"/>
              </w:rPr>
              <w:t>430,±45</w:t>
            </w:r>
          </w:p>
        </w:tc>
      </w:tr>
    </w:tbl>
    <w:p w14:paraId="2919A8B5" w14:textId="54161794" w:rsidR="00874302" w:rsidRPr="00843132" w:rsidRDefault="009B7EF8">
      <w:pPr>
        <w:spacing w:line="312" w:lineRule="auto"/>
        <w:ind w:firstLineChars="200" w:firstLine="420"/>
        <w:rPr>
          <w:szCs w:val="21"/>
        </w:rPr>
      </w:pPr>
      <w:r w:rsidRPr="00843132">
        <w:rPr>
          <w:szCs w:val="21"/>
        </w:rPr>
        <w:t>当施工期间（周）平均环境温度低于</w:t>
      </w:r>
      <w:r w:rsidRPr="00843132">
        <w:rPr>
          <w:szCs w:val="21"/>
        </w:rPr>
        <w:t>10℃</w:t>
      </w:r>
      <w:r w:rsidRPr="00843132">
        <w:rPr>
          <w:szCs w:val="21"/>
        </w:rPr>
        <w:t>时，应采用抗冻凝缓凝粘合剂。常用抗冻凝缓凝粘合剂标准固化期和适用范围符合表</w:t>
      </w:r>
      <w:r w:rsidRPr="00843132">
        <w:rPr>
          <w:szCs w:val="21"/>
        </w:rPr>
        <w:t>3</w:t>
      </w:r>
      <w:r w:rsidRPr="00843132">
        <w:rPr>
          <w:szCs w:val="21"/>
        </w:rPr>
        <w:t>规定</w:t>
      </w:r>
      <w:r w:rsidRPr="00843132">
        <w:rPr>
          <w:szCs w:val="21"/>
        </w:rPr>
        <w:t>。</w:t>
      </w:r>
    </w:p>
    <w:p w14:paraId="30D5B455" w14:textId="77777777" w:rsidR="00874302" w:rsidRDefault="009B7EF8">
      <w:pPr>
        <w:overflowPunct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fldChar w:fldCharType="begin"/>
      </w:r>
      <w:r>
        <w:rPr>
          <w:rFonts w:ascii="黑体" w:eastAsia="黑体" w:hAnsi="黑体"/>
          <w:szCs w:val="21"/>
        </w:rPr>
        <w:instrText xml:space="preserve"> </w:instrText>
      </w:r>
      <w:r>
        <w:rPr>
          <w:rFonts w:ascii="黑体" w:eastAsia="黑体" w:hAnsi="黑体" w:hint="eastAsia"/>
          <w:szCs w:val="21"/>
        </w:rPr>
        <w:instrText xml:space="preserve">SEQ </w:instrText>
      </w:r>
      <w:r>
        <w:rPr>
          <w:rFonts w:ascii="黑体" w:eastAsia="黑体" w:hAnsi="黑体" w:hint="eastAsia"/>
          <w:szCs w:val="21"/>
        </w:rPr>
        <w:instrText>表</w:instrText>
      </w:r>
      <w:r>
        <w:rPr>
          <w:rFonts w:ascii="黑体" w:eastAsia="黑体" w:hAnsi="黑体" w:hint="eastAsia"/>
          <w:szCs w:val="21"/>
        </w:rPr>
        <w:instrText xml:space="preserve"> \* ARABIC</w:instrText>
      </w:r>
      <w:r>
        <w:rPr>
          <w:rFonts w:ascii="黑体" w:eastAsia="黑体" w:hAnsi="黑体"/>
          <w:szCs w:val="21"/>
        </w:rPr>
        <w:instrText xml:space="preserve"> </w:instrText>
      </w:r>
      <w:r>
        <w:rPr>
          <w:rFonts w:ascii="黑体" w:eastAsia="黑体" w:hAnsi="黑体"/>
          <w:szCs w:val="21"/>
        </w:rPr>
        <w:fldChar w:fldCharType="separate"/>
      </w:r>
      <w:r>
        <w:rPr>
          <w:rFonts w:ascii="黑体" w:eastAsia="黑体" w:hAnsi="黑体"/>
          <w:szCs w:val="21"/>
        </w:rPr>
        <w:t>3</w:t>
      </w:r>
      <w:r>
        <w:rPr>
          <w:rFonts w:ascii="黑体" w:eastAsia="黑体" w:hAnsi="黑体"/>
          <w:szCs w:val="21"/>
        </w:rPr>
        <w:fldChar w:fldCharType="end"/>
      </w:r>
      <w:r>
        <w:rPr>
          <w:rFonts w:ascii="黑体" w:eastAsia="黑体" w:hAnsi="黑体" w:hint="eastAsia"/>
          <w:szCs w:val="21"/>
        </w:rPr>
        <w:t xml:space="preserve">  </w:t>
      </w:r>
      <w:r>
        <w:rPr>
          <w:rFonts w:ascii="黑体" w:eastAsia="黑体" w:hAnsi="黑体" w:hint="eastAsia"/>
          <w:szCs w:val="21"/>
        </w:rPr>
        <w:t>常用抗冻凝缓凝粘合剂标准固化时间及适用范围</w:t>
      </w:r>
    </w:p>
    <w:tbl>
      <w:tblPr>
        <w:tblW w:w="8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1929"/>
        <w:gridCol w:w="1670"/>
        <w:gridCol w:w="1855"/>
        <w:gridCol w:w="1240"/>
      </w:tblGrid>
      <w:tr w:rsidR="00874302" w14:paraId="428ADCB9" w14:textId="77777777">
        <w:trPr>
          <w:jc w:val="center"/>
        </w:trPr>
        <w:tc>
          <w:tcPr>
            <w:tcW w:w="1495" w:type="dxa"/>
            <w:vAlign w:val="center"/>
          </w:tcPr>
          <w:p w14:paraId="1173DFF9" w14:textId="77777777" w:rsidR="00874302" w:rsidRDefault="009B7EF8">
            <w:pPr>
              <w:jc w:val="center"/>
              <w:rPr>
                <w:rFonts w:ascii="宋体" w:hAnsi="宋体"/>
                <w:sz w:val="18"/>
                <w:szCs w:val="18"/>
              </w:rPr>
            </w:pPr>
            <w:r>
              <w:rPr>
                <w:rFonts w:ascii="宋体" w:hAnsi="宋体" w:hint="eastAsia"/>
                <w:sz w:val="18"/>
                <w:szCs w:val="18"/>
              </w:rPr>
              <w:t>抗冻凝</w:t>
            </w:r>
            <w:r>
              <w:rPr>
                <w:rFonts w:ascii="宋体" w:hAnsi="宋体"/>
                <w:sz w:val="18"/>
                <w:szCs w:val="18"/>
              </w:rPr>
              <w:t>缓凝粘合剂类型</w:t>
            </w:r>
          </w:p>
        </w:tc>
        <w:tc>
          <w:tcPr>
            <w:tcW w:w="1929" w:type="dxa"/>
            <w:vAlign w:val="center"/>
          </w:tcPr>
          <w:p w14:paraId="256404B0" w14:textId="77777777" w:rsidR="00874302" w:rsidRDefault="009B7EF8">
            <w:pPr>
              <w:jc w:val="center"/>
              <w:rPr>
                <w:rFonts w:ascii="宋体" w:hAnsi="宋体"/>
                <w:sz w:val="18"/>
                <w:szCs w:val="18"/>
              </w:rPr>
            </w:pPr>
            <w:r>
              <w:rPr>
                <w:rFonts w:ascii="宋体" w:hAnsi="宋体"/>
                <w:sz w:val="18"/>
                <w:szCs w:val="18"/>
              </w:rPr>
              <w:t>施工时（周）平均环境温度</w:t>
            </w:r>
            <w:r>
              <w:rPr>
                <w:rFonts w:ascii="宋体" w:hAnsi="宋体"/>
                <w:i/>
                <w:iCs/>
                <w:sz w:val="18"/>
                <w:szCs w:val="18"/>
              </w:rPr>
              <w:t>T</w:t>
            </w:r>
            <w:r>
              <w:rPr>
                <w:rFonts w:ascii="宋体" w:hAnsi="宋体"/>
                <w:sz w:val="18"/>
                <w:szCs w:val="18"/>
              </w:rPr>
              <w:t>（</w:t>
            </w:r>
            <w:r>
              <w:rPr>
                <w:rFonts w:ascii="宋体" w:hAnsi="宋体"/>
                <w:sz w:val="18"/>
                <w:szCs w:val="18"/>
              </w:rPr>
              <w:t>℃</w:t>
            </w:r>
            <w:r>
              <w:rPr>
                <w:rFonts w:ascii="宋体" w:hAnsi="宋体"/>
                <w:sz w:val="18"/>
                <w:szCs w:val="18"/>
              </w:rPr>
              <w:t>）</w:t>
            </w:r>
          </w:p>
        </w:tc>
        <w:tc>
          <w:tcPr>
            <w:tcW w:w="1670" w:type="dxa"/>
            <w:vAlign w:val="center"/>
          </w:tcPr>
          <w:p w14:paraId="09149461" w14:textId="77777777" w:rsidR="00874302" w:rsidRDefault="009B7EF8">
            <w:pPr>
              <w:jc w:val="center"/>
              <w:rPr>
                <w:rFonts w:ascii="宋体" w:hAnsi="宋体"/>
                <w:sz w:val="18"/>
                <w:szCs w:val="18"/>
              </w:rPr>
            </w:pPr>
            <w:r>
              <w:rPr>
                <w:rFonts w:ascii="宋体" w:hAnsi="宋体"/>
                <w:sz w:val="18"/>
                <w:szCs w:val="18"/>
              </w:rPr>
              <w:t>标准张拉适用期</w:t>
            </w:r>
          </w:p>
          <w:p w14:paraId="758D08CE" w14:textId="77777777" w:rsidR="00874302" w:rsidRDefault="009B7EF8">
            <w:pPr>
              <w:jc w:val="center"/>
              <w:rPr>
                <w:rFonts w:ascii="宋体" w:hAnsi="宋体"/>
                <w:sz w:val="18"/>
                <w:szCs w:val="18"/>
              </w:rPr>
            </w:pPr>
            <w:r>
              <w:rPr>
                <w:rFonts w:ascii="宋体" w:hAnsi="宋体"/>
                <w:sz w:val="18"/>
                <w:szCs w:val="18"/>
              </w:rPr>
              <w:t>（</w:t>
            </w:r>
            <w:r>
              <w:rPr>
                <w:rFonts w:ascii="宋体" w:hAnsi="宋体"/>
                <w:sz w:val="18"/>
                <w:szCs w:val="18"/>
              </w:rPr>
              <w:t>d</w:t>
            </w:r>
            <w:r>
              <w:rPr>
                <w:rFonts w:ascii="宋体" w:hAnsi="宋体"/>
                <w:sz w:val="18"/>
                <w:szCs w:val="18"/>
              </w:rPr>
              <w:t>）</w:t>
            </w:r>
          </w:p>
        </w:tc>
        <w:tc>
          <w:tcPr>
            <w:tcW w:w="1855" w:type="dxa"/>
            <w:vAlign w:val="center"/>
          </w:tcPr>
          <w:p w14:paraId="3E97B02F" w14:textId="77777777" w:rsidR="00874302" w:rsidRDefault="009B7EF8">
            <w:pPr>
              <w:jc w:val="center"/>
              <w:rPr>
                <w:rFonts w:ascii="宋体" w:hAnsi="宋体"/>
                <w:sz w:val="18"/>
                <w:szCs w:val="18"/>
              </w:rPr>
            </w:pPr>
            <w:r>
              <w:rPr>
                <w:rFonts w:ascii="宋体" w:hAnsi="宋体"/>
                <w:sz w:val="18"/>
                <w:szCs w:val="18"/>
              </w:rPr>
              <w:t>标准有效强度期</w:t>
            </w:r>
          </w:p>
          <w:p w14:paraId="5C4EE3E6" w14:textId="77777777" w:rsidR="00874302" w:rsidRDefault="009B7EF8">
            <w:pPr>
              <w:jc w:val="center"/>
              <w:rPr>
                <w:rFonts w:ascii="宋体" w:hAnsi="宋体"/>
                <w:sz w:val="18"/>
                <w:szCs w:val="18"/>
              </w:rPr>
            </w:pPr>
            <w:r>
              <w:rPr>
                <w:rFonts w:ascii="宋体" w:hAnsi="宋体"/>
                <w:sz w:val="18"/>
                <w:szCs w:val="18"/>
              </w:rPr>
              <w:t>（</w:t>
            </w:r>
            <w:r>
              <w:rPr>
                <w:rFonts w:ascii="宋体" w:hAnsi="宋体"/>
                <w:sz w:val="18"/>
                <w:szCs w:val="18"/>
              </w:rPr>
              <w:t>d</w:t>
            </w:r>
            <w:r>
              <w:rPr>
                <w:rFonts w:ascii="宋体" w:hAnsi="宋体"/>
                <w:sz w:val="18"/>
                <w:szCs w:val="18"/>
              </w:rPr>
              <w:t>）</w:t>
            </w:r>
          </w:p>
        </w:tc>
        <w:tc>
          <w:tcPr>
            <w:tcW w:w="1240" w:type="dxa"/>
            <w:vAlign w:val="center"/>
          </w:tcPr>
          <w:p w14:paraId="5989CCD0" w14:textId="77777777" w:rsidR="00874302" w:rsidRDefault="009B7EF8">
            <w:pPr>
              <w:jc w:val="center"/>
              <w:rPr>
                <w:rFonts w:ascii="宋体" w:hAnsi="宋体"/>
                <w:sz w:val="18"/>
                <w:szCs w:val="18"/>
              </w:rPr>
            </w:pPr>
            <w:r>
              <w:rPr>
                <w:rFonts w:ascii="宋体" w:hAnsi="宋体"/>
                <w:sz w:val="18"/>
                <w:szCs w:val="18"/>
              </w:rPr>
              <w:t>标准固化期</w:t>
            </w:r>
          </w:p>
          <w:p w14:paraId="168334BC" w14:textId="77777777" w:rsidR="00874302" w:rsidRDefault="009B7EF8">
            <w:pPr>
              <w:jc w:val="center"/>
              <w:rPr>
                <w:rFonts w:ascii="宋体" w:hAnsi="宋体"/>
                <w:sz w:val="18"/>
                <w:szCs w:val="18"/>
              </w:rPr>
            </w:pPr>
            <w:r>
              <w:rPr>
                <w:rFonts w:ascii="宋体" w:hAnsi="宋体"/>
                <w:sz w:val="18"/>
                <w:szCs w:val="18"/>
              </w:rPr>
              <w:t>（</w:t>
            </w:r>
            <w:r>
              <w:rPr>
                <w:rFonts w:ascii="宋体" w:hAnsi="宋体"/>
                <w:sz w:val="18"/>
                <w:szCs w:val="18"/>
              </w:rPr>
              <w:t>d</w:t>
            </w:r>
            <w:r>
              <w:rPr>
                <w:rFonts w:ascii="宋体" w:hAnsi="宋体"/>
                <w:sz w:val="18"/>
                <w:szCs w:val="18"/>
              </w:rPr>
              <w:t>）</w:t>
            </w:r>
          </w:p>
        </w:tc>
      </w:tr>
      <w:tr w:rsidR="00874302" w14:paraId="5E20460A" w14:textId="77777777">
        <w:trPr>
          <w:jc w:val="center"/>
        </w:trPr>
        <w:tc>
          <w:tcPr>
            <w:tcW w:w="1495" w:type="dxa"/>
            <w:vAlign w:val="center"/>
          </w:tcPr>
          <w:p w14:paraId="64428989" w14:textId="77777777" w:rsidR="00874302" w:rsidRDefault="009B7EF8">
            <w:pPr>
              <w:jc w:val="center"/>
              <w:rPr>
                <w:rFonts w:ascii="宋体" w:hAnsi="宋体"/>
                <w:sz w:val="18"/>
                <w:szCs w:val="18"/>
              </w:rPr>
            </w:pPr>
            <w:r>
              <w:rPr>
                <w:rFonts w:ascii="宋体" w:hAnsi="宋体"/>
                <w:i/>
                <w:iCs/>
                <w:sz w:val="18"/>
                <w:szCs w:val="18"/>
              </w:rPr>
              <w:t>K</w:t>
            </w:r>
            <w:r>
              <w:rPr>
                <w:rFonts w:ascii="宋体" w:hAnsi="宋体"/>
                <w:i/>
                <w:iCs/>
                <w:sz w:val="18"/>
                <w:szCs w:val="18"/>
                <w:vertAlign w:val="subscript"/>
              </w:rPr>
              <w:t>A</w:t>
            </w:r>
          </w:p>
        </w:tc>
        <w:tc>
          <w:tcPr>
            <w:tcW w:w="1929" w:type="dxa"/>
            <w:vMerge w:val="restart"/>
            <w:vAlign w:val="center"/>
          </w:tcPr>
          <w:p w14:paraId="7A4C11FC" w14:textId="77777777" w:rsidR="00874302" w:rsidRDefault="009B7EF8">
            <w:pPr>
              <w:ind w:firstLineChars="200" w:firstLine="360"/>
              <w:rPr>
                <w:rFonts w:ascii="宋体" w:hAnsi="宋体"/>
                <w:sz w:val="18"/>
                <w:szCs w:val="18"/>
              </w:rPr>
            </w:pPr>
            <w:r>
              <w:rPr>
                <w:rFonts w:ascii="宋体" w:hAnsi="宋体" w:hint="eastAsia"/>
                <w:sz w:val="18"/>
                <w:szCs w:val="18"/>
              </w:rPr>
              <w:t>-10</w:t>
            </w:r>
            <w:r>
              <w:rPr>
                <w:sz w:val="18"/>
                <w:szCs w:val="18"/>
              </w:rPr>
              <w:t>&lt;</w:t>
            </w:r>
            <w:r>
              <w:rPr>
                <w:rFonts w:ascii="宋体" w:hAnsi="宋体"/>
                <w:i/>
                <w:iCs/>
                <w:sz w:val="18"/>
                <w:szCs w:val="18"/>
              </w:rPr>
              <w:t>T</w:t>
            </w:r>
            <w:r>
              <w:rPr>
                <w:rFonts w:ascii="宋体" w:hAnsi="宋体"/>
                <w:sz w:val="18"/>
                <w:szCs w:val="18"/>
              </w:rPr>
              <w:t>≤</w:t>
            </w:r>
            <w:r>
              <w:rPr>
                <w:rFonts w:ascii="宋体" w:hAnsi="宋体" w:hint="eastAsia"/>
                <w:sz w:val="18"/>
                <w:szCs w:val="18"/>
              </w:rPr>
              <w:t>10</w:t>
            </w:r>
          </w:p>
        </w:tc>
        <w:tc>
          <w:tcPr>
            <w:tcW w:w="1670" w:type="dxa"/>
            <w:vAlign w:val="center"/>
          </w:tcPr>
          <w:p w14:paraId="535AF339" w14:textId="77777777" w:rsidR="00874302" w:rsidRDefault="009B7EF8">
            <w:pPr>
              <w:jc w:val="center"/>
              <w:rPr>
                <w:rFonts w:ascii="宋体" w:hAnsi="宋体"/>
                <w:sz w:val="18"/>
                <w:szCs w:val="18"/>
              </w:rPr>
            </w:pPr>
            <w:r>
              <w:rPr>
                <w:rFonts w:ascii="宋体" w:hAnsi="宋体"/>
                <w:sz w:val="18"/>
                <w:szCs w:val="18"/>
              </w:rPr>
              <w:t>220</w:t>
            </w:r>
            <w:r>
              <w:rPr>
                <w:rFonts w:ascii="宋体" w:hAnsi="宋体"/>
                <w:sz w:val="18"/>
                <w:szCs w:val="18"/>
              </w:rPr>
              <w:t>，</w:t>
            </w:r>
            <w:r>
              <w:rPr>
                <w:rFonts w:ascii="宋体" w:hAnsi="宋体"/>
                <w:sz w:val="18"/>
                <w:szCs w:val="18"/>
              </w:rPr>
              <w:t>±25</w:t>
            </w:r>
          </w:p>
        </w:tc>
        <w:tc>
          <w:tcPr>
            <w:tcW w:w="1855" w:type="dxa"/>
            <w:vAlign w:val="center"/>
          </w:tcPr>
          <w:p w14:paraId="6331A327" w14:textId="77777777" w:rsidR="00874302" w:rsidRDefault="009B7EF8">
            <w:pPr>
              <w:jc w:val="center"/>
              <w:rPr>
                <w:rFonts w:ascii="宋体" w:hAnsi="宋体"/>
                <w:sz w:val="18"/>
                <w:szCs w:val="18"/>
              </w:rPr>
            </w:pPr>
            <w:r>
              <w:rPr>
                <w:rFonts w:ascii="宋体" w:hAnsi="宋体"/>
                <w:sz w:val="18"/>
                <w:szCs w:val="18"/>
              </w:rPr>
              <w:t>380</w:t>
            </w:r>
            <w:r>
              <w:rPr>
                <w:rFonts w:ascii="宋体" w:hAnsi="宋体"/>
                <w:sz w:val="18"/>
                <w:szCs w:val="18"/>
              </w:rPr>
              <w:t>，</w:t>
            </w:r>
            <w:r>
              <w:rPr>
                <w:rFonts w:ascii="宋体" w:hAnsi="宋体"/>
                <w:sz w:val="18"/>
                <w:szCs w:val="18"/>
              </w:rPr>
              <w:t>±40</w:t>
            </w:r>
          </w:p>
        </w:tc>
        <w:tc>
          <w:tcPr>
            <w:tcW w:w="1240" w:type="dxa"/>
            <w:vAlign w:val="center"/>
          </w:tcPr>
          <w:p w14:paraId="024CFA05" w14:textId="77777777" w:rsidR="00874302" w:rsidRDefault="009B7EF8">
            <w:pPr>
              <w:jc w:val="center"/>
              <w:rPr>
                <w:rFonts w:ascii="宋体" w:hAnsi="宋体"/>
                <w:sz w:val="18"/>
                <w:szCs w:val="18"/>
              </w:rPr>
            </w:pPr>
            <w:r>
              <w:rPr>
                <w:rFonts w:ascii="宋体" w:hAnsi="宋体"/>
                <w:sz w:val="18"/>
                <w:szCs w:val="18"/>
              </w:rPr>
              <w:t>540</w:t>
            </w:r>
            <w:r>
              <w:rPr>
                <w:rFonts w:ascii="宋体" w:hAnsi="宋体" w:hint="eastAsia"/>
                <w:sz w:val="18"/>
                <w:szCs w:val="18"/>
              </w:rPr>
              <w:t>,</w:t>
            </w:r>
            <w:r>
              <w:rPr>
                <w:rFonts w:ascii="宋体" w:hAnsi="宋体"/>
                <w:sz w:val="18"/>
                <w:szCs w:val="18"/>
              </w:rPr>
              <w:t>±</w:t>
            </w:r>
            <w:r>
              <w:rPr>
                <w:rFonts w:ascii="宋体" w:hAnsi="宋体" w:hint="eastAsia"/>
                <w:sz w:val="18"/>
                <w:szCs w:val="18"/>
              </w:rPr>
              <w:t>55</w:t>
            </w:r>
          </w:p>
        </w:tc>
      </w:tr>
      <w:tr w:rsidR="00874302" w14:paraId="1AEF8466" w14:textId="77777777">
        <w:trPr>
          <w:jc w:val="center"/>
        </w:trPr>
        <w:tc>
          <w:tcPr>
            <w:tcW w:w="1495" w:type="dxa"/>
            <w:vAlign w:val="center"/>
          </w:tcPr>
          <w:p w14:paraId="172BDEA1" w14:textId="77777777" w:rsidR="00874302" w:rsidRDefault="009B7EF8">
            <w:pPr>
              <w:jc w:val="center"/>
              <w:rPr>
                <w:rFonts w:ascii="宋体" w:hAnsi="宋体"/>
                <w:sz w:val="18"/>
                <w:szCs w:val="18"/>
              </w:rPr>
            </w:pPr>
            <w:r>
              <w:rPr>
                <w:rFonts w:ascii="宋体" w:hAnsi="宋体"/>
                <w:i/>
                <w:iCs/>
                <w:sz w:val="18"/>
                <w:szCs w:val="18"/>
              </w:rPr>
              <w:t>K</w:t>
            </w:r>
            <w:r>
              <w:rPr>
                <w:rFonts w:ascii="宋体" w:hAnsi="宋体"/>
                <w:i/>
                <w:iCs/>
                <w:sz w:val="18"/>
                <w:szCs w:val="18"/>
                <w:vertAlign w:val="subscript"/>
              </w:rPr>
              <w:t>B</w:t>
            </w:r>
          </w:p>
        </w:tc>
        <w:tc>
          <w:tcPr>
            <w:tcW w:w="1929" w:type="dxa"/>
            <w:vMerge/>
            <w:vAlign w:val="center"/>
          </w:tcPr>
          <w:p w14:paraId="09088DAD" w14:textId="77777777" w:rsidR="00874302" w:rsidRDefault="00874302">
            <w:pPr>
              <w:ind w:firstLineChars="200" w:firstLine="360"/>
              <w:rPr>
                <w:rFonts w:ascii="宋体" w:hAnsi="宋体"/>
                <w:sz w:val="18"/>
                <w:szCs w:val="18"/>
              </w:rPr>
            </w:pPr>
          </w:p>
        </w:tc>
        <w:tc>
          <w:tcPr>
            <w:tcW w:w="1670" w:type="dxa"/>
            <w:vAlign w:val="center"/>
          </w:tcPr>
          <w:p w14:paraId="282FC864" w14:textId="77777777" w:rsidR="00874302" w:rsidRDefault="009B7EF8">
            <w:pPr>
              <w:jc w:val="center"/>
              <w:rPr>
                <w:rFonts w:ascii="宋体" w:hAnsi="宋体"/>
                <w:sz w:val="18"/>
                <w:szCs w:val="18"/>
              </w:rPr>
            </w:pPr>
            <w:r>
              <w:rPr>
                <w:rFonts w:ascii="宋体" w:hAnsi="宋体" w:hint="eastAsia"/>
                <w:sz w:val="18"/>
                <w:szCs w:val="18"/>
              </w:rPr>
              <w:t>180</w:t>
            </w:r>
            <w:r>
              <w:rPr>
                <w:rFonts w:ascii="宋体" w:hAnsi="宋体"/>
                <w:sz w:val="18"/>
                <w:szCs w:val="18"/>
              </w:rPr>
              <w:t>，</w:t>
            </w:r>
            <w:r>
              <w:rPr>
                <w:rFonts w:ascii="宋体" w:hAnsi="宋体"/>
                <w:sz w:val="18"/>
                <w:szCs w:val="18"/>
              </w:rPr>
              <w:t>±2</w:t>
            </w:r>
            <w:r>
              <w:rPr>
                <w:rFonts w:ascii="宋体" w:hAnsi="宋体" w:hint="eastAsia"/>
                <w:sz w:val="18"/>
                <w:szCs w:val="18"/>
              </w:rPr>
              <w:t>0</w:t>
            </w:r>
          </w:p>
        </w:tc>
        <w:tc>
          <w:tcPr>
            <w:tcW w:w="1855" w:type="dxa"/>
            <w:vAlign w:val="center"/>
          </w:tcPr>
          <w:p w14:paraId="4C27740D" w14:textId="77777777" w:rsidR="00874302" w:rsidRDefault="009B7EF8">
            <w:pPr>
              <w:jc w:val="center"/>
              <w:rPr>
                <w:rFonts w:ascii="宋体" w:hAnsi="宋体"/>
                <w:sz w:val="18"/>
                <w:szCs w:val="18"/>
              </w:rPr>
            </w:pPr>
            <w:r>
              <w:rPr>
                <w:rFonts w:ascii="宋体" w:hAnsi="宋体"/>
                <w:sz w:val="18"/>
                <w:szCs w:val="18"/>
              </w:rPr>
              <w:t>3</w:t>
            </w:r>
            <w:r>
              <w:rPr>
                <w:rFonts w:ascii="宋体" w:hAnsi="宋体" w:hint="eastAsia"/>
                <w:sz w:val="18"/>
                <w:szCs w:val="18"/>
              </w:rPr>
              <w:t>0</w:t>
            </w:r>
            <w:r>
              <w:rPr>
                <w:rFonts w:ascii="宋体" w:hAnsi="宋体"/>
                <w:sz w:val="18"/>
                <w:szCs w:val="18"/>
              </w:rPr>
              <w:t>0</w:t>
            </w:r>
            <w:r>
              <w:rPr>
                <w:rFonts w:ascii="宋体" w:hAnsi="宋体"/>
                <w:sz w:val="18"/>
                <w:szCs w:val="18"/>
              </w:rPr>
              <w:t>，</w:t>
            </w:r>
            <w:r>
              <w:rPr>
                <w:rFonts w:ascii="宋体" w:hAnsi="宋体"/>
                <w:sz w:val="18"/>
                <w:szCs w:val="18"/>
              </w:rPr>
              <w:t>±</w:t>
            </w:r>
            <w:r>
              <w:rPr>
                <w:rFonts w:ascii="宋体" w:hAnsi="宋体" w:hint="eastAsia"/>
                <w:sz w:val="18"/>
                <w:szCs w:val="18"/>
              </w:rPr>
              <w:t>3</w:t>
            </w:r>
            <w:r>
              <w:rPr>
                <w:rFonts w:ascii="宋体" w:hAnsi="宋体"/>
                <w:sz w:val="18"/>
                <w:szCs w:val="18"/>
              </w:rPr>
              <w:t>0</w:t>
            </w:r>
          </w:p>
        </w:tc>
        <w:tc>
          <w:tcPr>
            <w:tcW w:w="1240" w:type="dxa"/>
            <w:vAlign w:val="center"/>
          </w:tcPr>
          <w:p w14:paraId="209BFAC1" w14:textId="77777777" w:rsidR="00874302" w:rsidRDefault="009B7EF8">
            <w:pPr>
              <w:jc w:val="center"/>
              <w:rPr>
                <w:rFonts w:ascii="宋体" w:hAnsi="宋体"/>
                <w:sz w:val="18"/>
                <w:szCs w:val="18"/>
              </w:rPr>
            </w:pPr>
            <w:r>
              <w:rPr>
                <w:rFonts w:ascii="宋体" w:hAnsi="宋体" w:hint="eastAsia"/>
                <w:sz w:val="18"/>
                <w:szCs w:val="18"/>
              </w:rPr>
              <w:t>43</w:t>
            </w:r>
            <w:r>
              <w:rPr>
                <w:rFonts w:ascii="宋体" w:hAnsi="宋体"/>
                <w:sz w:val="18"/>
                <w:szCs w:val="18"/>
              </w:rPr>
              <w:t>0</w:t>
            </w:r>
            <w:r>
              <w:rPr>
                <w:rFonts w:ascii="宋体" w:hAnsi="宋体" w:hint="eastAsia"/>
                <w:sz w:val="18"/>
                <w:szCs w:val="18"/>
              </w:rPr>
              <w:t>,</w:t>
            </w:r>
            <w:r>
              <w:rPr>
                <w:rFonts w:ascii="宋体" w:hAnsi="宋体"/>
                <w:sz w:val="18"/>
                <w:szCs w:val="18"/>
              </w:rPr>
              <w:t>±</w:t>
            </w:r>
            <w:r>
              <w:rPr>
                <w:rFonts w:ascii="宋体" w:hAnsi="宋体" w:hint="eastAsia"/>
                <w:sz w:val="18"/>
                <w:szCs w:val="18"/>
              </w:rPr>
              <w:t>45</w:t>
            </w:r>
          </w:p>
        </w:tc>
      </w:tr>
      <w:tr w:rsidR="00874302" w14:paraId="5E4B36C2" w14:textId="77777777">
        <w:trPr>
          <w:trHeight w:val="30"/>
          <w:jc w:val="center"/>
        </w:trPr>
        <w:tc>
          <w:tcPr>
            <w:tcW w:w="1495" w:type="dxa"/>
            <w:vAlign w:val="center"/>
          </w:tcPr>
          <w:p w14:paraId="71B6FF10" w14:textId="77777777" w:rsidR="00874302" w:rsidRDefault="009B7EF8">
            <w:pPr>
              <w:jc w:val="center"/>
              <w:rPr>
                <w:rFonts w:ascii="Cambria Math" w:hAnsi="Cambria Math"/>
                <w:sz w:val="18"/>
                <w:szCs w:val="18"/>
                <w:oMath/>
              </w:rPr>
            </w:pPr>
            <w:r>
              <w:rPr>
                <w:rFonts w:ascii="宋体" w:hAnsi="宋体"/>
                <w:i/>
                <w:iCs/>
                <w:sz w:val="18"/>
                <w:szCs w:val="18"/>
              </w:rPr>
              <w:t>K</w:t>
            </w:r>
            <w:r>
              <w:rPr>
                <w:rFonts w:ascii="宋体" w:hAnsi="宋体"/>
                <w:i/>
                <w:iCs/>
                <w:sz w:val="18"/>
                <w:szCs w:val="18"/>
                <w:vertAlign w:val="subscript"/>
              </w:rPr>
              <w:t>C</w:t>
            </w:r>
          </w:p>
        </w:tc>
        <w:tc>
          <w:tcPr>
            <w:tcW w:w="1929" w:type="dxa"/>
            <w:vMerge/>
            <w:vAlign w:val="center"/>
          </w:tcPr>
          <w:p w14:paraId="146409FE" w14:textId="77777777" w:rsidR="00874302" w:rsidRDefault="00874302">
            <w:pPr>
              <w:ind w:firstLineChars="200" w:firstLine="360"/>
              <w:rPr>
                <w:rFonts w:ascii="宋体" w:hAnsi="宋体"/>
                <w:sz w:val="18"/>
                <w:szCs w:val="18"/>
              </w:rPr>
            </w:pPr>
          </w:p>
        </w:tc>
        <w:tc>
          <w:tcPr>
            <w:tcW w:w="1670" w:type="dxa"/>
            <w:vAlign w:val="center"/>
          </w:tcPr>
          <w:p w14:paraId="5CE00E71" w14:textId="77777777" w:rsidR="00874302" w:rsidRDefault="009B7EF8">
            <w:pPr>
              <w:jc w:val="center"/>
              <w:rPr>
                <w:rFonts w:ascii="宋体" w:hAnsi="宋体"/>
                <w:sz w:val="18"/>
                <w:szCs w:val="18"/>
              </w:rPr>
            </w:pPr>
            <w:r>
              <w:rPr>
                <w:rFonts w:ascii="宋体" w:hAnsi="宋体" w:hint="eastAsia"/>
                <w:sz w:val="18"/>
                <w:szCs w:val="18"/>
              </w:rPr>
              <w:t>150</w:t>
            </w:r>
            <w:r>
              <w:rPr>
                <w:rFonts w:ascii="宋体" w:hAnsi="宋体" w:hint="eastAsia"/>
                <w:sz w:val="18"/>
                <w:szCs w:val="18"/>
              </w:rPr>
              <w:t>，</w:t>
            </w:r>
            <w:r>
              <w:rPr>
                <w:rFonts w:ascii="宋体" w:hAnsi="宋体"/>
                <w:sz w:val="18"/>
                <w:szCs w:val="18"/>
              </w:rPr>
              <w:t>±</w:t>
            </w:r>
            <w:r>
              <w:rPr>
                <w:rFonts w:ascii="宋体" w:hAnsi="宋体" w:hint="eastAsia"/>
                <w:sz w:val="18"/>
                <w:szCs w:val="18"/>
              </w:rPr>
              <w:t>15</w:t>
            </w:r>
          </w:p>
        </w:tc>
        <w:tc>
          <w:tcPr>
            <w:tcW w:w="1855" w:type="dxa"/>
            <w:vAlign w:val="center"/>
          </w:tcPr>
          <w:p w14:paraId="1A96F598" w14:textId="77777777" w:rsidR="00874302" w:rsidRDefault="009B7EF8">
            <w:pPr>
              <w:jc w:val="center"/>
              <w:rPr>
                <w:rFonts w:ascii="宋体" w:hAnsi="宋体"/>
                <w:sz w:val="18"/>
                <w:szCs w:val="18"/>
              </w:rPr>
            </w:pPr>
            <w:r>
              <w:rPr>
                <w:rFonts w:ascii="宋体" w:hAnsi="宋体" w:hint="eastAsia"/>
                <w:sz w:val="18"/>
                <w:szCs w:val="18"/>
              </w:rPr>
              <w:t>250</w:t>
            </w:r>
            <w:r>
              <w:rPr>
                <w:rFonts w:ascii="宋体" w:hAnsi="宋体" w:hint="eastAsia"/>
                <w:sz w:val="18"/>
                <w:szCs w:val="18"/>
              </w:rPr>
              <w:t>，</w:t>
            </w:r>
            <w:r>
              <w:rPr>
                <w:rFonts w:ascii="宋体" w:hAnsi="宋体"/>
                <w:sz w:val="18"/>
                <w:szCs w:val="18"/>
              </w:rPr>
              <w:t>±</w:t>
            </w:r>
            <w:r>
              <w:rPr>
                <w:rFonts w:ascii="宋体" w:hAnsi="宋体" w:hint="eastAsia"/>
                <w:sz w:val="18"/>
                <w:szCs w:val="18"/>
              </w:rPr>
              <w:t>25</w:t>
            </w:r>
          </w:p>
        </w:tc>
        <w:tc>
          <w:tcPr>
            <w:tcW w:w="1240" w:type="dxa"/>
            <w:vAlign w:val="center"/>
          </w:tcPr>
          <w:p w14:paraId="2C589B51" w14:textId="77777777" w:rsidR="00874302" w:rsidRDefault="009B7EF8">
            <w:pPr>
              <w:jc w:val="center"/>
              <w:rPr>
                <w:rFonts w:ascii="宋体" w:hAnsi="宋体"/>
                <w:sz w:val="18"/>
                <w:szCs w:val="18"/>
              </w:rPr>
            </w:pPr>
            <w:r>
              <w:rPr>
                <w:rFonts w:ascii="宋体" w:hAnsi="宋体" w:hint="eastAsia"/>
                <w:sz w:val="18"/>
                <w:szCs w:val="18"/>
              </w:rPr>
              <w:t>360,</w:t>
            </w:r>
            <w:r>
              <w:rPr>
                <w:rFonts w:ascii="宋体" w:hAnsi="宋体"/>
                <w:sz w:val="18"/>
                <w:szCs w:val="18"/>
              </w:rPr>
              <w:t>±</w:t>
            </w:r>
            <w:r>
              <w:rPr>
                <w:rFonts w:ascii="宋体" w:hAnsi="宋体" w:hint="eastAsia"/>
                <w:sz w:val="18"/>
                <w:szCs w:val="18"/>
              </w:rPr>
              <w:t>36</w:t>
            </w:r>
          </w:p>
        </w:tc>
      </w:tr>
      <w:tr w:rsidR="00874302" w14:paraId="6B39976F" w14:textId="77777777">
        <w:trPr>
          <w:trHeight w:val="30"/>
          <w:jc w:val="center"/>
        </w:trPr>
        <w:tc>
          <w:tcPr>
            <w:tcW w:w="8189" w:type="dxa"/>
            <w:gridSpan w:val="5"/>
            <w:vAlign w:val="center"/>
          </w:tcPr>
          <w:p w14:paraId="4B0E7DC5" w14:textId="77777777" w:rsidR="00874302" w:rsidRDefault="009B7EF8" w:rsidP="007B4DD7">
            <w:pPr>
              <w:tabs>
                <w:tab w:val="left" w:pos="426"/>
                <w:tab w:val="right" w:pos="3261"/>
              </w:tabs>
              <w:ind w:firstLineChars="200" w:firstLine="360"/>
              <w:jc w:val="left"/>
              <w:rPr>
                <w:rFonts w:ascii="宋体" w:hAnsi="宋体"/>
                <w:sz w:val="18"/>
                <w:szCs w:val="18"/>
              </w:rPr>
            </w:pPr>
            <w:r w:rsidRPr="007B4DD7">
              <w:rPr>
                <w:rFonts w:ascii="黑体" w:eastAsia="黑体" w:hAnsi="黑体" w:cs="黑体" w:hint="eastAsia"/>
                <w:sz w:val="18"/>
                <w:szCs w:val="18"/>
              </w:rPr>
              <w:t>注</w:t>
            </w:r>
            <w:r>
              <w:rPr>
                <w:rFonts w:hint="eastAsia"/>
                <w:sz w:val="18"/>
                <w:szCs w:val="18"/>
              </w:rPr>
              <w:t>：工程中可根据需要配制其它类型缓凝粘合剂。</w:t>
            </w:r>
          </w:p>
        </w:tc>
      </w:tr>
    </w:tbl>
    <w:p w14:paraId="7D6D67C8" w14:textId="77777777" w:rsidR="00874302" w:rsidRDefault="009B7EF8">
      <w:pPr>
        <w:tabs>
          <w:tab w:val="left" w:pos="426"/>
          <w:tab w:val="right" w:pos="3261"/>
        </w:tabs>
        <w:spacing w:line="312" w:lineRule="auto"/>
        <w:jc w:val="left"/>
        <w:rPr>
          <w:rFonts w:eastAsia="黑体"/>
          <w:szCs w:val="21"/>
        </w:rPr>
      </w:pPr>
      <w:r>
        <w:rPr>
          <w:rFonts w:ascii="黑体" w:eastAsia="黑体" w:hAnsi="黑体" w:hint="eastAsia"/>
          <w:szCs w:val="21"/>
        </w:rPr>
        <w:t>5.2.3</w:t>
      </w:r>
      <w:r>
        <w:rPr>
          <w:szCs w:val="21"/>
        </w:rPr>
        <w:t xml:space="preserve">  </w:t>
      </w:r>
      <w:r>
        <w:rPr>
          <w:szCs w:val="21"/>
        </w:rPr>
        <w:t>缓凝粘合剂应沿预应力钢绞线全长连续涂敷且均匀饱满。</w:t>
      </w:r>
    </w:p>
    <w:p w14:paraId="73D29BF0"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5.3  </w:t>
      </w:r>
      <w:r>
        <w:rPr>
          <w:rFonts w:ascii="黑体" w:hAnsi="黑体" w:hint="eastAsia"/>
          <w:b w:val="0"/>
          <w:sz w:val="21"/>
          <w:szCs w:val="21"/>
        </w:rPr>
        <w:t>高粘抗渗</w:t>
      </w:r>
      <w:r>
        <w:rPr>
          <w:rFonts w:ascii="黑体" w:hAnsi="黑体"/>
          <w:b w:val="0"/>
          <w:sz w:val="21"/>
          <w:szCs w:val="21"/>
        </w:rPr>
        <w:t>护套</w:t>
      </w:r>
    </w:p>
    <w:p w14:paraId="71B52B6A" w14:textId="77777777" w:rsidR="00874302" w:rsidRDefault="009B7EF8">
      <w:pPr>
        <w:spacing w:line="312" w:lineRule="auto"/>
        <w:rPr>
          <w:szCs w:val="21"/>
        </w:rPr>
      </w:pPr>
      <w:r>
        <w:rPr>
          <w:rFonts w:ascii="黑体" w:eastAsia="黑体" w:hAnsi="黑体"/>
          <w:szCs w:val="21"/>
        </w:rPr>
        <w:t>5.3.1</w:t>
      </w:r>
      <w:r>
        <w:rPr>
          <w:rFonts w:eastAsia="黑体"/>
          <w:szCs w:val="21"/>
        </w:rPr>
        <w:t xml:space="preserve">  </w:t>
      </w:r>
      <w:r>
        <w:rPr>
          <w:rFonts w:hint="eastAsia"/>
          <w:szCs w:val="21"/>
        </w:rPr>
        <w:t>高粘抗渗</w:t>
      </w:r>
      <w:r>
        <w:rPr>
          <w:szCs w:val="21"/>
        </w:rPr>
        <w:t>缓粘结预应力钢绞线</w:t>
      </w:r>
      <w:r>
        <w:rPr>
          <w:rFonts w:hint="eastAsia"/>
          <w:szCs w:val="21"/>
        </w:rPr>
        <w:t>的高粘抗渗</w:t>
      </w:r>
      <w:r>
        <w:rPr>
          <w:szCs w:val="21"/>
        </w:rPr>
        <w:t>护套</w:t>
      </w:r>
      <w:r>
        <w:rPr>
          <w:rFonts w:hint="eastAsia"/>
          <w:szCs w:val="21"/>
        </w:rPr>
        <w:t>尺寸</w:t>
      </w:r>
      <w:r>
        <w:rPr>
          <w:szCs w:val="21"/>
        </w:rPr>
        <w:t>应符合表</w:t>
      </w:r>
      <w:r>
        <w:rPr>
          <w:rFonts w:hint="eastAsia"/>
          <w:szCs w:val="21"/>
        </w:rPr>
        <w:t>3</w:t>
      </w:r>
      <w:r>
        <w:rPr>
          <w:szCs w:val="21"/>
        </w:rPr>
        <w:t>的规定。</w:t>
      </w:r>
    </w:p>
    <w:p w14:paraId="4E4F6AA2" w14:textId="77777777" w:rsidR="00874302" w:rsidRDefault="009B7EF8">
      <w:pPr>
        <w:spacing w:line="312" w:lineRule="auto"/>
        <w:rPr>
          <w:szCs w:val="21"/>
        </w:rPr>
      </w:pPr>
      <w:r>
        <w:rPr>
          <w:rFonts w:ascii="黑体" w:eastAsia="黑体" w:hAnsi="黑体"/>
          <w:szCs w:val="21"/>
        </w:rPr>
        <w:t>5.3.</w:t>
      </w:r>
      <w:r>
        <w:rPr>
          <w:rFonts w:ascii="黑体" w:eastAsia="黑体" w:hAnsi="黑体" w:hint="eastAsia"/>
          <w:szCs w:val="21"/>
        </w:rPr>
        <w:t>2</w:t>
      </w:r>
      <w:r>
        <w:rPr>
          <w:rFonts w:eastAsia="黑体"/>
          <w:szCs w:val="21"/>
        </w:rPr>
        <w:t xml:space="preserve">  </w:t>
      </w:r>
      <w:r>
        <w:rPr>
          <w:rFonts w:hint="eastAsia"/>
          <w:szCs w:val="21"/>
        </w:rPr>
        <w:t>高粘抗渗</w:t>
      </w:r>
      <w:r>
        <w:rPr>
          <w:szCs w:val="21"/>
        </w:rPr>
        <w:t>缓粘结预应力钢绞线的</w:t>
      </w:r>
      <w:r>
        <w:rPr>
          <w:rFonts w:hint="eastAsia"/>
          <w:szCs w:val="21"/>
        </w:rPr>
        <w:t>高粘抗渗</w:t>
      </w:r>
      <w:r>
        <w:rPr>
          <w:szCs w:val="21"/>
        </w:rPr>
        <w:t>护套颜色宜为黑色，也可根据需方要求确定。</w:t>
      </w:r>
    </w:p>
    <w:p w14:paraId="57BA9CB2" w14:textId="77777777" w:rsidR="00874302" w:rsidRDefault="009B7EF8">
      <w:pPr>
        <w:spacing w:line="312" w:lineRule="auto"/>
        <w:rPr>
          <w:szCs w:val="21"/>
        </w:rPr>
      </w:pPr>
      <w:r>
        <w:rPr>
          <w:rFonts w:ascii="黑体" w:eastAsia="黑体" w:hAnsi="黑体"/>
          <w:szCs w:val="21"/>
        </w:rPr>
        <w:t>5.3.</w:t>
      </w:r>
      <w:r>
        <w:rPr>
          <w:rFonts w:ascii="黑体" w:eastAsia="黑体" w:hAnsi="黑体" w:hint="eastAsia"/>
          <w:szCs w:val="21"/>
        </w:rPr>
        <w:t>3</w:t>
      </w:r>
      <w:r>
        <w:rPr>
          <w:rFonts w:ascii="黑体" w:eastAsia="黑体" w:hAnsi="黑体"/>
          <w:szCs w:val="21"/>
        </w:rPr>
        <w:t xml:space="preserve">  </w:t>
      </w:r>
      <w:r>
        <w:rPr>
          <w:rFonts w:hint="eastAsia"/>
          <w:szCs w:val="21"/>
        </w:rPr>
        <w:t>高粘抗渗</w:t>
      </w:r>
      <w:r>
        <w:rPr>
          <w:szCs w:val="21"/>
        </w:rPr>
        <w:t>缓粘结预应力钢绞线的</w:t>
      </w:r>
      <w:r>
        <w:rPr>
          <w:rFonts w:hint="eastAsia"/>
          <w:szCs w:val="21"/>
        </w:rPr>
        <w:t>高粘抗渗</w:t>
      </w:r>
      <w:r>
        <w:rPr>
          <w:szCs w:val="21"/>
        </w:rPr>
        <w:t>护套</w:t>
      </w:r>
      <w:r>
        <w:rPr>
          <w:rFonts w:hint="eastAsia"/>
          <w:szCs w:val="21"/>
        </w:rPr>
        <w:t>应</w:t>
      </w:r>
      <w:r>
        <w:rPr>
          <w:szCs w:val="21"/>
        </w:rPr>
        <w:t>采用</w:t>
      </w:r>
      <w:r>
        <w:rPr>
          <w:rFonts w:hint="eastAsia"/>
          <w:szCs w:val="21"/>
        </w:rPr>
        <w:t>亲水性</w:t>
      </w:r>
      <w:r>
        <w:rPr>
          <w:szCs w:val="21"/>
        </w:rPr>
        <w:t>聚乙烯树脂，其</w:t>
      </w:r>
      <w:r>
        <w:rPr>
          <w:rFonts w:hint="eastAsia"/>
          <w:szCs w:val="21"/>
        </w:rPr>
        <w:t>高粘抗渗</w:t>
      </w:r>
      <w:r>
        <w:rPr>
          <w:szCs w:val="21"/>
        </w:rPr>
        <w:t>护套</w:t>
      </w:r>
      <w:r>
        <w:rPr>
          <w:rFonts w:hint="eastAsia"/>
          <w:szCs w:val="21"/>
        </w:rPr>
        <w:t>表面水滴接触角不应大于</w:t>
      </w:r>
      <w:r>
        <w:rPr>
          <w:szCs w:val="21"/>
        </w:rPr>
        <w:t>60</w:t>
      </w:r>
      <w:r>
        <w:rPr>
          <w:rFonts w:ascii="宋体" w:hAnsi="宋体" w:cs="宋体" w:hint="eastAsia"/>
          <w:szCs w:val="21"/>
        </w:rPr>
        <w:t>°</w:t>
      </w:r>
      <w:r>
        <w:rPr>
          <w:rFonts w:hint="eastAsia"/>
          <w:szCs w:val="21"/>
        </w:rPr>
        <w:t>，拉伸屈服应力不应小于</w:t>
      </w:r>
      <w:r>
        <w:rPr>
          <w:rFonts w:hint="eastAsia"/>
          <w:szCs w:val="21"/>
        </w:rPr>
        <w:t>13MPa</w:t>
      </w:r>
      <w:r>
        <w:rPr>
          <w:rFonts w:hint="eastAsia"/>
          <w:szCs w:val="21"/>
        </w:rPr>
        <w:t>，拉伸断裂标称应变不应小于</w:t>
      </w:r>
      <w:r>
        <w:rPr>
          <w:rFonts w:hint="eastAsia"/>
          <w:szCs w:val="21"/>
        </w:rPr>
        <w:t>300%</w:t>
      </w:r>
      <w:r>
        <w:rPr>
          <w:szCs w:val="21"/>
        </w:rPr>
        <w:t>。</w:t>
      </w:r>
    </w:p>
    <w:p w14:paraId="2D1A3C52"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5.4  </w:t>
      </w:r>
      <w:r>
        <w:rPr>
          <w:rFonts w:ascii="黑体" w:hAnsi="黑体" w:hint="eastAsia"/>
          <w:b w:val="0"/>
          <w:sz w:val="21"/>
          <w:szCs w:val="21"/>
        </w:rPr>
        <w:t>高粘抗渗</w:t>
      </w:r>
      <w:r>
        <w:rPr>
          <w:rFonts w:ascii="黑体" w:hAnsi="黑体"/>
          <w:b w:val="0"/>
          <w:sz w:val="21"/>
          <w:szCs w:val="21"/>
        </w:rPr>
        <w:t>缓粘结预应力钢绞线</w:t>
      </w:r>
    </w:p>
    <w:p w14:paraId="6288DF97" w14:textId="77777777" w:rsidR="00874302" w:rsidRDefault="009B7EF8">
      <w:pPr>
        <w:spacing w:line="312" w:lineRule="auto"/>
        <w:ind w:right="482"/>
        <w:jc w:val="left"/>
        <w:rPr>
          <w:rFonts w:eastAsia="黑体"/>
          <w:szCs w:val="21"/>
        </w:rPr>
      </w:pPr>
      <w:r>
        <w:rPr>
          <w:rFonts w:ascii="黑体" w:eastAsia="黑体" w:hAnsi="黑体"/>
          <w:szCs w:val="21"/>
        </w:rPr>
        <w:t xml:space="preserve">5.4.1  </w:t>
      </w:r>
      <w:r>
        <w:rPr>
          <w:rFonts w:hint="eastAsia"/>
          <w:szCs w:val="21"/>
        </w:rPr>
        <w:t>高粘抗渗</w:t>
      </w:r>
      <w:r>
        <w:rPr>
          <w:szCs w:val="21"/>
        </w:rPr>
        <w:t>缓粘结预应力钢绞线的护套横肋应规则</w:t>
      </w:r>
      <w:r>
        <w:rPr>
          <w:rFonts w:hint="eastAsia"/>
          <w:szCs w:val="21"/>
        </w:rPr>
        <w:t>有序</w:t>
      </w:r>
      <w:r>
        <w:rPr>
          <w:szCs w:val="21"/>
        </w:rPr>
        <w:t>，无气孔、和损伤，表面应无破损、飞边、毛刺、油污。</w:t>
      </w:r>
    </w:p>
    <w:p w14:paraId="08C53C89" w14:textId="77777777" w:rsidR="00874302" w:rsidRDefault="009B7EF8">
      <w:pPr>
        <w:spacing w:line="312" w:lineRule="auto"/>
        <w:ind w:right="482"/>
        <w:jc w:val="left"/>
        <w:rPr>
          <w:kern w:val="0"/>
          <w:szCs w:val="21"/>
        </w:rPr>
      </w:pPr>
      <w:r>
        <w:rPr>
          <w:rFonts w:ascii="黑体" w:eastAsia="黑体" w:hAnsi="黑体" w:hint="eastAsia"/>
          <w:szCs w:val="21"/>
        </w:rPr>
        <w:t xml:space="preserve">5.4.2 </w:t>
      </w:r>
      <w:r>
        <w:rPr>
          <w:rFonts w:ascii="黑体" w:eastAsia="黑体" w:hAnsi="黑体"/>
          <w:szCs w:val="21"/>
        </w:rPr>
        <w:t xml:space="preserve"> </w:t>
      </w:r>
      <w:r>
        <w:rPr>
          <w:rFonts w:hint="eastAsia"/>
          <w:szCs w:val="21"/>
        </w:rPr>
        <w:t>高粘抗渗</w:t>
      </w:r>
      <w:r>
        <w:rPr>
          <w:kern w:val="0"/>
          <w:szCs w:val="21"/>
        </w:rPr>
        <w:t>缓粘结</w:t>
      </w:r>
      <w:r>
        <w:rPr>
          <w:szCs w:val="21"/>
        </w:rPr>
        <w:t>预应力</w:t>
      </w:r>
      <w:r>
        <w:rPr>
          <w:kern w:val="0"/>
          <w:szCs w:val="21"/>
        </w:rPr>
        <w:t>钢绞线的主要规格和性能应符合表</w:t>
      </w:r>
      <w:r>
        <w:rPr>
          <w:kern w:val="0"/>
          <w:szCs w:val="21"/>
        </w:rPr>
        <w:t>4</w:t>
      </w:r>
      <w:r>
        <w:rPr>
          <w:kern w:val="0"/>
          <w:szCs w:val="21"/>
        </w:rPr>
        <w:t>的规定。</w:t>
      </w:r>
    </w:p>
    <w:p w14:paraId="0B850AB0" w14:textId="77777777" w:rsidR="00874302" w:rsidRDefault="009B7EF8">
      <w:pPr>
        <w:overflowPunct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fldChar w:fldCharType="begin"/>
      </w:r>
      <w:r>
        <w:rPr>
          <w:rFonts w:ascii="黑体" w:eastAsia="黑体" w:hAnsi="黑体"/>
          <w:szCs w:val="21"/>
        </w:rPr>
        <w:instrText xml:space="preserve"> </w:instrText>
      </w:r>
      <w:r>
        <w:rPr>
          <w:rFonts w:ascii="黑体" w:eastAsia="黑体" w:hAnsi="黑体" w:hint="eastAsia"/>
          <w:szCs w:val="21"/>
        </w:rPr>
        <w:instrText xml:space="preserve">SEQ </w:instrText>
      </w:r>
      <w:r>
        <w:rPr>
          <w:rFonts w:ascii="黑体" w:eastAsia="黑体" w:hAnsi="黑体" w:hint="eastAsia"/>
          <w:szCs w:val="21"/>
        </w:rPr>
        <w:instrText>表</w:instrText>
      </w:r>
      <w:r>
        <w:rPr>
          <w:rFonts w:ascii="黑体" w:eastAsia="黑体" w:hAnsi="黑体" w:hint="eastAsia"/>
          <w:szCs w:val="21"/>
        </w:rPr>
        <w:instrText xml:space="preserve"> \* ARABIC</w:instrText>
      </w:r>
      <w:r>
        <w:rPr>
          <w:rFonts w:ascii="黑体" w:eastAsia="黑体" w:hAnsi="黑体"/>
          <w:szCs w:val="21"/>
        </w:rPr>
        <w:instrText xml:space="preserve"> </w:instrText>
      </w:r>
      <w:r>
        <w:rPr>
          <w:rFonts w:ascii="黑体" w:eastAsia="黑体" w:hAnsi="黑体"/>
          <w:szCs w:val="21"/>
        </w:rPr>
        <w:fldChar w:fldCharType="separate"/>
      </w:r>
      <w:r>
        <w:rPr>
          <w:rFonts w:ascii="黑体" w:eastAsia="黑体" w:hAnsi="黑体"/>
          <w:szCs w:val="21"/>
        </w:rPr>
        <w:t>4</w:t>
      </w:r>
      <w:r>
        <w:rPr>
          <w:rFonts w:ascii="黑体" w:eastAsia="黑体" w:hAnsi="黑体"/>
          <w:szCs w:val="21"/>
        </w:rPr>
        <w:fldChar w:fldCharType="end"/>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高粘抗渗</w:t>
      </w:r>
      <w:r>
        <w:rPr>
          <w:rFonts w:ascii="黑体" w:eastAsia="黑体" w:hAnsi="黑体"/>
          <w:szCs w:val="21"/>
        </w:rPr>
        <w:t>缓粘结预应力钢绞线的主要规格和性能</w:t>
      </w:r>
    </w:p>
    <w:tbl>
      <w:tblPr>
        <w:tblStyle w:val="af"/>
        <w:tblW w:w="5000" w:type="pct"/>
        <w:tblCellMar>
          <w:left w:w="0" w:type="dxa"/>
          <w:right w:w="0" w:type="dxa"/>
        </w:tblCellMar>
        <w:tblLook w:val="04A0" w:firstRow="1" w:lastRow="0" w:firstColumn="1" w:lastColumn="0" w:noHBand="0" w:noVBand="1"/>
      </w:tblPr>
      <w:tblGrid>
        <w:gridCol w:w="584"/>
        <w:gridCol w:w="871"/>
        <w:gridCol w:w="1168"/>
        <w:gridCol w:w="1017"/>
        <w:gridCol w:w="726"/>
        <w:gridCol w:w="581"/>
        <w:gridCol w:w="579"/>
        <w:gridCol w:w="579"/>
        <w:gridCol w:w="581"/>
        <w:gridCol w:w="828"/>
        <w:gridCol w:w="758"/>
        <w:gridCol w:w="1072"/>
      </w:tblGrid>
      <w:tr w:rsidR="00874302" w14:paraId="3AF93312" w14:textId="77777777">
        <w:tc>
          <w:tcPr>
            <w:tcW w:w="1415" w:type="pct"/>
            <w:gridSpan w:val="3"/>
            <w:vAlign w:val="center"/>
          </w:tcPr>
          <w:p w14:paraId="71E9B480" w14:textId="77777777" w:rsidR="00874302" w:rsidRDefault="009B7EF8">
            <w:pPr>
              <w:spacing w:line="312" w:lineRule="auto"/>
              <w:ind w:right="482"/>
              <w:jc w:val="center"/>
              <w:rPr>
                <w:rFonts w:ascii="宋体" w:hAnsi="宋体"/>
                <w:kern w:val="0"/>
                <w:sz w:val="18"/>
                <w:szCs w:val="18"/>
              </w:rPr>
            </w:pPr>
            <w:r>
              <w:rPr>
                <w:rFonts w:ascii="宋体" w:hAnsi="宋体" w:hint="eastAsia"/>
                <w:kern w:val="0"/>
                <w:sz w:val="18"/>
                <w:szCs w:val="18"/>
              </w:rPr>
              <w:t>钢绞线</w:t>
            </w:r>
          </w:p>
        </w:tc>
        <w:tc>
          <w:tcPr>
            <w:tcW w:w="548" w:type="pct"/>
            <w:vAlign w:val="center"/>
          </w:tcPr>
          <w:p w14:paraId="2DBE9421" w14:textId="77777777" w:rsidR="00874302" w:rsidRDefault="009B7EF8">
            <w:pPr>
              <w:pStyle w:val="TableParagraph"/>
              <w:rPr>
                <w:rFonts w:ascii="宋体" w:hAnsi="宋体"/>
              </w:rPr>
            </w:pPr>
            <w:r>
              <w:rPr>
                <w:rFonts w:ascii="宋体" w:hAnsi="宋体"/>
              </w:rPr>
              <w:t>缓凝粘</w:t>
            </w:r>
          </w:p>
          <w:p w14:paraId="034572C2" w14:textId="77777777" w:rsidR="00874302" w:rsidRDefault="009B7EF8">
            <w:pPr>
              <w:pStyle w:val="TableParagraph"/>
              <w:rPr>
                <w:rFonts w:ascii="宋体" w:hAnsi="宋体"/>
              </w:rPr>
            </w:pPr>
            <w:r>
              <w:rPr>
                <w:rFonts w:ascii="宋体" w:hAnsi="宋体"/>
              </w:rPr>
              <w:t>合剂</w:t>
            </w:r>
          </w:p>
        </w:tc>
        <w:tc>
          <w:tcPr>
            <w:tcW w:w="2460" w:type="pct"/>
            <w:gridSpan w:val="7"/>
          </w:tcPr>
          <w:p w14:paraId="1A503BDE" w14:textId="77777777" w:rsidR="00874302" w:rsidRDefault="009B7EF8">
            <w:pPr>
              <w:spacing w:line="312" w:lineRule="auto"/>
              <w:ind w:right="482"/>
              <w:jc w:val="center"/>
              <w:rPr>
                <w:rFonts w:ascii="宋体" w:hAnsi="宋体"/>
                <w:kern w:val="0"/>
                <w:sz w:val="18"/>
                <w:szCs w:val="18"/>
              </w:rPr>
            </w:pPr>
            <w:r>
              <w:rPr>
                <w:rFonts w:ascii="宋体" w:hAnsi="宋体" w:hint="eastAsia"/>
                <w:kern w:val="0"/>
                <w:sz w:val="18"/>
                <w:szCs w:val="18"/>
              </w:rPr>
              <w:t>高粘抗渗护套</w:t>
            </w:r>
          </w:p>
        </w:tc>
        <w:tc>
          <w:tcPr>
            <w:tcW w:w="577" w:type="pct"/>
            <w:vAlign w:val="center"/>
          </w:tcPr>
          <w:p w14:paraId="131580C1" w14:textId="77777777" w:rsidR="00874302" w:rsidRDefault="009B7EF8">
            <w:pPr>
              <w:pStyle w:val="TableParagraph"/>
              <w:rPr>
                <w:rFonts w:ascii="宋体" w:hAnsi="宋体"/>
              </w:rPr>
            </w:pPr>
            <w:r>
              <w:rPr>
                <w:rFonts w:ascii="宋体" w:hAnsi="宋体" w:hint="eastAsia"/>
              </w:rPr>
              <w:t>高粘抗渗</w:t>
            </w:r>
            <w:r>
              <w:rPr>
                <w:rFonts w:ascii="宋体" w:hAnsi="宋体"/>
              </w:rPr>
              <w:t>缓粘结钢绞线</w:t>
            </w:r>
          </w:p>
        </w:tc>
      </w:tr>
      <w:tr w:rsidR="00874302" w14:paraId="3429946C" w14:textId="77777777">
        <w:trPr>
          <w:trHeight w:val="815"/>
        </w:trPr>
        <w:tc>
          <w:tcPr>
            <w:tcW w:w="316" w:type="pct"/>
            <w:vAlign w:val="center"/>
          </w:tcPr>
          <w:p w14:paraId="052913E8" w14:textId="77777777" w:rsidR="00874302" w:rsidRDefault="009B7EF8">
            <w:pPr>
              <w:pStyle w:val="TableParagraph"/>
              <w:rPr>
                <w:rFonts w:ascii="宋体" w:hAnsi="宋体"/>
              </w:rPr>
            </w:pPr>
            <w:r>
              <w:rPr>
                <w:rFonts w:ascii="宋体" w:hAnsi="宋体"/>
              </w:rPr>
              <w:t>公称直径</w:t>
            </w:r>
            <w:r>
              <w:rPr>
                <w:rFonts w:ascii="宋体" w:hAnsi="宋体"/>
                <w:i/>
                <w:iCs/>
              </w:rPr>
              <w:t>D</w:t>
            </w:r>
            <w:r>
              <w:rPr>
                <w:rFonts w:ascii="宋体" w:hAnsi="宋体"/>
                <w:vertAlign w:val="subscript"/>
              </w:rPr>
              <w:t>n</w:t>
            </w:r>
          </w:p>
          <w:p w14:paraId="13ED6102" w14:textId="77777777" w:rsidR="00874302" w:rsidRDefault="009B7EF8">
            <w:pPr>
              <w:pStyle w:val="TableParagraph"/>
              <w:rPr>
                <w:rFonts w:ascii="宋体" w:hAnsi="宋体"/>
              </w:rPr>
            </w:pPr>
            <w:r>
              <w:rPr>
                <w:rFonts w:ascii="宋体" w:hAnsi="宋体"/>
              </w:rPr>
              <w:t>mm</w:t>
            </w:r>
          </w:p>
        </w:tc>
        <w:tc>
          <w:tcPr>
            <w:tcW w:w="470" w:type="pct"/>
            <w:vAlign w:val="center"/>
          </w:tcPr>
          <w:p w14:paraId="40AF0B79" w14:textId="77777777" w:rsidR="00874302" w:rsidRDefault="009B7EF8">
            <w:pPr>
              <w:pStyle w:val="TableParagraph"/>
              <w:rPr>
                <w:rFonts w:ascii="宋体" w:hAnsi="宋体"/>
              </w:rPr>
            </w:pPr>
            <w:r>
              <w:rPr>
                <w:rFonts w:ascii="宋体" w:hAnsi="宋体"/>
              </w:rPr>
              <w:t>公称截面积</w:t>
            </w:r>
            <w:r>
              <w:rPr>
                <w:rFonts w:ascii="宋体" w:hAnsi="宋体"/>
              </w:rPr>
              <w:t>mm</w:t>
            </w:r>
            <w:r>
              <w:rPr>
                <w:rFonts w:ascii="宋体" w:hAnsi="宋体"/>
                <w:vertAlign w:val="superscript"/>
              </w:rPr>
              <w:t>2</w:t>
            </w:r>
          </w:p>
        </w:tc>
        <w:tc>
          <w:tcPr>
            <w:tcW w:w="629" w:type="pct"/>
            <w:vAlign w:val="center"/>
          </w:tcPr>
          <w:p w14:paraId="1657F627" w14:textId="77777777" w:rsidR="00874302" w:rsidRDefault="009B7EF8">
            <w:pPr>
              <w:pStyle w:val="TableParagraph"/>
              <w:rPr>
                <w:rFonts w:ascii="宋体" w:hAnsi="宋体"/>
              </w:rPr>
            </w:pPr>
            <w:r>
              <w:rPr>
                <w:rFonts w:ascii="宋体" w:hAnsi="宋体" w:hint="eastAsia"/>
              </w:rPr>
              <w:t>公称抗拉强度</w:t>
            </w:r>
          </w:p>
          <w:p w14:paraId="478AFDCD" w14:textId="77777777" w:rsidR="00874302" w:rsidRDefault="009B7EF8">
            <w:pPr>
              <w:pStyle w:val="TableParagraph"/>
              <w:rPr>
                <w:rFonts w:ascii="宋体" w:hAnsi="宋体"/>
              </w:rPr>
            </w:pPr>
            <w:r>
              <w:rPr>
                <w:rFonts w:ascii="宋体" w:hAnsi="宋体" w:hint="eastAsia"/>
              </w:rPr>
              <w:t>M</w:t>
            </w:r>
            <w:r>
              <w:rPr>
                <w:rFonts w:ascii="宋体" w:hAnsi="宋体"/>
              </w:rPr>
              <w:t>P</w:t>
            </w:r>
            <w:r>
              <w:rPr>
                <w:rFonts w:ascii="宋体" w:hAnsi="宋体" w:hint="eastAsia"/>
              </w:rPr>
              <w:t>a</w:t>
            </w:r>
          </w:p>
        </w:tc>
        <w:tc>
          <w:tcPr>
            <w:tcW w:w="548" w:type="pct"/>
            <w:vAlign w:val="center"/>
          </w:tcPr>
          <w:p w14:paraId="3A376DD3" w14:textId="77777777" w:rsidR="00874302" w:rsidRDefault="009B7EF8">
            <w:pPr>
              <w:pStyle w:val="TableParagraph"/>
              <w:rPr>
                <w:rFonts w:ascii="宋体" w:hAnsi="宋体"/>
              </w:rPr>
            </w:pPr>
            <w:r>
              <w:rPr>
                <w:rFonts w:ascii="宋体" w:hAnsi="宋体"/>
              </w:rPr>
              <w:t>每延米理论质量</w:t>
            </w:r>
            <w:r>
              <w:rPr>
                <w:rFonts w:ascii="宋体" w:hAnsi="宋体"/>
              </w:rPr>
              <w:t>g/m</w:t>
            </w:r>
          </w:p>
        </w:tc>
        <w:tc>
          <w:tcPr>
            <w:tcW w:w="392" w:type="pct"/>
            <w:vAlign w:val="center"/>
          </w:tcPr>
          <w:p w14:paraId="7B7D1502" w14:textId="77777777" w:rsidR="00874302" w:rsidRDefault="009B7EF8">
            <w:pPr>
              <w:pStyle w:val="TableParagraph"/>
              <w:rPr>
                <w:rFonts w:ascii="宋体" w:hAnsi="宋体"/>
              </w:rPr>
            </w:pPr>
            <w:r>
              <w:rPr>
                <w:rFonts w:ascii="宋体" w:hAnsi="宋体"/>
              </w:rPr>
              <w:t>厚度</w:t>
            </w:r>
            <w:r>
              <w:rPr>
                <w:rFonts w:ascii="宋体" w:hAnsi="宋体"/>
              </w:rPr>
              <w:t>mm</w:t>
            </w:r>
          </w:p>
        </w:tc>
        <w:tc>
          <w:tcPr>
            <w:tcW w:w="314" w:type="pct"/>
            <w:vAlign w:val="center"/>
          </w:tcPr>
          <w:p w14:paraId="089BFA5F" w14:textId="77777777" w:rsidR="00874302" w:rsidRDefault="009B7EF8">
            <w:pPr>
              <w:pStyle w:val="TableParagraph"/>
              <w:rPr>
                <w:rFonts w:ascii="宋体" w:hAnsi="宋体"/>
              </w:rPr>
            </w:pPr>
            <w:r>
              <w:rPr>
                <w:rFonts w:ascii="宋体" w:hAnsi="宋体" w:hint="eastAsia"/>
              </w:rPr>
              <w:t>横</w:t>
            </w:r>
            <w:r>
              <w:rPr>
                <w:rFonts w:ascii="宋体" w:hAnsi="宋体"/>
              </w:rPr>
              <w:t>肋高</w:t>
            </w:r>
            <w:r>
              <w:rPr>
                <w:rFonts w:ascii="宋体" w:hAnsi="宋体"/>
              </w:rPr>
              <w:t>mm</w:t>
            </w:r>
          </w:p>
        </w:tc>
        <w:tc>
          <w:tcPr>
            <w:tcW w:w="313" w:type="pct"/>
            <w:vAlign w:val="center"/>
          </w:tcPr>
          <w:p w14:paraId="62E0BFBD" w14:textId="77777777" w:rsidR="00874302" w:rsidRDefault="009B7EF8">
            <w:pPr>
              <w:pStyle w:val="TableParagraph"/>
              <w:rPr>
                <w:rFonts w:ascii="宋体" w:hAnsi="宋体"/>
              </w:rPr>
            </w:pPr>
            <w:r>
              <w:rPr>
                <w:rFonts w:ascii="宋体" w:hAnsi="宋体" w:hint="eastAsia"/>
              </w:rPr>
              <w:t>横</w:t>
            </w:r>
            <w:r>
              <w:rPr>
                <w:rFonts w:ascii="宋体" w:hAnsi="宋体"/>
              </w:rPr>
              <w:t>肋槽高</w:t>
            </w:r>
            <w:r>
              <w:rPr>
                <w:rFonts w:ascii="宋体" w:hAnsi="宋体"/>
              </w:rPr>
              <w:t>mm</w:t>
            </w:r>
          </w:p>
        </w:tc>
        <w:tc>
          <w:tcPr>
            <w:tcW w:w="313" w:type="pct"/>
            <w:vAlign w:val="center"/>
          </w:tcPr>
          <w:p w14:paraId="63289C76" w14:textId="77777777" w:rsidR="00874302" w:rsidRDefault="009B7EF8">
            <w:pPr>
              <w:pStyle w:val="TableParagraph"/>
              <w:rPr>
                <w:rFonts w:ascii="宋体" w:hAnsi="宋体"/>
              </w:rPr>
            </w:pPr>
            <w:r>
              <w:rPr>
                <w:rFonts w:hint="eastAsia"/>
              </w:rPr>
              <w:t>横</w:t>
            </w:r>
            <w:r>
              <w:rPr>
                <w:rFonts w:ascii="宋体" w:hAnsi="宋体"/>
              </w:rPr>
              <w:t>肋宽</w:t>
            </w:r>
          </w:p>
          <w:p w14:paraId="28073CCD" w14:textId="77777777" w:rsidR="00874302" w:rsidRDefault="009B7EF8">
            <w:pPr>
              <w:pStyle w:val="TableParagraph"/>
              <w:rPr>
                <w:rFonts w:ascii="宋体" w:hAnsi="宋体"/>
              </w:rPr>
            </w:pPr>
            <w:r>
              <w:rPr>
                <w:rFonts w:ascii="宋体" w:hAnsi="宋体"/>
              </w:rPr>
              <w:t>mm</w:t>
            </w:r>
          </w:p>
        </w:tc>
        <w:tc>
          <w:tcPr>
            <w:tcW w:w="314" w:type="pct"/>
            <w:vAlign w:val="center"/>
          </w:tcPr>
          <w:p w14:paraId="38B44776" w14:textId="77777777" w:rsidR="00874302" w:rsidRDefault="009B7EF8">
            <w:pPr>
              <w:pStyle w:val="TableParagraph"/>
              <w:rPr>
                <w:rFonts w:ascii="宋体" w:hAnsi="宋体"/>
              </w:rPr>
            </w:pPr>
            <w:r>
              <w:rPr>
                <w:rFonts w:hint="eastAsia"/>
              </w:rPr>
              <w:t>横</w:t>
            </w:r>
            <w:r>
              <w:rPr>
                <w:rFonts w:ascii="宋体" w:hAnsi="宋体"/>
              </w:rPr>
              <w:t>肋间距</w:t>
            </w:r>
          </w:p>
          <w:p w14:paraId="77263C2D" w14:textId="77777777" w:rsidR="00874302" w:rsidRDefault="009B7EF8">
            <w:pPr>
              <w:pStyle w:val="TableParagraph"/>
              <w:rPr>
                <w:rFonts w:ascii="宋体" w:hAnsi="宋体"/>
              </w:rPr>
            </w:pPr>
            <w:r>
              <w:rPr>
                <w:rFonts w:ascii="宋体" w:hAnsi="宋体"/>
              </w:rPr>
              <w:t>mm</w:t>
            </w:r>
          </w:p>
        </w:tc>
        <w:tc>
          <w:tcPr>
            <w:tcW w:w="405" w:type="pct"/>
            <w:vAlign w:val="center"/>
          </w:tcPr>
          <w:p w14:paraId="31C803C3" w14:textId="77777777" w:rsidR="00874302" w:rsidRDefault="009B7EF8">
            <w:pPr>
              <w:pStyle w:val="TableParagraph"/>
              <w:rPr>
                <w:rFonts w:ascii="宋体" w:hAnsi="宋体"/>
              </w:rPr>
            </w:pPr>
            <w:r>
              <w:rPr>
                <w:rFonts w:ascii="宋体" w:hAnsi="宋体" w:hint="eastAsia"/>
              </w:rPr>
              <w:t>副纵</w:t>
            </w:r>
            <w:r>
              <w:rPr>
                <w:rFonts w:ascii="宋体" w:hAnsi="宋体"/>
              </w:rPr>
              <w:t>肋</w:t>
            </w:r>
            <w:r>
              <w:rPr>
                <w:rFonts w:ascii="宋体" w:hAnsi="宋体" w:hint="eastAsia"/>
              </w:rPr>
              <w:t>高</w:t>
            </w:r>
          </w:p>
          <w:p w14:paraId="163E28BA" w14:textId="77777777" w:rsidR="00874302" w:rsidRDefault="009B7EF8">
            <w:pPr>
              <w:pStyle w:val="TableParagraph"/>
              <w:rPr>
                <w:rFonts w:ascii="宋体" w:hAnsi="宋体"/>
              </w:rPr>
            </w:pPr>
            <w:r>
              <w:rPr>
                <w:rFonts w:ascii="宋体" w:hAnsi="宋体"/>
              </w:rPr>
              <w:t>mm</w:t>
            </w:r>
          </w:p>
        </w:tc>
        <w:tc>
          <w:tcPr>
            <w:tcW w:w="409" w:type="pct"/>
            <w:vAlign w:val="center"/>
          </w:tcPr>
          <w:p w14:paraId="10DF810A" w14:textId="77777777" w:rsidR="00874302" w:rsidRDefault="009B7EF8">
            <w:pPr>
              <w:pStyle w:val="TableParagraph"/>
              <w:rPr>
                <w:rFonts w:ascii="宋体" w:hAnsi="宋体"/>
              </w:rPr>
            </w:pPr>
            <w:r>
              <w:rPr>
                <w:rFonts w:ascii="宋体" w:hAnsi="宋体" w:hint="eastAsia"/>
              </w:rPr>
              <w:t>主纵</w:t>
            </w:r>
            <w:r>
              <w:rPr>
                <w:rFonts w:ascii="宋体" w:hAnsi="宋体"/>
              </w:rPr>
              <w:t>肋</w:t>
            </w:r>
            <w:r>
              <w:rPr>
                <w:rFonts w:ascii="宋体" w:hAnsi="宋体" w:hint="eastAsia"/>
              </w:rPr>
              <w:t>高</w:t>
            </w:r>
          </w:p>
          <w:p w14:paraId="69660551" w14:textId="77777777" w:rsidR="00874302" w:rsidRDefault="009B7EF8">
            <w:pPr>
              <w:pStyle w:val="TableParagraph"/>
              <w:rPr>
                <w:rFonts w:ascii="宋体" w:hAnsi="宋体"/>
              </w:rPr>
            </w:pPr>
            <w:r>
              <w:rPr>
                <w:rFonts w:ascii="宋体" w:hAnsi="宋体"/>
              </w:rPr>
              <w:t>mm</w:t>
            </w:r>
          </w:p>
        </w:tc>
        <w:tc>
          <w:tcPr>
            <w:tcW w:w="577" w:type="pct"/>
            <w:vAlign w:val="center"/>
          </w:tcPr>
          <w:p w14:paraId="09E6E678" w14:textId="77777777" w:rsidR="00874302" w:rsidRDefault="009B7EF8">
            <w:pPr>
              <w:spacing w:line="240" w:lineRule="exact"/>
              <w:jc w:val="center"/>
              <w:rPr>
                <w:rFonts w:ascii="宋体" w:hAnsi="宋体"/>
                <w:sz w:val="18"/>
                <w:szCs w:val="18"/>
              </w:rPr>
            </w:pPr>
            <w:r>
              <w:rPr>
                <w:rFonts w:ascii="宋体" w:hAnsi="宋体"/>
                <w:sz w:val="18"/>
                <w:szCs w:val="18"/>
              </w:rPr>
              <w:t>每延米</w:t>
            </w:r>
          </w:p>
          <w:p w14:paraId="7A244E99" w14:textId="77777777" w:rsidR="00874302" w:rsidRDefault="009B7EF8">
            <w:pPr>
              <w:spacing w:line="240" w:lineRule="exact"/>
              <w:jc w:val="center"/>
              <w:rPr>
                <w:rFonts w:ascii="宋体" w:hAnsi="宋体"/>
                <w:sz w:val="18"/>
                <w:szCs w:val="18"/>
              </w:rPr>
            </w:pPr>
            <w:r>
              <w:rPr>
                <w:rFonts w:ascii="宋体" w:hAnsi="宋体"/>
                <w:sz w:val="18"/>
                <w:szCs w:val="18"/>
              </w:rPr>
              <w:t>理论质量</w:t>
            </w:r>
          </w:p>
          <w:p w14:paraId="5DE84EF2" w14:textId="77777777" w:rsidR="00874302" w:rsidRDefault="009B7EF8">
            <w:pPr>
              <w:spacing w:line="240" w:lineRule="exact"/>
              <w:jc w:val="center"/>
              <w:rPr>
                <w:rFonts w:ascii="宋体" w:hAnsi="宋体"/>
                <w:sz w:val="18"/>
                <w:szCs w:val="18"/>
              </w:rPr>
            </w:pPr>
            <w:r>
              <w:rPr>
                <w:rFonts w:ascii="宋体" w:hAnsi="宋体"/>
                <w:sz w:val="18"/>
                <w:szCs w:val="18"/>
              </w:rPr>
              <w:t>g/m</w:t>
            </w:r>
          </w:p>
        </w:tc>
      </w:tr>
      <w:tr w:rsidR="00874302" w14:paraId="07636A03" w14:textId="77777777">
        <w:tc>
          <w:tcPr>
            <w:tcW w:w="316" w:type="pct"/>
            <w:vMerge w:val="restart"/>
            <w:vAlign w:val="center"/>
          </w:tcPr>
          <w:p w14:paraId="3A2FCC66" w14:textId="77777777" w:rsidR="00874302" w:rsidRDefault="009B7EF8">
            <w:pPr>
              <w:pStyle w:val="TableParagraph"/>
              <w:rPr>
                <w:rFonts w:ascii="宋体" w:hAnsi="宋体"/>
              </w:rPr>
            </w:pPr>
            <w:r>
              <w:rPr>
                <w:rFonts w:ascii="宋体" w:hAnsi="宋体" w:hint="eastAsia"/>
              </w:rPr>
              <w:t>15.20</w:t>
            </w:r>
          </w:p>
        </w:tc>
        <w:tc>
          <w:tcPr>
            <w:tcW w:w="470" w:type="pct"/>
            <w:vMerge w:val="restart"/>
            <w:vAlign w:val="center"/>
          </w:tcPr>
          <w:p w14:paraId="4F76DEC6" w14:textId="77777777" w:rsidR="00874302" w:rsidRDefault="009B7EF8">
            <w:pPr>
              <w:pStyle w:val="TableParagraph"/>
              <w:rPr>
                <w:rFonts w:ascii="宋体" w:hAnsi="宋体"/>
              </w:rPr>
            </w:pPr>
            <w:r>
              <w:rPr>
                <w:rFonts w:ascii="宋体" w:hAnsi="宋体" w:hint="eastAsia"/>
              </w:rPr>
              <w:t>140</w:t>
            </w:r>
          </w:p>
        </w:tc>
        <w:tc>
          <w:tcPr>
            <w:tcW w:w="629" w:type="pct"/>
            <w:vAlign w:val="center"/>
          </w:tcPr>
          <w:p w14:paraId="1E4D4326" w14:textId="77777777" w:rsidR="00874302" w:rsidRDefault="009B7EF8">
            <w:pPr>
              <w:pStyle w:val="TableParagraph"/>
              <w:rPr>
                <w:rFonts w:ascii="宋体" w:hAnsi="宋体"/>
              </w:rPr>
            </w:pPr>
            <w:r>
              <w:rPr>
                <w:rFonts w:ascii="宋体" w:hAnsi="宋体" w:hint="eastAsia"/>
              </w:rPr>
              <w:t>1860</w:t>
            </w:r>
          </w:p>
        </w:tc>
        <w:tc>
          <w:tcPr>
            <w:tcW w:w="548" w:type="pct"/>
            <w:vMerge w:val="restart"/>
            <w:vAlign w:val="center"/>
          </w:tcPr>
          <w:p w14:paraId="1515CDE4" w14:textId="77777777" w:rsidR="00874302" w:rsidRDefault="009B7EF8">
            <w:pPr>
              <w:pStyle w:val="TableParagraph"/>
              <w:rPr>
                <w:rFonts w:ascii="宋体" w:hAnsi="宋体"/>
              </w:rPr>
            </w:pPr>
            <w:r>
              <w:rPr>
                <w:rFonts w:ascii="宋体" w:hAnsi="宋体" w:hint="eastAsia"/>
              </w:rPr>
              <w:t>200</w:t>
            </w:r>
          </w:p>
        </w:tc>
        <w:tc>
          <w:tcPr>
            <w:tcW w:w="392" w:type="pct"/>
            <w:vMerge w:val="restart"/>
            <w:vAlign w:val="center"/>
          </w:tcPr>
          <w:p w14:paraId="00886971" w14:textId="77777777" w:rsidR="00874302" w:rsidRDefault="009B7EF8">
            <w:pPr>
              <w:pStyle w:val="TableParagraph"/>
              <w:rPr>
                <w:rFonts w:ascii="宋体" w:hAnsi="宋体"/>
              </w:rPr>
            </w:pPr>
            <w:r>
              <w:rPr>
                <w:rFonts w:ascii="宋体" w:hAnsi="宋体"/>
              </w:rPr>
              <w:t>0.8</w:t>
            </w:r>
            <w:r>
              <w:t>~</w:t>
            </w:r>
            <w:r>
              <w:rPr>
                <w:rFonts w:ascii="宋体" w:hAnsi="宋体"/>
              </w:rPr>
              <w:t>1.3</w:t>
            </w:r>
          </w:p>
        </w:tc>
        <w:tc>
          <w:tcPr>
            <w:tcW w:w="314" w:type="pct"/>
            <w:vMerge w:val="restart"/>
            <w:vAlign w:val="center"/>
          </w:tcPr>
          <w:p w14:paraId="0C41BDB7" w14:textId="77777777" w:rsidR="00874302" w:rsidRDefault="009B7EF8">
            <w:pPr>
              <w:pStyle w:val="TableParagraph"/>
              <w:rPr>
                <w:rFonts w:ascii="宋体" w:hAnsi="宋体"/>
              </w:rPr>
            </w:pPr>
            <w:r>
              <w:rPr>
                <w:rFonts w:ascii="宋体" w:hAnsi="宋体" w:cs="宋体" w:hint="eastAsia"/>
              </w:rPr>
              <w:t>≥</w:t>
            </w:r>
            <w:r>
              <w:rPr>
                <w:rFonts w:ascii="宋体" w:hAnsi="宋体" w:hint="eastAsia"/>
              </w:rPr>
              <w:t>1.5</w:t>
            </w:r>
          </w:p>
        </w:tc>
        <w:tc>
          <w:tcPr>
            <w:tcW w:w="313" w:type="pct"/>
            <w:vMerge w:val="restart"/>
            <w:vAlign w:val="center"/>
          </w:tcPr>
          <w:p w14:paraId="5117C8A8" w14:textId="77777777" w:rsidR="00874302" w:rsidRDefault="009B7EF8">
            <w:pPr>
              <w:pStyle w:val="TableParagraph"/>
              <w:rPr>
                <w:rFonts w:ascii="宋体" w:hAnsi="宋体"/>
              </w:rPr>
            </w:pPr>
            <w:r>
              <w:rPr>
                <w:rFonts w:ascii="宋体" w:hAnsi="宋体" w:cs="宋体" w:hint="eastAsia"/>
              </w:rPr>
              <w:t>≥</w:t>
            </w:r>
            <w:r>
              <w:rPr>
                <w:rFonts w:ascii="宋体" w:hAnsi="宋体" w:hint="eastAsia"/>
              </w:rPr>
              <w:t>1.2</w:t>
            </w:r>
          </w:p>
        </w:tc>
        <w:tc>
          <w:tcPr>
            <w:tcW w:w="313" w:type="pct"/>
            <w:vMerge w:val="restart"/>
            <w:vAlign w:val="center"/>
          </w:tcPr>
          <w:p w14:paraId="1879BCB3" w14:textId="77777777" w:rsidR="00874302" w:rsidRDefault="009B7EF8">
            <w:pPr>
              <w:pStyle w:val="TableParagraph"/>
              <w:rPr>
                <w:rFonts w:ascii="宋体" w:hAnsi="宋体"/>
              </w:rPr>
            </w:pPr>
            <w:r>
              <w:rPr>
                <w:rFonts w:ascii="宋体" w:hAnsi="宋体" w:hint="eastAsia"/>
              </w:rPr>
              <w:t>7</w:t>
            </w:r>
            <w:r>
              <w:t>~</w:t>
            </w:r>
            <w:r>
              <w:rPr>
                <w:rFonts w:ascii="宋体" w:hAnsi="宋体" w:hint="eastAsia"/>
              </w:rPr>
              <w:t>9</w:t>
            </w:r>
          </w:p>
        </w:tc>
        <w:tc>
          <w:tcPr>
            <w:tcW w:w="314" w:type="pct"/>
            <w:vMerge w:val="restart"/>
            <w:vAlign w:val="center"/>
          </w:tcPr>
          <w:p w14:paraId="30985DDB" w14:textId="77777777" w:rsidR="00874302" w:rsidRDefault="009B7EF8">
            <w:pPr>
              <w:pStyle w:val="TableParagraph"/>
              <w:rPr>
                <w:rFonts w:ascii="宋体" w:hAnsi="宋体"/>
              </w:rPr>
            </w:pPr>
            <w:r>
              <w:rPr>
                <w:rFonts w:ascii="宋体" w:hAnsi="宋体" w:hint="eastAsia"/>
              </w:rPr>
              <w:t>12</w:t>
            </w:r>
            <w:r>
              <w:t>~</w:t>
            </w:r>
            <w:r>
              <w:rPr>
                <w:rFonts w:ascii="宋体" w:hAnsi="宋体" w:hint="eastAsia"/>
              </w:rPr>
              <w:t>14</w:t>
            </w:r>
          </w:p>
        </w:tc>
        <w:tc>
          <w:tcPr>
            <w:tcW w:w="405" w:type="pct"/>
            <w:vMerge w:val="restart"/>
            <w:vAlign w:val="center"/>
          </w:tcPr>
          <w:p w14:paraId="3094A84E" w14:textId="77777777" w:rsidR="00874302" w:rsidRDefault="009B7EF8">
            <w:pPr>
              <w:pStyle w:val="TableParagraph"/>
              <w:rPr>
                <w:rFonts w:ascii="宋体" w:hAnsi="宋体"/>
              </w:rPr>
            </w:pPr>
            <w:r>
              <w:rPr>
                <w:rFonts w:ascii="宋体" w:hAnsi="宋体"/>
              </w:rPr>
              <w:t>1.0</w:t>
            </w:r>
            <w:r>
              <w:t>~</w:t>
            </w:r>
            <w:r>
              <w:rPr>
                <w:rFonts w:ascii="宋体" w:hAnsi="宋体"/>
              </w:rPr>
              <w:t>1.25</w:t>
            </w:r>
          </w:p>
        </w:tc>
        <w:tc>
          <w:tcPr>
            <w:tcW w:w="409" w:type="pct"/>
            <w:vMerge w:val="restart"/>
            <w:vAlign w:val="center"/>
          </w:tcPr>
          <w:p w14:paraId="6055766B" w14:textId="77777777" w:rsidR="00874302" w:rsidRDefault="009B7EF8">
            <w:pPr>
              <w:pStyle w:val="TableParagraph"/>
              <w:rPr>
                <w:rFonts w:ascii="宋体" w:hAnsi="宋体" w:cs="宋体"/>
              </w:rPr>
            </w:pPr>
            <w:r>
              <w:rPr>
                <w:rFonts w:ascii="宋体" w:hAnsi="宋体"/>
              </w:rPr>
              <w:t>2.0</w:t>
            </w:r>
            <w:r>
              <w:t>~</w:t>
            </w:r>
            <w:r>
              <w:rPr>
                <w:rFonts w:ascii="宋体" w:hAnsi="宋体" w:hint="eastAsia"/>
              </w:rPr>
              <w:t>2.</w:t>
            </w:r>
            <w:r>
              <w:rPr>
                <w:rFonts w:ascii="宋体" w:hAnsi="宋体"/>
              </w:rPr>
              <w:t>5</w:t>
            </w:r>
          </w:p>
        </w:tc>
        <w:tc>
          <w:tcPr>
            <w:tcW w:w="577" w:type="pct"/>
            <w:vMerge w:val="restart"/>
            <w:vAlign w:val="center"/>
          </w:tcPr>
          <w:p w14:paraId="49ACDB3C" w14:textId="77777777" w:rsidR="00874302" w:rsidRDefault="009B7EF8">
            <w:pPr>
              <w:spacing w:line="240" w:lineRule="exact"/>
              <w:jc w:val="center"/>
              <w:rPr>
                <w:rFonts w:ascii="宋体" w:hAnsi="宋体"/>
                <w:sz w:val="18"/>
                <w:szCs w:val="18"/>
              </w:rPr>
            </w:pPr>
            <w:r>
              <w:rPr>
                <w:rFonts w:ascii="宋体" w:hAnsi="宋体" w:hint="eastAsia"/>
                <w:sz w:val="18"/>
                <w:szCs w:val="18"/>
              </w:rPr>
              <w:t>1420</w:t>
            </w:r>
          </w:p>
        </w:tc>
      </w:tr>
      <w:tr w:rsidR="00874302" w14:paraId="20ACE474" w14:textId="77777777">
        <w:tc>
          <w:tcPr>
            <w:tcW w:w="316" w:type="pct"/>
            <w:vMerge/>
            <w:vAlign w:val="center"/>
          </w:tcPr>
          <w:p w14:paraId="0BE6A712" w14:textId="77777777" w:rsidR="00874302" w:rsidRDefault="00874302">
            <w:pPr>
              <w:pStyle w:val="TableParagraph"/>
              <w:rPr>
                <w:rFonts w:ascii="宋体" w:hAnsi="宋体"/>
              </w:rPr>
            </w:pPr>
          </w:p>
        </w:tc>
        <w:tc>
          <w:tcPr>
            <w:tcW w:w="470" w:type="pct"/>
            <w:vMerge/>
            <w:vAlign w:val="center"/>
          </w:tcPr>
          <w:p w14:paraId="7410ADE8" w14:textId="77777777" w:rsidR="00874302" w:rsidRDefault="00874302">
            <w:pPr>
              <w:pStyle w:val="TableParagraph"/>
              <w:rPr>
                <w:rFonts w:ascii="宋体" w:hAnsi="宋体"/>
              </w:rPr>
            </w:pPr>
          </w:p>
        </w:tc>
        <w:tc>
          <w:tcPr>
            <w:tcW w:w="629" w:type="pct"/>
            <w:vAlign w:val="center"/>
          </w:tcPr>
          <w:p w14:paraId="3EEC8A61" w14:textId="77777777" w:rsidR="00874302" w:rsidRDefault="009B7EF8">
            <w:pPr>
              <w:pStyle w:val="TableParagraph"/>
              <w:rPr>
                <w:rFonts w:ascii="宋体" w:hAnsi="宋体"/>
              </w:rPr>
            </w:pPr>
            <w:r>
              <w:rPr>
                <w:rFonts w:ascii="宋体" w:hAnsi="宋体" w:hint="eastAsia"/>
              </w:rPr>
              <w:t>1960</w:t>
            </w:r>
          </w:p>
        </w:tc>
        <w:tc>
          <w:tcPr>
            <w:tcW w:w="548" w:type="pct"/>
            <w:vMerge/>
            <w:vAlign w:val="center"/>
          </w:tcPr>
          <w:p w14:paraId="138570B3" w14:textId="77777777" w:rsidR="00874302" w:rsidRDefault="00874302">
            <w:pPr>
              <w:pStyle w:val="TableParagraph"/>
              <w:rPr>
                <w:rFonts w:ascii="宋体" w:hAnsi="宋体"/>
              </w:rPr>
            </w:pPr>
          </w:p>
        </w:tc>
        <w:tc>
          <w:tcPr>
            <w:tcW w:w="392" w:type="pct"/>
            <w:vMerge/>
            <w:vAlign w:val="center"/>
          </w:tcPr>
          <w:p w14:paraId="0141451E" w14:textId="77777777" w:rsidR="00874302" w:rsidRDefault="00874302">
            <w:pPr>
              <w:pStyle w:val="TableParagraph"/>
              <w:rPr>
                <w:rFonts w:ascii="宋体" w:hAnsi="宋体"/>
              </w:rPr>
            </w:pPr>
          </w:p>
        </w:tc>
        <w:tc>
          <w:tcPr>
            <w:tcW w:w="314" w:type="pct"/>
            <w:vMerge/>
            <w:vAlign w:val="center"/>
          </w:tcPr>
          <w:p w14:paraId="40054B51" w14:textId="77777777" w:rsidR="00874302" w:rsidRDefault="00874302">
            <w:pPr>
              <w:pStyle w:val="TableParagraph"/>
              <w:rPr>
                <w:rFonts w:ascii="宋体" w:hAnsi="宋体"/>
              </w:rPr>
            </w:pPr>
          </w:p>
        </w:tc>
        <w:tc>
          <w:tcPr>
            <w:tcW w:w="313" w:type="pct"/>
            <w:vMerge/>
            <w:vAlign w:val="center"/>
          </w:tcPr>
          <w:p w14:paraId="26273DD7" w14:textId="77777777" w:rsidR="00874302" w:rsidRDefault="00874302">
            <w:pPr>
              <w:pStyle w:val="TableParagraph"/>
              <w:rPr>
                <w:rFonts w:ascii="宋体" w:hAnsi="宋体"/>
              </w:rPr>
            </w:pPr>
          </w:p>
        </w:tc>
        <w:tc>
          <w:tcPr>
            <w:tcW w:w="313" w:type="pct"/>
            <w:vMerge/>
            <w:vAlign w:val="center"/>
          </w:tcPr>
          <w:p w14:paraId="4A7C371F" w14:textId="77777777" w:rsidR="00874302" w:rsidRDefault="00874302">
            <w:pPr>
              <w:pStyle w:val="TableParagraph"/>
              <w:rPr>
                <w:rFonts w:ascii="宋体" w:hAnsi="宋体"/>
              </w:rPr>
            </w:pPr>
          </w:p>
        </w:tc>
        <w:tc>
          <w:tcPr>
            <w:tcW w:w="314" w:type="pct"/>
            <w:vMerge/>
            <w:vAlign w:val="center"/>
          </w:tcPr>
          <w:p w14:paraId="1A5B8E2F" w14:textId="77777777" w:rsidR="00874302" w:rsidRDefault="00874302">
            <w:pPr>
              <w:pStyle w:val="TableParagraph"/>
              <w:rPr>
                <w:rFonts w:ascii="宋体" w:hAnsi="宋体"/>
              </w:rPr>
            </w:pPr>
          </w:p>
        </w:tc>
        <w:tc>
          <w:tcPr>
            <w:tcW w:w="405" w:type="pct"/>
            <w:vMerge/>
            <w:vAlign w:val="center"/>
          </w:tcPr>
          <w:p w14:paraId="502EC893" w14:textId="77777777" w:rsidR="00874302" w:rsidRDefault="00874302">
            <w:pPr>
              <w:pStyle w:val="TableParagraph"/>
              <w:rPr>
                <w:rFonts w:ascii="宋体" w:hAnsi="宋体"/>
              </w:rPr>
            </w:pPr>
          </w:p>
        </w:tc>
        <w:tc>
          <w:tcPr>
            <w:tcW w:w="409" w:type="pct"/>
            <w:vMerge/>
          </w:tcPr>
          <w:p w14:paraId="456A6675" w14:textId="77777777" w:rsidR="00874302" w:rsidRDefault="00874302">
            <w:pPr>
              <w:pStyle w:val="TableParagraph"/>
              <w:rPr>
                <w:rFonts w:ascii="宋体" w:hAnsi="宋体"/>
              </w:rPr>
            </w:pPr>
          </w:p>
        </w:tc>
        <w:tc>
          <w:tcPr>
            <w:tcW w:w="577" w:type="pct"/>
            <w:vMerge/>
            <w:vAlign w:val="center"/>
          </w:tcPr>
          <w:p w14:paraId="1DE977FD" w14:textId="77777777" w:rsidR="00874302" w:rsidRDefault="00874302">
            <w:pPr>
              <w:spacing w:line="240" w:lineRule="exact"/>
              <w:jc w:val="center"/>
              <w:rPr>
                <w:rFonts w:ascii="宋体" w:hAnsi="宋体"/>
                <w:sz w:val="18"/>
                <w:szCs w:val="18"/>
              </w:rPr>
            </w:pPr>
          </w:p>
        </w:tc>
      </w:tr>
      <w:tr w:rsidR="00874302" w14:paraId="5A5271A6" w14:textId="77777777">
        <w:tc>
          <w:tcPr>
            <w:tcW w:w="316" w:type="pct"/>
            <w:vMerge/>
            <w:vAlign w:val="center"/>
          </w:tcPr>
          <w:p w14:paraId="23C4EAD1" w14:textId="77777777" w:rsidR="00874302" w:rsidRDefault="00874302">
            <w:pPr>
              <w:pStyle w:val="TableParagraph"/>
              <w:rPr>
                <w:rFonts w:ascii="宋体" w:hAnsi="宋体"/>
              </w:rPr>
            </w:pPr>
          </w:p>
        </w:tc>
        <w:tc>
          <w:tcPr>
            <w:tcW w:w="470" w:type="pct"/>
            <w:vMerge/>
            <w:vAlign w:val="center"/>
          </w:tcPr>
          <w:p w14:paraId="13323E2F" w14:textId="77777777" w:rsidR="00874302" w:rsidRDefault="00874302">
            <w:pPr>
              <w:pStyle w:val="TableParagraph"/>
              <w:rPr>
                <w:rFonts w:ascii="宋体" w:hAnsi="宋体"/>
              </w:rPr>
            </w:pPr>
          </w:p>
        </w:tc>
        <w:tc>
          <w:tcPr>
            <w:tcW w:w="629" w:type="pct"/>
            <w:vAlign w:val="center"/>
          </w:tcPr>
          <w:p w14:paraId="09883EEF" w14:textId="77777777" w:rsidR="00874302" w:rsidRDefault="009B7EF8">
            <w:pPr>
              <w:pStyle w:val="TableParagraph"/>
              <w:rPr>
                <w:rFonts w:ascii="宋体" w:hAnsi="宋体"/>
              </w:rPr>
            </w:pPr>
            <w:r>
              <w:rPr>
                <w:rFonts w:ascii="宋体" w:hAnsi="宋体" w:hint="eastAsia"/>
              </w:rPr>
              <w:t>2160</w:t>
            </w:r>
          </w:p>
        </w:tc>
        <w:tc>
          <w:tcPr>
            <w:tcW w:w="548" w:type="pct"/>
            <w:vMerge/>
            <w:vAlign w:val="center"/>
          </w:tcPr>
          <w:p w14:paraId="4AE31098" w14:textId="77777777" w:rsidR="00874302" w:rsidRDefault="00874302">
            <w:pPr>
              <w:pStyle w:val="TableParagraph"/>
              <w:rPr>
                <w:rFonts w:ascii="宋体" w:hAnsi="宋体"/>
              </w:rPr>
            </w:pPr>
          </w:p>
        </w:tc>
        <w:tc>
          <w:tcPr>
            <w:tcW w:w="392" w:type="pct"/>
            <w:vMerge/>
            <w:vAlign w:val="center"/>
          </w:tcPr>
          <w:p w14:paraId="040072C9" w14:textId="77777777" w:rsidR="00874302" w:rsidRDefault="00874302">
            <w:pPr>
              <w:pStyle w:val="TableParagraph"/>
              <w:rPr>
                <w:rFonts w:ascii="宋体" w:hAnsi="宋体"/>
              </w:rPr>
            </w:pPr>
          </w:p>
        </w:tc>
        <w:tc>
          <w:tcPr>
            <w:tcW w:w="314" w:type="pct"/>
            <w:vMerge/>
            <w:vAlign w:val="center"/>
          </w:tcPr>
          <w:p w14:paraId="20403B26" w14:textId="77777777" w:rsidR="00874302" w:rsidRDefault="00874302">
            <w:pPr>
              <w:pStyle w:val="TableParagraph"/>
              <w:rPr>
                <w:rFonts w:ascii="宋体" w:hAnsi="宋体"/>
              </w:rPr>
            </w:pPr>
          </w:p>
        </w:tc>
        <w:tc>
          <w:tcPr>
            <w:tcW w:w="313" w:type="pct"/>
            <w:vMerge/>
            <w:vAlign w:val="center"/>
          </w:tcPr>
          <w:p w14:paraId="5B29E823" w14:textId="77777777" w:rsidR="00874302" w:rsidRDefault="00874302">
            <w:pPr>
              <w:pStyle w:val="TableParagraph"/>
              <w:rPr>
                <w:rFonts w:ascii="宋体" w:hAnsi="宋体"/>
              </w:rPr>
            </w:pPr>
          </w:p>
        </w:tc>
        <w:tc>
          <w:tcPr>
            <w:tcW w:w="313" w:type="pct"/>
            <w:vMerge/>
            <w:vAlign w:val="center"/>
          </w:tcPr>
          <w:p w14:paraId="71BB5D8E" w14:textId="77777777" w:rsidR="00874302" w:rsidRDefault="00874302">
            <w:pPr>
              <w:pStyle w:val="TableParagraph"/>
              <w:rPr>
                <w:rFonts w:ascii="宋体" w:hAnsi="宋体"/>
              </w:rPr>
            </w:pPr>
          </w:p>
        </w:tc>
        <w:tc>
          <w:tcPr>
            <w:tcW w:w="314" w:type="pct"/>
            <w:vMerge/>
            <w:vAlign w:val="center"/>
          </w:tcPr>
          <w:p w14:paraId="3C00FE6E" w14:textId="77777777" w:rsidR="00874302" w:rsidRDefault="00874302">
            <w:pPr>
              <w:pStyle w:val="TableParagraph"/>
              <w:rPr>
                <w:rFonts w:ascii="宋体" w:hAnsi="宋体"/>
              </w:rPr>
            </w:pPr>
          </w:p>
        </w:tc>
        <w:tc>
          <w:tcPr>
            <w:tcW w:w="405" w:type="pct"/>
            <w:vMerge/>
            <w:vAlign w:val="center"/>
          </w:tcPr>
          <w:p w14:paraId="5E56757B" w14:textId="77777777" w:rsidR="00874302" w:rsidRDefault="00874302">
            <w:pPr>
              <w:pStyle w:val="TableParagraph"/>
              <w:rPr>
                <w:rFonts w:ascii="宋体" w:hAnsi="宋体"/>
              </w:rPr>
            </w:pPr>
          </w:p>
        </w:tc>
        <w:tc>
          <w:tcPr>
            <w:tcW w:w="409" w:type="pct"/>
            <w:vMerge/>
          </w:tcPr>
          <w:p w14:paraId="0D2DA6E5" w14:textId="77777777" w:rsidR="00874302" w:rsidRDefault="00874302">
            <w:pPr>
              <w:pStyle w:val="TableParagraph"/>
              <w:rPr>
                <w:rFonts w:ascii="宋体" w:hAnsi="宋体"/>
              </w:rPr>
            </w:pPr>
          </w:p>
        </w:tc>
        <w:tc>
          <w:tcPr>
            <w:tcW w:w="577" w:type="pct"/>
            <w:vMerge/>
            <w:vAlign w:val="center"/>
          </w:tcPr>
          <w:p w14:paraId="2B684601" w14:textId="77777777" w:rsidR="00874302" w:rsidRDefault="00874302">
            <w:pPr>
              <w:spacing w:line="240" w:lineRule="exact"/>
              <w:jc w:val="center"/>
              <w:rPr>
                <w:rFonts w:ascii="宋体" w:hAnsi="宋体"/>
                <w:sz w:val="18"/>
                <w:szCs w:val="18"/>
              </w:rPr>
            </w:pPr>
          </w:p>
        </w:tc>
      </w:tr>
      <w:tr w:rsidR="00874302" w14:paraId="57D51F57" w14:textId="77777777">
        <w:tc>
          <w:tcPr>
            <w:tcW w:w="316" w:type="pct"/>
            <w:vMerge/>
            <w:vAlign w:val="center"/>
          </w:tcPr>
          <w:p w14:paraId="27DECC9E" w14:textId="77777777" w:rsidR="00874302" w:rsidRDefault="00874302">
            <w:pPr>
              <w:pStyle w:val="TableParagraph"/>
              <w:rPr>
                <w:rFonts w:ascii="宋体" w:hAnsi="宋体"/>
              </w:rPr>
            </w:pPr>
          </w:p>
        </w:tc>
        <w:tc>
          <w:tcPr>
            <w:tcW w:w="470" w:type="pct"/>
            <w:vMerge/>
            <w:vAlign w:val="center"/>
          </w:tcPr>
          <w:p w14:paraId="5C746BF1" w14:textId="77777777" w:rsidR="00874302" w:rsidRDefault="00874302">
            <w:pPr>
              <w:pStyle w:val="TableParagraph"/>
              <w:rPr>
                <w:rFonts w:ascii="宋体" w:hAnsi="宋体"/>
              </w:rPr>
            </w:pPr>
          </w:p>
        </w:tc>
        <w:tc>
          <w:tcPr>
            <w:tcW w:w="629" w:type="pct"/>
            <w:vAlign w:val="center"/>
          </w:tcPr>
          <w:p w14:paraId="795DE61F" w14:textId="77777777" w:rsidR="00874302" w:rsidRDefault="009B7EF8">
            <w:pPr>
              <w:pStyle w:val="TableParagraph"/>
              <w:rPr>
                <w:rFonts w:ascii="宋体" w:hAnsi="宋体"/>
              </w:rPr>
            </w:pPr>
            <w:r>
              <w:rPr>
                <w:rFonts w:ascii="宋体" w:hAnsi="宋体" w:hint="eastAsia"/>
              </w:rPr>
              <w:t>2230</w:t>
            </w:r>
          </w:p>
        </w:tc>
        <w:tc>
          <w:tcPr>
            <w:tcW w:w="548" w:type="pct"/>
            <w:vMerge/>
            <w:vAlign w:val="center"/>
          </w:tcPr>
          <w:p w14:paraId="225230D8" w14:textId="77777777" w:rsidR="00874302" w:rsidRDefault="00874302">
            <w:pPr>
              <w:pStyle w:val="TableParagraph"/>
              <w:rPr>
                <w:rFonts w:ascii="宋体" w:hAnsi="宋体"/>
              </w:rPr>
            </w:pPr>
          </w:p>
        </w:tc>
        <w:tc>
          <w:tcPr>
            <w:tcW w:w="392" w:type="pct"/>
            <w:vMerge/>
            <w:vAlign w:val="center"/>
          </w:tcPr>
          <w:p w14:paraId="4628926E" w14:textId="77777777" w:rsidR="00874302" w:rsidRDefault="00874302">
            <w:pPr>
              <w:pStyle w:val="TableParagraph"/>
              <w:rPr>
                <w:rFonts w:ascii="宋体" w:hAnsi="宋体"/>
              </w:rPr>
            </w:pPr>
          </w:p>
        </w:tc>
        <w:tc>
          <w:tcPr>
            <w:tcW w:w="314" w:type="pct"/>
            <w:vMerge/>
            <w:vAlign w:val="center"/>
          </w:tcPr>
          <w:p w14:paraId="1D865623" w14:textId="77777777" w:rsidR="00874302" w:rsidRDefault="00874302">
            <w:pPr>
              <w:pStyle w:val="TableParagraph"/>
              <w:rPr>
                <w:rFonts w:ascii="宋体" w:hAnsi="宋体"/>
              </w:rPr>
            </w:pPr>
          </w:p>
        </w:tc>
        <w:tc>
          <w:tcPr>
            <w:tcW w:w="313" w:type="pct"/>
            <w:vMerge/>
            <w:vAlign w:val="center"/>
          </w:tcPr>
          <w:p w14:paraId="45A33DD4" w14:textId="77777777" w:rsidR="00874302" w:rsidRDefault="00874302">
            <w:pPr>
              <w:pStyle w:val="TableParagraph"/>
              <w:rPr>
                <w:rFonts w:ascii="宋体" w:hAnsi="宋体"/>
              </w:rPr>
            </w:pPr>
          </w:p>
        </w:tc>
        <w:tc>
          <w:tcPr>
            <w:tcW w:w="313" w:type="pct"/>
            <w:vMerge/>
            <w:vAlign w:val="center"/>
          </w:tcPr>
          <w:p w14:paraId="2287C1F0" w14:textId="77777777" w:rsidR="00874302" w:rsidRDefault="00874302">
            <w:pPr>
              <w:pStyle w:val="TableParagraph"/>
              <w:rPr>
                <w:rFonts w:ascii="宋体" w:hAnsi="宋体"/>
              </w:rPr>
            </w:pPr>
          </w:p>
        </w:tc>
        <w:tc>
          <w:tcPr>
            <w:tcW w:w="314" w:type="pct"/>
            <w:vMerge/>
            <w:vAlign w:val="center"/>
          </w:tcPr>
          <w:p w14:paraId="4D27D872" w14:textId="77777777" w:rsidR="00874302" w:rsidRDefault="00874302">
            <w:pPr>
              <w:pStyle w:val="TableParagraph"/>
              <w:rPr>
                <w:rFonts w:ascii="宋体" w:hAnsi="宋体"/>
              </w:rPr>
            </w:pPr>
          </w:p>
        </w:tc>
        <w:tc>
          <w:tcPr>
            <w:tcW w:w="405" w:type="pct"/>
            <w:vMerge/>
            <w:vAlign w:val="center"/>
          </w:tcPr>
          <w:p w14:paraId="4F593E58" w14:textId="77777777" w:rsidR="00874302" w:rsidRDefault="00874302">
            <w:pPr>
              <w:pStyle w:val="TableParagraph"/>
              <w:rPr>
                <w:rFonts w:ascii="宋体" w:hAnsi="宋体"/>
              </w:rPr>
            </w:pPr>
          </w:p>
        </w:tc>
        <w:tc>
          <w:tcPr>
            <w:tcW w:w="409" w:type="pct"/>
            <w:vMerge/>
          </w:tcPr>
          <w:p w14:paraId="0CA77977" w14:textId="77777777" w:rsidR="00874302" w:rsidRDefault="00874302">
            <w:pPr>
              <w:pStyle w:val="TableParagraph"/>
              <w:rPr>
                <w:rFonts w:ascii="宋体" w:hAnsi="宋体"/>
              </w:rPr>
            </w:pPr>
          </w:p>
        </w:tc>
        <w:tc>
          <w:tcPr>
            <w:tcW w:w="577" w:type="pct"/>
            <w:vMerge/>
            <w:vAlign w:val="center"/>
          </w:tcPr>
          <w:p w14:paraId="0FEB7ADD" w14:textId="77777777" w:rsidR="00874302" w:rsidRDefault="00874302">
            <w:pPr>
              <w:spacing w:line="240" w:lineRule="exact"/>
              <w:jc w:val="center"/>
              <w:rPr>
                <w:rFonts w:ascii="宋体" w:hAnsi="宋体"/>
                <w:sz w:val="18"/>
                <w:szCs w:val="18"/>
              </w:rPr>
            </w:pPr>
          </w:p>
        </w:tc>
      </w:tr>
      <w:tr w:rsidR="00874302" w14:paraId="393AE181" w14:textId="77777777">
        <w:tc>
          <w:tcPr>
            <w:tcW w:w="316" w:type="pct"/>
            <w:vMerge/>
            <w:vAlign w:val="center"/>
          </w:tcPr>
          <w:p w14:paraId="26202925" w14:textId="77777777" w:rsidR="00874302" w:rsidRDefault="00874302">
            <w:pPr>
              <w:pStyle w:val="TableParagraph"/>
              <w:rPr>
                <w:rFonts w:ascii="宋体" w:hAnsi="宋体"/>
              </w:rPr>
            </w:pPr>
          </w:p>
        </w:tc>
        <w:tc>
          <w:tcPr>
            <w:tcW w:w="470" w:type="pct"/>
            <w:vMerge/>
            <w:vAlign w:val="center"/>
          </w:tcPr>
          <w:p w14:paraId="6C69CA71" w14:textId="77777777" w:rsidR="00874302" w:rsidRDefault="00874302">
            <w:pPr>
              <w:pStyle w:val="TableParagraph"/>
              <w:rPr>
                <w:rFonts w:ascii="宋体" w:hAnsi="宋体"/>
              </w:rPr>
            </w:pPr>
          </w:p>
        </w:tc>
        <w:tc>
          <w:tcPr>
            <w:tcW w:w="629" w:type="pct"/>
            <w:vAlign w:val="center"/>
          </w:tcPr>
          <w:p w14:paraId="31885321" w14:textId="77777777" w:rsidR="00874302" w:rsidRDefault="009B7EF8">
            <w:pPr>
              <w:pStyle w:val="TableParagraph"/>
              <w:rPr>
                <w:rFonts w:ascii="宋体" w:hAnsi="宋体"/>
              </w:rPr>
            </w:pPr>
            <w:r>
              <w:rPr>
                <w:rFonts w:ascii="宋体" w:hAnsi="宋体" w:hint="eastAsia"/>
              </w:rPr>
              <w:t>2360</w:t>
            </w:r>
          </w:p>
        </w:tc>
        <w:tc>
          <w:tcPr>
            <w:tcW w:w="548" w:type="pct"/>
            <w:vMerge/>
            <w:vAlign w:val="center"/>
          </w:tcPr>
          <w:p w14:paraId="55E9D90D" w14:textId="77777777" w:rsidR="00874302" w:rsidRDefault="00874302">
            <w:pPr>
              <w:pStyle w:val="TableParagraph"/>
              <w:rPr>
                <w:rFonts w:ascii="宋体" w:hAnsi="宋体"/>
              </w:rPr>
            </w:pPr>
          </w:p>
        </w:tc>
        <w:tc>
          <w:tcPr>
            <w:tcW w:w="392" w:type="pct"/>
            <w:vMerge/>
            <w:vAlign w:val="center"/>
          </w:tcPr>
          <w:p w14:paraId="0738AD2E" w14:textId="77777777" w:rsidR="00874302" w:rsidRDefault="00874302">
            <w:pPr>
              <w:pStyle w:val="TableParagraph"/>
              <w:rPr>
                <w:rFonts w:ascii="宋体" w:hAnsi="宋体"/>
              </w:rPr>
            </w:pPr>
          </w:p>
        </w:tc>
        <w:tc>
          <w:tcPr>
            <w:tcW w:w="314" w:type="pct"/>
            <w:vMerge/>
            <w:vAlign w:val="center"/>
          </w:tcPr>
          <w:p w14:paraId="24586EF1" w14:textId="77777777" w:rsidR="00874302" w:rsidRDefault="00874302">
            <w:pPr>
              <w:pStyle w:val="TableParagraph"/>
              <w:rPr>
                <w:rFonts w:ascii="宋体" w:hAnsi="宋体"/>
              </w:rPr>
            </w:pPr>
          </w:p>
        </w:tc>
        <w:tc>
          <w:tcPr>
            <w:tcW w:w="313" w:type="pct"/>
            <w:vMerge/>
            <w:vAlign w:val="center"/>
          </w:tcPr>
          <w:p w14:paraId="6FA4D3FD" w14:textId="77777777" w:rsidR="00874302" w:rsidRDefault="00874302">
            <w:pPr>
              <w:pStyle w:val="TableParagraph"/>
              <w:rPr>
                <w:rFonts w:ascii="宋体" w:hAnsi="宋体"/>
              </w:rPr>
            </w:pPr>
          </w:p>
        </w:tc>
        <w:tc>
          <w:tcPr>
            <w:tcW w:w="313" w:type="pct"/>
            <w:vMerge/>
            <w:vAlign w:val="center"/>
          </w:tcPr>
          <w:p w14:paraId="216572D8" w14:textId="77777777" w:rsidR="00874302" w:rsidRDefault="00874302">
            <w:pPr>
              <w:pStyle w:val="TableParagraph"/>
              <w:rPr>
                <w:rFonts w:ascii="宋体" w:hAnsi="宋体"/>
              </w:rPr>
            </w:pPr>
          </w:p>
        </w:tc>
        <w:tc>
          <w:tcPr>
            <w:tcW w:w="314" w:type="pct"/>
            <w:vMerge/>
            <w:vAlign w:val="center"/>
          </w:tcPr>
          <w:p w14:paraId="4BF38B87" w14:textId="77777777" w:rsidR="00874302" w:rsidRDefault="00874302">
            <w:pPr>
              <w:pStyle w:val="TableParagraph"/>
              <w:rPr>
                <w:rFonts w:ascii="宋体" w:hAnsi="宋体"/>
              </w:rPr>
            </w:pPr>
          </w:p>
        </w:tc>
        <w:tc>
          <w:tcPr>
            <w:tcW w:w="405" w:type="pct"/>
            <w:vMerge/>
            <w:vAlign w:val="center"/>
          </w:tcPr>
          <w:p w14:paraId="4649E1C8" w14:textId="77777777" w:rsidR="00874302" w:rsidRDefault="00874302">
            <w:pPr>
              <w:pStyle w:val="TableParagraph"/>
              <w:rPr>
                <w:rFonts w:ascii="宋体" w:hAnsi="宋体"/>
              </w:rPr>
            </w:pPr>
          </w:p>
        </w:tc>
        <w:tc>
          <w:tcPr>
            <w:tcW w:w="409" w:type="pct"/>
            <w:vMerge/>
          </w:tcPr>
          <w:p w14:paraId="593CA9AF" w14:textId="77777777" w:rsidR="00874302" w:rsidRDefault="00874302">
            <w:pPr>
              <w:pStyle w:val="TableParagraph"/>
              <w:rPr>
                <w:rFonts w:ascii="宋体" w:hAnsi="宋体"/>
              </w:rPr>
            </w:pPr>
          </w:p>
        </w:tc>
        <w:tc>
          <w:tcPr>
            <w:tcW w:w="577" w:type="pct"/>
            <w:vMerge/>
            <w:vAlign w:val="center"/>
          </w:tcPr>
          <w:p w14:paraId="07469125" w14:textId="77777777" w:rsidR="00874302" w:rsidRDefault="00874302">
            <w:pPr>
              <w:spacing w:line="240" w:lineRule="exact"/>
              <w:jc w:val="center"/>
              <w:rPr>
                <w:rFonts w:ascii="宋体" w:hAnsi="宋体"/>
                <w:sz w:val="18"/>
                <w:szCs w:val="18"/>
              </w:rPr>
            </w:pPr>
          </w:p>
        </w:tc>
      </w:tr>
      <w:tr w:rsidR="00874302" w14:paraId="627BFABA" w14:textId="77777777">
        <w:tc>
          <w:tcPr>
            <w:tcW w:w="316" w:type="pct"/>
            <w:vMerge w:val="restart"/>
            <w:vAlign w:val="center"/>
          </w:tcPr>
          <w:p w14:paraId="22E9DA05" w14:textId="77777777" w:rsidR="00874302" w:rsidRDefault="009B7EF8">
            <w:pPr>
              <w:pStyle w:val="TableParagraph"/>
              <w:rPr>
                <w:rFonts w:ascii="宋体" w:hAnsi="宋体"/>
              </w:rPr>
            </w:pPr>
            <w:r>
              <w:rPr>
                <w:rFonts w:ascii="宋体" w:hAnsi="宋体" w:hint="eastAsia"/>
              </w:rPr>
              <w:t>17.80</w:t>
            </w:r>
          </w:p>
        </w:tc>
        <w:tc>
          <w:tcPr>
            <w:tcW w:w="470" w:type="pct"/>
            <w:vMerge w:val="restart"/>
            <w:vAlign w:val="center"/>
          </w:tcPr>
          <w:p w14:paraId="28E4E302" w14:textId="77777777" w:rsidR="00874302" w:rsidRDefault="009B7EF8">
            <w:pPr>
              <w:pStyle w:val="TableParagraph"/>
              <w:rPr>
                <w:rFonts w:ascii="宋体" w:hAnsi="宋体"/>
              </w:rPr>
            </w:pPr>
            <w:r>
              <w:rPr>
                <w:rFonts w:ascii="宋体" w:hAnsi="宋体" w:hint="eastAsia"/>
              </w:rPr>
              <w:t>191</w:t>
            </w:r>
          </w:p>
        </w:tc>
        <w:tc>
          <w:tcPr>
            <w:tcW w:w="629" w:type="pct"/>
            <w:vAlign w:val="center"/>
          </w:tcPr>
          <w:p w14:paraId="6FE58643" w14:textId="77777777" w:rsidR="00874302" w:rsidRDefault="009B7EF8">
            <w:pPr>
              <w:pStyle w:val="TableParagraph"/>
              <w:rPr>
                <w:rFonts w:ascii="宋体" w:hAnsi="宋体"/>
              </w:rPr>
            </w:pPr>
            <w:r>
              <w:rPr>
                <w:rFonts w:ascii="宋体" w:hAnsi="宋体" w:hint="eastAsia"/>
              </w:rPr>
              <w:t>1860</w:t>
            </w:r>
          </w:p>
        </w:tc>
        <w:tc>
          <w:tcPr>
            <w:tcW w:w="548" w:type="pct"/>
            <w:vMerge w:val="restart"/>
            <w:vAlign w:val="center"/>
          </w:tcPr>
          <w:p w14:paraId="535CABF4" w14:textId="77777777" w:rsidR="00874302" w:rsidRDefault="009B7EF8">
            <w:pPr>
              <w:pStyle w:val="TableParagraph"/>
              <w:rPr>
                <w:rFonts w:ascii="宋体" w:hAnsi="宋体"/>
              </w:rPr>
            </w:pPr>
            <w:r>
              <w:rPr>
                <w:rFonts w:ascii="宋体" w:hAnsi="宋体" w:hint="eastAsia"/>
              </w:rPr>
              <w:t>235</w:t>
            </w:r>
          </w:p>
        </w:tc>
        <w:tc>
          <w:tcPr>
            <w:tcW w:w="392" w:type="pct"/>
            <w:vMerge/>
            <w:vAlign w:val="center"/>
          </w:tcPr>
          <w:p w14:paraId="253D93F9" w14:textId="77777777" w:rsidR="00874302" w:rsidRDefault="00874302">
            <w:pPr>
              <w:pStyle w:val="TableParagraph"/>
              <w:rPr>
                <w:rFonts w:ascii="宋体" w:hAnsi="宋体"/>
              </w:rPr>
            </w:pPr>
          </w:p>
        </w:tc>
        <w:tc>
          <w:tcPr>
            <w:tcW w:w="314" w:type="pct"/>
            <w:vMerge w:val="restart"/>
            <w:vAlign w:val="center"/>
          </w:tcPr>
          <w:p w14:paraId="46627340" w14:textId="77777777" w:rsidR="00874302" w:rsidRDefault="009B7EF8">
            <w:pPr>
              <w:pStyle w:val="TableParagraph"/>
              <w:rPr>
                <w:rFonts w:ascii="宋体" w:hAnsi="宋体"/>
              </w:rPr>
            </w:pPr>
            <w:r>
              <w:rPr>
                <w:rFonts w:ascii="宋体" w:hAnsi="宋体" w:cs="宋体" w:hint="eastAsia"/>
              </w:rPr>
              <w:t>≥</w:t>
            </w:r>
            <w:r>
              <w:rPr>
                <w:rFonts w:ascii="宋体" w:hAnsi="宋体" w:hint="eastAsia"/>
              </w:rPr>
              <w:t>1.8</w:t>
            </w:r>
          </w:p>
        </w:tc>
        <w:tc>
          <w:tcPr>
            <w:tcW w:w="313" w:type="pct"/>
            <w:vMerge w:val="restart"/>
            <w:vAlign w:val="center"/>
          </w:tcPr>
          <w:p w14:paraId="49EC3624" w14:textId="77777777" w:rsidR="00874302" w:rsidRDefault="009B7EF8">
            <w:pPr>
              <w:pStyle w:val="TableParagraph"/>
              <w:rPr>
                <w:rFonts w:ascii="宋体" w:hAnsi="宋体"/>
              </w:rPr>
            </w:pPr>
            <w:r>
              <w:rPr>
                <w:rFonts w:ascii="宋体" w:hAnsi="宋体" w:cs="宋体" w:hint="eastAsia"/>
              </w:rPr>
              <w:t>≥</w:t>
            </w:r>
            <w:r>
              <w:rPr>
                <w:rFonts w:ascii="宋体" w:hAnsi="宋体" w:hint="eastAsia"/>
              </w:rPr>
              <w:t>1.6</w:t>
            </w:r>
          </w:p>
        </w:tc>
        <w:tc>
          <w:tcPr>
            <w:tcW w:w="313" w:type="pct"/>
            <w:vMerge/>
            <w:vAlign w:val="center"/>
          </w:tcPr>
          <w:p w14:paraId="05E5DF65" w14:textId="77777777" w:rsidR="00874302" w:rsidRDefault="00874302">
            <w:pPr>
              <w:pStyle w:val="TableParagraph"/>
              <w:rPr>
                <w:rFonts w:ascii="宋体" w:hAnsi="宋体"/>
              </w:rPr>
            </w:pPr>
          </w:p>
        </w:tc>
        <w:tc>
          <w:tcPr>
            <w:tcW w:w="314" w:type="pct"/>
            <w:vMerge/>
            <w:vAlign w:val="center"/>
          </w:tcPr>
          <w:p w14:paraId="5EB7D0C6" w14:textId="77777777" w:rsidR="00874302" w:rsidRDefault="00874302">
            <w:pPr>
              <w:pStyle w:val="TableParagraph"/>
              <w:rPr>
                <w:rFonts w:ascii="宋体" w:hAnsi="宋体"/>
              </w:rPr>
            </w:pPr>
          </w:p>
        </w:tc>
        <w:tc>
          <w:tcPr>
            <w:tcW w:w="405" w:type="pct"/>
            <w:vMerge w:val="restart"/>
            <w:vAlign w:val="center"/>
          </w:tcPr>
          <w:p w14:paraId="6D2CE180" w14:textId="77777777" w:rsidR="00874302" w:rsidRDefault="009B7EF8">
            <w:pPr>
              <w:pStyle w:val="TableParagraph"/>
              <w:rPr>
                <w:rFonts w:ascii="宋体" w:hAnsi="宋体"/>
              </w:rPr>
            </w:pPr>
            <w:r>
              <w:rPr>
                <w:rFonts w:ascii="宋体" w:hAnsi="宋体" w:hint="eastAsia"/>
              </w:rPr>
              <w:t>1.</w:t>
            </w:r>
            <w:r>
              <w:rPr>
                <w:rFonts w:ascii="宋体" w:hAnsi="宋体"/>
              </w:rPr>
              <w:t>5</w:t>
            </w:r>
            <w:r>
              <w:rPr>
                <w:rFonts w:ascii="宋体" w:hAnsi="宋体" w:hint="eastAsia"/>
              </w:rPr>
              <w:t>0</w:t>
            </w:r>
            <w:r>
              <w:t>~</w:t>
            </w:r>
            <w:r>
              <w:rPr>
                <w:rFonts w:ascii="宋体" w:hAnsi="宋体" w:hint="eastAsia"/>
              </w:rPr>
              <w:t>1.75</w:t>
            </w:r>
          </w:p>
        </w:tc>
        <w:tc>
          <w:tcPr>
            <w:tcW w:w="409" w:type="pct"/>
            <w:vMerge/>
          </w:tcPr>
          <w:p w14:paraId="4CD126C7" w14:textId="77777777" w:rsidR="00874302" w:rsidRDefault="00874302">
            <w:pPr>
              <w:pStyle w:val="TableParagraph"/>
              <w:rPr>
                <w:rFonts w:ascii="宋体" w:hAnsi="宋体"/>
              </w:rPr>
            </w:pPr>
          </w:p>
        </w:tc>
        <w:tc>
          <w:tcPr>
            <w:tcW w:w="577" w:type="pct"/>
            <w:vMerge w:val="restart"/>
            <w:vAlign w:val="center"/>
          </w:tcPr>
          <w:p w14:paraId="0EC97AE2" w14:textId="77777777" w:rsidR="00874302" w:rsidRDefault="009B7EF8">
            <w:pPr>
              <w:spacing w:line="240" w:lineRule="exact"/>
              <w:jc w:val="center"/>
              <w:rPr>
                <w:rFonts w:ascii="宋体" w:hAnsi="宋体"/>
                <w:sz w:val="18"/>
                <w:szCs w:val="18"/>
              </w:rPr>
            </w:pPr>
            <w:r>
              <w:rPr>
                <w:rFonts w:ascii="宋体" w:hAnsi="宋体" w:hint="eastAsia"/>
                <w:sz w:val="18"/>
                <w:szCs w:val="18"/>
              </w:rPr>
              <w:t>1950</w:t>
            </w:r>
          </w:p>
        </w:tc>
      </w:tr>
      <w:tr w:rsidR="00874302" w14:paraId="54E91EE3" w14:textId="77777777">
        <w:tc>
          <w:tcPr>
            <w:tcW w:w="316" w:type="pct"/>
            <w:vMerge/>
            <w:vAlign w:val="center"/>
          </w:tcPr>
          <w:p w14:paraId="494EAE7A" w14:textId="77777777" w:rsidR="00874302" w:rsidRDefault="00874302">
            <w:pPr>
              <w:pStyle w:val="TableParagraph"/>
              <w:rPr>
                <w:rFonts w:ascii="宋体" w:hAnsi="宋体"/>
              </w:rPr>
            </w:pPr>
          </w:p>
        </w:tc>
        <w:tc>
          <w:tcPr>
            <w:tcW w:w="470" w:type="pct"/>
            <w:vMerge/>
            <w:vAlign w:val="center"/>
          </w:tcPr>
          <w:p w14:paraId="0A7D1C26" w14:textId="77777777" w:rsidR="00874302" w:rsidRDefault="00874302">
            <w:pPr>
              <w:pStyle w:val="TableParagraph"/>
              <w:rPr>
                <w:rFonts w:ascii="宋体" w:hAnsi="宋体"/>
              </w:rPr>
            </w:pPr>
          </w:p>
        </w:tc>
        <w:tc>
          <w:tcPr>
            <w:tcW w:w="629" w:type="pct"/>
            <w:vAlign w:val="center"/>
          </w:tcPr>
          <w:p w14:paraId="7CAD9B8B" w14:textId="77777777" w:rsidR="00874302" w:rsidRDefault="009B7EF8">
            <w:pPr>
              <w:pStyle w:val="TableParagraph"/>
              <w:rPr>
                <w:rFonts w:ascii="宋体" w:hAnsi="宋体"/>
              </w:rPr>
            </w:pPr>
            <w:r>
              <w:rPr>
                <w:rFonts w:ascii="宋体" w:hAnsi="宋体" w:hint="eastAsia"/>
              </w:rPr>
              <w:t>1960</w:t>
            </w:r>
          </w:p>
        </w:tc>
        <w:tc>
          <w:tcPr>
            <w:tcW w:w="548" w:type="pct"/>
            <w:vMerge/>
            <w:vAlign w:val="center"/>
          </w:tcPr>
          <w:p w14:paraId="2B35171D" w14:textId="77777777" w:rsidR="00874302" w:rsidRDefault="00874302">
            <w:pPr>
              <w:pStyle w:val="TableParagraph"/>
              <w:rPr>
                <w:rFonts w:ascii="宋体" w:hAnsi="宋体"/>
              </w:rPr>
            </w:pPr>
          </w:p>
        </w:tc>
        <w:tc>
          <w:tcPr>
            <w:tcW w:w="392" w:type="pct"/>
            <w:vMerge/>
            <w:vAlign w:val="center"/>
          </w:tcPr>
          <w:p w14:paraId="2EC47181" w14:textId="77777777" w:rsidR="00874302" w:rsidRDefault="00874302">
            <w:pPr>
              <w:pStyle w:val="TableParagraph"/>
              <w:rPr>
                <w:rFonts w:ascii="宋体" w:hAnsi="宋体"/>
              </w:rPr>
            </w:pPr>
          </w:p>
        </w:tc>
        <w:tc>
          <w:tcPr>
            <w:tcW w:w="314" w:type="pct"/>
            <w:vMerge/>
            <w:vAlign w:val="center"/>
          </w:tcPr>
          <w:p w14:paraId="41431DA8" w14:textId="77777777" w:rsidR="00874302" w:rsidRDefault="00874302">
            <w:pPr>
              <w:pStyle w:val="TableParagraph"/>
              <w:rPr>
                <w:rFonts w:ascii="宋体" w:hAnsi="宋体"/>
              </w:rPr>
            </w:pPr>
          </w:p>
        </w:tc>
        <w:tc>
          <w:tcPr>
            <w:tcW w:w="313" w:type="pct"/>
            <w:vMerge/>
            <w:vAlign w:val="center"/>
          </w:tcPr>
          <w:p w14:paraId="46D58DEC" w14:textId="77777777" w:rsidR="00874302" w:rsidRDefault="00874302">
            <w:pPr>
              <w:pStyle w:val="TableParagraph"/>
              <w:rPr>
                <w:rFonts w:ascii="宋体" w:hAnsi="宋体"/>
              </w:rPr>
            </w:pPr>
          </w:p>
        </w:tc>
        <w:tc>
          <w:tcPr>
            <w:tcW w:w="313" w:type="pct"/>
            <w:vMerge/>
            <w:vAlign w:val="center"/>
          </w:tcPr>
          <w:p w14:paraId="09B2730D" w14:textId="77777777" w:rsidR="00874302" w:rsidRDefault="00874302">
            <w:pPr>
              <w:pStyle w:val="TableParagraph"/>
              <w:rPr>
                <w:rFonts w:ascii="宋体" w:hAnsi="宋体"/>
              </w:rPr>
            </w:pPr>
          </w:p>
        </w:tc>
        <w:tc>
          <w:tcPr>
            <w:tcW w:w="314" w:type="pct"/>
            <w:vMerge/>
            <w:vAlign w:val="center"/>
          </w:tcPr>
          <w:p w14:paraId="1DF464CF" w14:textId="77777777" w:rsidR="00874302" w:rsidRDefault="00874302">
            <w:pPr>
              <w:pStyle w:val="TableParagraph"/>
              <w:rPr>
                <w:rFonts w:ascii="宋体" w:hAnsi="宋体"/>
              </w:rPr>
            </w:pPr>
          </w:p>
        </w:tc>
        <w:tc>
          <w:tcPr>
            <w:tcW w:w="405" w:type="pct"/>
            <w:vMerge/>
            <w:vAlign w:val="center"/>
          </w:tcPr>
          <w:p w14:paraId="714920B6" w14:textId="77777777" w:rsidR="00874302" w:rsidRDefault="00874302">
            <w:pPr>
              <w:pStyle w:val="TableParagraph"/>
              <w:rPr>
                <w:rFonts w:ascii="宋体" w:hAnsi="宋体"/>
              </w:rPr>
            </w:pPr>
          </w:p>
        </w:tc>
        <w:tc>
          <w:tcPr>
            <w:tcW w:w="409" w:type="pct"/>
            <w:vMerge/>
          </w:tcPr>
          <w:p w14:paraId="43CC1DAF" w14:textId="77777777" w:rsidR="00874302" w:rsidRDefault="00874302">
            <w:pPr>
              <w:pStyle w:val="TableParagraph"/>
              <w:rPr>
                <w:rFonts w:ascii="宋体" w:hAnsi="宋体"/>
              </w:rPr>
            </w:pPr>
          </w:p>
        </w:tc>
        <w:tc>
          <w:tcPr>
            <w:tcW w:w="577" w:type="pct"/>
            <w:vMerge/>
            <w:vAlign w:val="center"/>
          </w:tcPr>
          <w:p w14:paraId="089B9D2B" w14:textId="77777777" w:rsidR="00874302" w:rsidRDefault="00874302">
            <w:pPr>
              <w:spacing w:line="240" w:lineRule="exact"/>
              <w:jc w:val="center"/>
              <w:rPr>
                <w:rFonts w:ascii="宋体" w:hAnsi="宋体"/>
                <w:sz w:val="18"/>
                <w:szCs w:val="18"/>
              </w:rPr>
            </w:pPr>
          </w:p>
        </w:tc>
      </w:tr>
      <w:tr w:rsidR="00874302" w14:paraId="58993074" w14:textId="77777777">
        <w:tc>
          <w:tcPr>
            <w:tcW w:w="316" w:type="pct"/>
            <w:vMerge/>
            <w:vAlign w:val="center"/>
          </w:tcPr>
          <w:p w14:paraId="0E52C103" w14:textId="77777777" w:rsidR="00874302" w:rsidRDefault="00874302">
            <w:pPr>
              <w:pStyle w:val="TableParagraph"/>
              <w:rPr>
                <w:rFonts w:ascii="宋体" w:hAnsi="宋体"/>
              </w:rPr>
            </w:pPr>
          </w:p>
        </w:tc>
        <w:tc>
          <w:tcPr>
            <w:tcW w:w="470" w:type="pct"/>
            <w:vMerge/>
            <w:vAlign w:val="center"/>
          </w:tcPr>
          <w:p w14:paraId="37D610ED" w14:textId="77777777" w:rsidR="00874302" w:rsidRDefault="00874302">
            <w:pPr>
              <w:pStyle w:val="TableParagraph"/>
              <w:rPr>
                <w:rFonts w:ascii="宋体" w:hAnsi="宋体"/>
              </w:rPr>
            </w:pPr>
          </w:p>
        </w:tc>
        <w:tc>
          <w:tcPr>
            <w:tcW w:w="629" w:type="pct"/>
            <w:vAlign w:val="center"/>
          </w:tcPr>
          <w:p w14:paraId="2A543834" w14:textId="77777777" w:rsidR="00874302" w:rsidRDefault="009B7EF8">
            <w:pPr>
              <w:pStyle w:val="TableParagraph"/>
              <w:rPr>
                <w:rFonts w:ascii="宋体" w:hAnsi="宋体"/>
              </w:rPr>
            </w:pPr>
            <w:r>
              <w:rPr>
                <w:rFonts w:ascii="宋体" w:hAnsi="宋体" w:hint="eastAsia"/>
              </w:rPr>
              <w:t>2160</w:t>
            </w:r>
          </w:p>
        </w:tc>
        <w:tc>
          <w:tcPr>
            <w:tcW w:w="548" w:type="pct"/>
            <w:vMerge/>
            <w:vAlign w:val="center"/>
          </w:tcPr>
          <w:p w14:paraId="7BFCF023" w14:textId="77777777" w:rsidR="00874302" w:rsidRDefault="00874302">
            <w:pPr>
              <w:pStyle w:val="TableParagraph"/>
              <w:rPr>
                <w:rFonts w:ascii="宋体" w:hAnsi="宋体"/>
              </w:rPr>
            </w:pPr>
          </w:p>
        </w:tc>
        <w:tc>
          <w:tcPr>
            <w:tcW w:w="392" w:type="pct"/>
            <w:vMerge/>
            <w:vAlign w:val="center"/>
          </w:tcPr>
          <w:p w14:paraId="31957955" w14:textId="77777777" w:rsidR="00874302" w:rsidRDefault="00874302">
            <w:pPr>
              <w:pStyle w:val="TableParagraph"/>
              <w:rPr>
                <w:rFonts w:ascii="宋体" w:hAnsi="宋体"/>
              </w:rPr>
            </w:pPr>
          </w:p>
        </w:tc>
        <w:tc>
          <w:tcPr>
            <w:tcW w:w="314" w:type="pct"/>
            <w:vMerge/>
            <w:vAlign w:val="center"/>
          </w:tcPr>
          <w:p w14:paraId="4E5C8D37" w14:textId="77777777" w:rsidR="00874302" w:rsidRDefault="00874302">
            <w:pPr>
              <w:pStyle w:val="TableParagraph"/>
              <w:rPr>
                <w:rFonts w:ascii="宋体" w:hAnsi="宋体"/>
              </w:rPr>
            </w:pPr>
          </w:p>
        </w:tc>
        <w:tc>
          <w:tcPr>
            <w:tcW w:w="313" w:type="pct"/>
            <w:vMerge/>
            <w:vAlign w:val="center"/>
          </w:tcPr>
          <w:p w14:paraId="4FA260EE" w14:textId="77777777" w:rsidR="00874302" w:rsidRDefault="00874302">
            <w:pPr>
              <w:pStyle w:val="TableParagraph"/>
              <w:rPr>
                <w:rFonts w:ascii="宋体" w:hAnsi="宋体"/>
              </w:rPr>
            </w:pPr>
          </w:p>
        </w:tc>
        <w:tc>
          <w:tcPr>
            <w:tcW w:w="313" w:type="pct"/>
            <w:vMerge/>
            <w:vAlign w:val="center"/>
          </w:tcPr>
          <w:p w14:paraId="236D5E28" w14:textId="77777777" w:rsidR="00874302" w:rsidRDefault="00874302">
            <w:pPr>
              <w:pStyle w:val="TableParagraph"/>
              <w:rPr>
                <w:rFonts w:ascii="宋体" w:hAnsi="宋体"/>
              </w:rPr>
            </w:pPr>
          </w:p>
        </w:tc>
        <w:tc>
          <w:tcPr>
            <w:tcW w:w="314" w:type="pct"/>
            <w:vMerge/>
            <w:vAlign w:val="center"/>
          </w:tcPr>
          <w:p w14:paraId="35C1FA40" w14:textId="77777777" w:rsidR="00874302" w:rsidRDefault="00874302">
            <w:pPr>
              <w:pStyle w:val="TableParagraph"/>
              <w:rPr>
                <w:rFonts w:ascii="宋体" w:hAnsi="宋体"/>
              </w:rPr>
            </w:pPr>
          </w:p>
        </w:tc>
        <w:tc>
          <w:tcPr>
            <w:tcW w:w="405" w:type="pct"/>
            <w:vMerge/>
            <w:vAlign w:val="center"/>
          </w:tcPr>
          <w:p w14:paraId="3F4E8A63" w14:textId="77777777" w:rsidR="00874302" w:rsidRDefault="00874302">
            <w:pPr>
              <w:pStyle w:val="TableParagraph"/>
              <w:rPr>
                <w:rFonts w:ascii="宋体" w:hAnsi="宋体"/>
              </w:rPr>
            </w:pPr>
          </w:p>
        </w:tc>
        <w:tc>
          <w:tcPr>
            <w:tcW w:w="409" w:type="pct"/>
            <w:vMerge/>
          </w:tcPr>
          <w:p w14:paraId="6DAA3B4B" w14:textId="77777777" w:rsidR="00874302" w:rsidRDefault="00874302">
            <w:pPr>
              <w:pStyle w:val="TableParagraph"/>
              <w:rPr>
                <w:rFonts w:ascii="宋体" w:hAnsi="宋体"/>
              </w:rPr>
            </w:pPr>
          </w:p>
        </w:tc>
        <w:tc>
          <w:tcPr>
            <w:tcW w:w="577" w:type="pct"/>
            <w:vMerge/>
            <w:vAlign w:val="center"/>
          </w:tcPr>
          <w:p w14:paraId="36B1A87A" w14:textId="77777777" w:rsidR="00874302" w:rsidRDefault="00874302">
            <w:pPr>
              <w:spacing w:line="240" w:lineRule="exact"/>
              <w:jc w:val="center"/>
              <w:rPr>
                <w:rFonts w:ascii="宋体" w:hAnsi="宋体"/>
                <w:sz w:val="18"/>
                <w:szCs w:val="18"/>
              </w:rPr>
            </w:pPr>
          </w:p>
        </w:tc>
      </w:tr>
      <w:tr w:rsidR="00874302" w14:paraId="4BFEC3F6" w14:textId="77777777">
        <w:tc>
          <w:tcPr>
            <w:tcW w:w="316" w:type="pct"/>
            <w:vMerge/>
            <w:vAlign w:val="center"/>
          </w:tcPr>
          <w:p w14:paraId="07E4ADB5" w14:textId="77777777" w:rsidR="00874302" w:rsidRDefault="00874302">
            <w:pPr>
              <w:pStyle w:val="TableParagraph"/>
              <w:rPr>
                <w:rFonts w:ascii="宋体" w:hAnsi="宋体"/>
              </w:rPr>
            </w:pPr>
          </w:p>
        </w:tc>
        <w:tc>
          <w:tcPr>
            <w:tcW w:w="470" w:type="pct"/>
            <w:vMerge/>
            <w:vAlign w:val="center"/>
          </w:tcPr>
          <w:p w14:paraId="7AF0676E" w14:textId="77777777" w:rsidR="00874302" w:rsidRDefault="00874302">
            <w:pPr>
              <w:pStyle w:val="TableParagraph"/>
              <w:rPr>
                <w:rFonts w:ascii="宋体" w:hAnsi="宋体"/>
              </w:rPr>
            </w:pPr>
          </w:p>
        </w:tc>
        <w:tc>
          <w:tcPr>
            <w:tcW w:w="629" w:type="pct"/>
            <w:vAlign w:val="center"/>
          </w:tcPr>
          <w:p w14:paraId="73BCE42A" w14:textId="77777777" w:rsidR="00874302" w:rsidRDefault="009B7EF8">
            <w:pPr>
              <w:pStyle w:val="TableParagraph"/>
              <w:rPr>
                <w:rFonts w:ascii="宋体" w:hAnsi="宋体"/>
              </w:rPr>
            </w:pPr>
            <w:r>
              <w:rPr>
                <w:rFonts w:ascii="宋体" w:hAnsi="宋体" w:hint="eastAsia"/>
              </w:rPr>
              <w:t>2230</w:t>
            </w:r>
          </w:p>
        </w:tc>
        <w:tc>
          <w:tcPr>
            <w:tcW w:w="548" w:type="pct"/>
            <w:vMerge/>
            <w:vAlign w:val="center"/>
          </w:tcPr>
          <w:p w14:paraId="308A0D2E" w14:textId="77777777" w:rsidR="00874302" w:rsidRDefault="00874302">
            <w:pPr>
              <w:pStyle w:val="TableParagraph"/>
              <w:rPr>
                <w:rFonts w:ascii="宋体" w:hAnsi="宋体"/>
              </w:rPr>
            </w:pPr>
          </w:p>
        </w:tc>
        <w:tc>
          <w:tcPr>
            <w:tcW w:w="392" w:type="pct"/>
            <w:vMerge/>
            <w:vAlign w:val="center"/>
          </w:tcPr>
          <w:p w14:paraId="3B28632C" w14:textId="77777777" w:rsidR="00874302" w:rsidRDefault="00874302">
            <w:pPr>
              <w:pStyle w:val="TableParagraph"/>
              <w:rPr>
                <w:rFonts w:ascii="宋体" w:hAnsi="宋体"/>
              </w:rPr>
            </w:pPr>
          </w:p>
        </w:tc>
        <w:tc>
          <w:tcPr>
            <w:tcW w:w="314" w:type="pct"/>
            <w:vMerge/>
            <w:vAlign w:val="center"/>
          </w:tcPr>
          <w:p w14:paraId="17715113" w14:textId="77777777" w:rsidR="00874302" w:rsidRDefault="00874302">
            <w:pPr>
              <w:pStyle w:val="TableParagraph"/>
              <w:rPr>
                <w:rFonts w:ascii="宋体" w:hAnsi="宋体"/>
              </w:rPr>
            </w:pPr>
          </w:p>
        </w:tc>
        <w:tc>
          <w:tcPr>
            <w:tcW w:w="313" w:type="pct"/>
            <w:vMerge/>
            <w:vAlign w:val="center"/>
          </w:tcPr>
          <w:p w14:paraId="71400151" w14:textId="77777777" w:rsidR="00874302" w:rsidRDefault="00874302">
            <w:pPr>
              <w:pStyle w:val="TableParagraph"/>
              <w:rPr>
                <w:rFonts w:ascii="宋体" w:hAnsi="宋体"/>
              </w:rPr>
            </w:pPr>
          </w:p>
        </w:tc>
        <w:tc>
          <w:tcPr>
            <w:tcW w:w="313" w:type="pct"/>
            <w:vMerge/>
            <w:vAlign w:val="center"/>
          </w:tcPr>
          <w:p w14:paraId="3F7F8234" w14:textId="77777777" w:rsidR="00874302" w:rsidRDefault="00874302">
            <w:pPr>
              <w:pStyle w:val="TableParagraph"/>
              <w:rPr>
                <w:rFonts w:ascii="宋体" w:hAnsi="宋体"/>
              </w:rPr>
            </w:pPr>
          </w:p>
        </w:tc>
        <w:tc>
          <w:tcPr>
            <w:tcW w:w="314" w:type="pct"/>
            <w:vMerge/>
            <w:vAlign w:val="center"/>
          </w:tcPr>
          <w:p w14:paraId="19B2CF72" w14:textId="77777777" w:rsidR="00874302" w:rsidRDefault="00874302">
            <w:pPr>
              <w:pStyle w:val="TableParagraph"/>
              <w:rPr>
                <w:rFonts w:ascii="宋体" w:hAnsi="宋体"/>
              </w:rPr>
            </w:pPr>
          </w:p>
        </w:tc>
        <w:tc>
          <w:tcPr>
            <w:tcW w:w="405" w:type="pct"/>
            <w:vMerge/>
            <w:vAlign w:val="center"/>
          </w:tcPr>
          <w:p w14:paraId="339EA197" w14:textId="77777777" w:rsidR="00874302" w:rsidRDefault="00874302">
            <w:pPr>
              <w:pStyle w:val="TableParagraph"/>
              <w:rPr>
                <w:rFonts w:ascii="宋体" w:hAnsi="宋体"/>
              </w:rPr>
            </w:pPr>
          </w:p>
        </w:tc>
        <w:tc>
          <w:tcPr>
            <w:tcW w:w="409" w:type="pct"/>
            <w:vMerge/>
          </w:tcPr>
          <w:p w14:paraId="7BCD17FC" w14:textId="77777777" w:rsidR="00874302" w:rsidRDefault="00874302">
            <w:pPr>
              <w:pStyle w:val="TableParagraph"/>
              <w:rPr>
                <w:rFonts w:ascii="宋体" w:hAnsi="宋体"/>
              </w:rPr>
            </w:pPr>
          </w:p>
        </w:tc>
        <w:tc>
          <w:tcPr>
            <w:tcW w:w="577" w:type="pct"/>
            <w:vMerge/>
            <w:vAlign w:val="center"/>
          </w:tcPr>
          <w:p w14:paraId="061E1B02" w14:textId="77777777" w:rsidR="00874302" w:rsidRDefault="00874302">
            <w:pPr>
              <w:spacing w:line="240" w:lineRule="exact"/>
              <w:jc w:val="center"/>
              <w:rPr>
                <w:rFonts w:ascii="宋体" w:hAnsi="宋体"/>
                <w:sz w:val="18"/>
                <w:szCs w:val="18"/>
              </w:rPr>
            </w:pPr>
          </w:p>
        </w:tc>
      </w:tr>
      <w:tr w:rsidR="00874302" w14:paraId="0B3BB3AB" w14:textId="77777777">
        <w:tc>
          <w:tcPr>
            <w:tcW w:w="316" w:type="pct"/>
            <w:vMerge w:val="restart"/>
            <w:vAlign w:val="center"/>
          </w:tcPr>
          <w:p w14:paraId="07B0A2F7" w14:textId="77777777" w:rsidR="00874302" w:rsidRDefault="009B7EF8">
            <w:pPr>
              <w:pStyle w:val="TableParagraph"/>
              <w:rPr>
                <w:rFonts w:ascii="宋体" w:hAnsi="宋体"/>
              </w:rPr>
            </w:pPr>
            <w:r>
              <w:rPr>
                <w:rFonts w:ascii="宋体" w:hAnsi="宋体" w:hint="eastAsia"/>
              </w:rPr>
              <w:t>21.80</w:t>
            </w:r>
          </w:p>
        </w:tc>
        <w:tc>
          <w:tcPr>
            <w:tcW w:w="470" w:type="pct"/>
            <w:vMerge w:val="restart"/>
            <w:vAlign w:val="center"/>
          </w:tcPr>
          <w:p w14:paraId="2D2CE934" w14:textId="77777777" w:rsidR="00874302" w:rsidRDefault="009B7EF8">
            <w:pPr>
              <w:pStyle w:val="TableParagraph"/>
              <w:rPr>
                <w:rFonts w:ascii="宋体" w:hAnsi="宋体"/>
              </w:rPr>
            </w:pPr>
            <w:r>
              <w:rPr>
                <w:rFonts w:ascii="宋体" w:hAnsi="宋体" w:hint="eastAsia"/>
              </w:rPr>
              <w:t>313</w:t>
            </w:r>
          </w:p>
        </w:tc>
        <w:tc>
          <w:tcPr>
            <w:tcW w:w="629" w:type="pct"/>
            <w:vAlign w:val="center"/>
          </w:tcPr>
          <w:p w14:paraId="2EFB32CE" w14:textId="77777777" w:rsidR="00874302" w:rsidRDefault="009B7EF8">
            <w:pPr>
              <w:pStyle w:val="TableParagraph"/>
              <w:rPr>
                <w:rFonts w:ascii="宋体" w:hAnsi="宋体"/>
              </w:rPr>
            </w:pPr>
            <w:r>
              <w:rPr>
                <w:rFonts w:ascii="宋体" w:hAnsi="宋体" w:hint="eastAsia"/>
              </w:rPr>
              <w:t>1860</w:t>
            </w:r>
          </w:p>
        </w:tc>
        <w:tc>
          <w:tcPr>
            <w:tcW w:w="548" w:type="pct"/>
            <w:vMerge w:val="restart"/>
            <w:vAlign w:val="center"/>
          </w:tcPr>
          <w:p w14:paraId="75D8C42D" w14:textId="77777777" w:rsidR="00874302" w:rsidRDefault="009B7EF8">
            <w:pPr>
              <w:pStyle w:val="TableParagraph"/>
              <w:rPr>
                <w:rFonts w:ascii="宋体" w:hAnsi="宋体"/>
              </w:rPr>
            </w:pPr>
            <w:r>
              <w:rPr>
                <w:rFonts w:ascii="宋体" w:hAnsi="宋体" w:hint="eastAsia"/>
              </w:rPr>
              <w:t>330</w:t>
            </w:r>
          </w:p>
        </w:tc>
        <w:tc>
          <w:tcPr>
            <w:tcW w:w="392" w:type="pct"/>
            <w:vMerge/>
            <w:vAlign w:val="center"/>
          </w:tcPr>
          <w:p w14:paraId="17EAED28" w14:textId="77777777" w:rsidR="00874302" w:rsidRDefault="00874302">
            <w:pPr>
              <w:pStyle w:val="TableParagraph"/>
              <w:rPr>
                <w:rFonts w:ascii="宋体" w:hAnsi="宋体"/>
              </w:rPr>
            </w:pPr>
          </w:p>
        </w:tc>
        <w:tc>
          <w:tcPr>
            <w:tcW w:w="314" w:type="pct"/>
            <w:vMerge w:val="restart"/>
            <w:vAlign w:val="center"/>
          </w:tcPr>
          <w:p w14:paraId="2A98E648" w14:textId="77777777" w:rsidR="00874302" w:rsidRDefault="009B7EF8">
            <w:pPr>
              <w:pStyle w:val="TableParagraph"/>
              <w:rPr>
                <w:rFonts w:ascii="宋体" w:hAnsi="宋体" w:cs="宋体"/>
              </w:rPr>
            </w:pPr>
            <w:r>
              <w:rPr>
                <w:rFonts w:ascii="宋体" w:hAnsi="宋体" w:cs="宋体" w:hint="eastAsia"/>
              </w:rPr>
              <w:t>≥</w:t>
            </w:r>
            <w:r>
              <w:rPr>
                <w:rFonts w:ascii="宋体" w:hAnsi="宋体"/>
              </w:rPr>
              <w:t>2.0</w:t>
            </w:r>
          </w:p>
        </w:tc>
        <w:tc>
          <w:tcPr>
            <w:tcW w:w="313" w:type="pct"/>
            <w:vMerge w:val="restart"/>
            <w:vAlign w:val="center"/>
          </w:tcPr>
          <w:p w14:paraId="46C72E53" w14:textId="77777777" w:rsidR="00874302" w:rsidRDefault="009B7EF8">
            <w:pPr>
              <w:pStyle w:val="TableParagraph"/>
              <w:rPr>
                <w:rFonts w:ascii="宋体" w:hAnsi="宋体"/>
              </w:rPr>
            </w:pPr>
            <w:r>
              <w:rPr>
                <w:rFonts w:ascii="宋体" w:hAnsi="宋体" w:cs="宋体" w:hint="eastAsia"/>
              </w:rPr>
              <w:t>≥</w:t>
            </w:r>
            <w:r>
              <w:rPr>
                <w:rFonts w:ascii="宋体" w:hAnsi="宋体" w:hint="eastAsia"/>
              </w:rPr>
              <w:t>1.8</w:t>
            </w:r>
          </w:p>
        </w:tc>
        <w:tc>
          <w:tcPr>
            <w:tcW w:w="313" w:type="pct"/>
            <w:vMerge/>
            <w:vAlign w:val="center"/>
          </w:tcPr>
          <w:p w14:paraId="6248FBA5" w14:textId="77777777" w:rsidR="00874302" w:rsidRDefault="00874302">
            <w:pPr>
              <w:pStyle w:val="TableParagraph"/>
              <w:rPr>
                <w:rFonts w:ascii="宋体" w:hAnsi="宋体"/>
              </w:rPr>
            </w:pPr>
          </w:p>
        </w:tc>
        <w:tc>
          <w:tcPr>
            <w:tcW w:w="314" w:type="pct"/>
            <w:vMerge/>
            <w:vAlign w:val="center"/>
          </w:tcPr>
          <w:p w14:paraId="24EACC73" w14:textId="77777777" w:rsidR="00874302" w:rsidRDefault="00874302">
            <w:pPr>
              <w:pStyle w:val="TableParagraph"/>
              <w:rPr>
                <w:rFonts w:ascii="宋体" w:hAnsi="宋体"/>
              </w:rPr>
            </w:pPr>
          </w:p>
        </w:tc>
        <w:tc>
          <w:tcPr>
            <w:tcW w:w="405" w:type="pct"/>
            <w:vMerge w:val="restart"/>
            <w:vAlign w:val="center"/>
          </w:tcPr>
          <w:p w14:paraId="7E53DC0C" w14:textId="77777777" w:rsidR="00874302" w:rsidRDefault="009B7EF8">
            <w:pPr>
              <w:pStyle w:val="TableParagraph"/>
              <w:rPr>
                <w:rFonts w:ascii="宋体" w:hAnsi="宋体"/>
              </w:rPr>
            </w:pPr>
            <w:r>
              <w:rPr>
                <w:rFonts w:ascii="宋体" w:hAnsi="宋体" w:hint="eastAsia"/>
              </w:rPr>
              <w:t>1.8</w:t>
            </w:r>
            <w:r>
              <w:t>~</w:t>
            </w:r>
            <w:r>
              <w:rPr>
                <w:rFonts w:ascii="宋体" w:hAnsi="宋体" w:hint="eastAsia"/>
              </w:rPr>
              <w:t>2.</w:t>
            </w:r>
            <w:r>
              <w:rPr>
                <w:rFonts w:ascii="宋体" w:hAnsi="宋体"/>
              </w:rPr>
              <w:t>0</w:t>
            </w:r>
          </w:p>
        </w:tc>
        <w:tc>
          <w:tcPr>
            <w:tcW w:w="409" w:type="pct"/>
            <w:vMerge/>
          </w:tcPr>
          <w:p w14:paraId="5EB213A5" w14:textId="77777777" w:rsidR="00874302" w:rsidRDefault="00874302">
            <w:pPr>
              <w:pStyle w:val="TableParagraph"/>
              <w:rPr>
                <w:rFonts w:ascii="宋体" w:hAnsi="宋体"/>
              </w:rPr>
            </w:pPr>
          </w:p>
        </w:tc>
        <w:tc>
          <w:tcPr>
            <w:tcW w:w="577" w:type="pct"/>
            <w:vMerge w:val="restart"/>
            <w:vAlign w:val="center"/>
          </w:tcPr>
          <w:p w14:paraId="70A87FCC" w14:textId="77777777" w:rsidR="00874302" w:rsidRDefault="009B7EF8">
            <w:pPr>
              <w:spacing w:line="240" w:lineRule="exact"/>
              <w:jc w:val="center"/>
              <w:rPr>
                <w:rFonts w:ascii="宋体" w:hAnsi="宋体"/>
                <w:sz w:val="18"/>
                <w:szCs w:val="18"/>
              </w:rPr>
            </w:pPr>
            <w:r>
              <w:rPr>
                <w:rFonts w:ascii="宋体" w:hAnsi="宋体" w:hint="eastAsia"/>
                <w:sz w:val="18"/>
                <w:szCs w:val="18"/>
              </w:rPr>
              <w:t>3000</w:t>
            </w:r>
          </w:p>
        </w:tc>
      </w:tr>
      <w:tr w:rsidR="00874302" w14:paraId="769838BB" w14:textId="77777777">
        <w:tc>
          <w:tcPr>
            <w:tcW w:w="316" w:type="pct"/>
            <w:vMerge/>
            <w:vAlign w:val="center"/>
          </w:tcPr>
          <w:p w14:paraId="0C6852A8" w14:textId="77777777" w:rsidR="00874302" w:rsidRDefault="00874302">
            <w:pPr>
              <w:pStyle w:val="TableParagraph"/>
              <w:rPr>
                <w:rFonts w:ascii="宋体" w:hAnsi="宋体"/>
              </w:rPr>
            </w:pPr>
          </w:p>
        </w:tc>
        <w:tc>
          <w:tcPr>
            <w:tcW w:w="470" w:type="pct"/>
            <w:vMerge/>
            <w:vAlign w:val="center"/>
          </w:tcPr>
          <w:p w14:paraId="0AA5CB99" w14:textId="77777777" w:rsidR="00874302" w:rsidRDefault="00874302">
            <w:pPr>
              <w:pStyle w:val="TableParagraph"/>
              <w:rPr>
                <w:rFonts w:ascii="宋体" w:hAnsi="宋体"/>
              </w:rPr>
            </w:pPr>
          </w:p>
        </w:tc>
        <w:tc>
          <w:tcPr>
            <w:tcW w:w="629" w:type="pct"/>
            <w:vAlign w:val="center"/>
          </w:tcPr>
          <w:p w14:paraId="15805319" w14:textId="77777777" w:rsidR="00874302" w:rsidRDefault="009B7EF8">
            <w:pPr>
              <w:pStyle w:val="TableParagraph"/>
              <w:rPr>
                <w:rFonts w:ascii="宋体" w:hAnsi="宋体"/>
              </w:rPr>
            </w:pPr>
            <w:r>
              <w:rPr>
                <w:rFonts w:ascii="宋体" w:hAnsi="宋体" w:hint="eastAsia"/>
              </w:rPr>
              <w:t>1960</w:t>
            </w:r>
          </w:p>
        </w:tc>
        <w:tc>
          <w:tcPr>
            <w:tcW w:w="548" w:type="pct"/>
            <w:vMerge/>
            <w:vAlign w:val="center"/>
          </w:tcPr>
          <w:p w14:paraId="7700A77E" w14:textId="77777777" w:rsidR="00874302" w:rsidRDefault="00874302">
            <w:pPr>
              <w:pStyle w:val="TableParagraph"/>
              <w:rPr>
                <w:rFonts w:ascii="宋体" w:hAnsi="宋体"/>
              </w:rPr>
            </w:pPr>
          </w:p>
        </w:tc>
        <w:tc>
          <w:tcPr>
            <w:tcW w:w="392" w:type="pct"/>
            <w:vMerge/>
            <w:vAlign w:val="center"/>
          </w:tcPr>
          <w:p w14:paraId="6F267C90" w14:textId="77777777" w:rsidR="00874302" w:rsidRDefault="00874302">
            <w:pPr>
              <w:pStyle w:val="TableParagraph"/>
              <w:rPr>
                <w:rFonts w:ascii="宋体" w:hAnsi="宋体"/>
              </w:rPr>
            </w:pPr>
          </w:p>
        </w:tc>
        <w:tc>
          <w:tcPr>
            <w:tcW w:w="314" w:type="pct"/>
            <w:vMerge/>
            <w:vAlign w:val="center"/>
          </w:tcPr>
          <w:p w14:paraId="3285A0D1" w14:textId="77777777" w:rsidR="00874302" w:rsidRDefault="00874302">
            <w:pPr>
              <w:pStyle w:val="TableParagraph"/>
              <w:rPr>
                <w:rFonts w:ascii="宋体" w:hAnsi="宋体"/>
              </w:rPr>
            </w:pPr>
          </w:p>
        </w:tc>
        <w:tc>
          <w:tcPr>
            <w:tcW w:w="313" w:type="pct"/>
            <w:vMerge/>
            <w:vAlign w:val="center"/>
          </w:tcPr>
          <w:p w14:paraId="4B77392F" w14:textId="77777777" w:rsidR="00874302" w:rsidRDefault="00874302">
            <w:pPr>
              <w:pStyle w:val="TableParagraph"/>
              <w:rPr>
                <w:rFonts w:ascii="宋体" w:hAnsi="宋体"/>
              </w:rPr>
            </w:pPr>
          </w:p>
        </w:tc>
        <w:tc>
          <w:tcPr>
            <w:tcW w:w="313" w:type="pct"/>
            <w:vMerge/>
            <w:vAlign w:val="center"/>
          </w:tcPr>
          <w:p w14:paraId="37D98FF3" w14:textId="77777777" w:rsidR="00874302" w:rsidRDefault="00874302">
            <w:pPr>
              <w:pStyle w:val="TableParagraph"/>
              <w:rPr>
                <w:rFonts w:ascii="宋体" w:hAnsi="宋体"/>
              </w:rPr>
            </w:pPr>
          </w:p>
        </w:tc>
        <w:tc>
          <w:tcPr>
            <w:tcW w:w="314" w:type="pct"/>
            <w:vMerge/>
            <w:vAlign w:val="center"/>
          </w:tcPr>
          <w:p w14:paraId="307428E2" w14:textId="77777777" w:rsidR="00874302" w:rsidRDefault="00874302">
            <w:pPr>
              <w:pStyle w:val="TableParagraph"/>
              <w:rPr>
                <w:rFonts w:ascii="宋体" w:hAnsi="宋体"/>
              </w:rPr>
            </w:pPr>
          </w:p>
        </w:tc>
        <w:tc>
          <w:tcPr>
            <w:tcW w:w="405" w:type="pct"/>
            <w:vMerge/>
          </w:tcPr>
          <w:p w14:paraId="60758DD1" w14:textId="77777777" w:rsidR="00874302" w:rsidRDefault="00874302">
            <w:pPr>
              <w:pStyle w:val="TableParagraph"/>
              <w:rPr>
                <w:rFonts w:ascii="宋体" w:hAnsi="宋体"/>
              </w:rPr>
            </w:pPr>
          </w:p>
        </w:tc>
        <w:tc>
          <w:tcPr>
            <w:tcW w:w="409" w:type="pct"/>
            <w:vMerge/>
          </w:tcPr>
          <w:p w14:paraId="73512424" w14:textId="77777777" w:rsidR="00874302" w:rsidRDefault="00874302">
            <w:pPr>
              <w:pStyle w:val="TableParagraph"/>
              <w:rPr>
                <w:rFonts w:ascii="宋体" w:hAnsi="宋体"/>
              </w:rPr>
            </w:pPr>
          </w:p>
        </w:tc>
        <w:tc>
          <w:tcPr>
            <w:tcW w:w="577" w:type="pct"/>
            <w:vMerge/>
            <w:vAlign w:val="center"/>
          </w:tcPr>
          <w:p w14:paraId="0AE46235" w14:textId="77777777" w:rsidR="00874302" w:rsidRDefault="00874302">
            <w:pPr>
              <w:spacing w:line="240" w:lineRule="exact"/>
              <w:jc w:val="center"/>
              <w:rPr>
                <w:rFonts w:ascii="宋体" w:hAnsi="宋体"/>
                <w:sz w:val="18"/>
                <w:szCs w:val="18"/>
              </w:rPr>
            </w:pPr>
          </w:p>
        </w:tc>
      </w:tr>
      <w:tr w:rsidR="00874302" w14:paraId="668F36C2" w14:textId="77777777">
        <w:tc>
          <w:tcPr>
            <w:tcW w:w="316" w:type="pct"/>
            <w:vMerge/>
            <w:vAlign w:val="center"/>
          </w:tcPr>
          <w:p w14:paraId="48C567F4" w14:textId="77777777" w:rsidR="00874302" w:rsidRDefault="00874302">
            <w:pPr>
              <w:pStyle w:val="TableParagraph"/>
              <w:rPr>
                <w:rFonts w:ascii="宋体" w:hAnsi="宋体"/>
              </w:rPr>
            </w:pPr>
          </w:p>
        </w:tc>
        <w:tc>
          <w:tcPr>
            <w:tcW w:w="470" w:type="pct"/>
            <w:vMerge/>
            <w:vAlign w:val="center"/>
          </w:tcPr>
          <w:p w14:paraId="08763CC7" w14:textId="77777777" w:rsidR="00874302" w:rsidRDefault="00874302">
            <w:pPr>
              <w:pStyle w:val="TableParagraph"/>
              <w:rPr>
                <w:rFonts w:ascii="宋体" w:hAnsi="宋体"/>
              </w:rPr>
            </w:pPr>
          </w:p>
        </w:tc>
        <w:tc>
          <w:tcPr>
            <w:tcW w:w="629" w:type="pct"/>
            <w:vAlign w:val="center"/>
          </w:tcPr>
          <w:p w14:paraId="3B0648A1" w14:textId="77777777" w:rsidR="00874302" w:rsidRDefault="009B7EF8">
            <w:pPr>
              <w:pStyle w:val="TableParagraph"/>
              <w:rPr>
                <w:rFonts w:ascii="宋体" w:hAnsi="宋体"/>
              </w:rPr>
            </w:pPr>
            <w:r>
              <w:rPr>
                <w:rFonts w:ascii="宋体" w:hAnsi="宋体" w:hint="eastAsia"/>
              </w:rPr>
              <w:t>2160</w:t>
            </w:r>
          </w:p>
        </w:tc>
        <w:tc>
          <w:tcPr>
            <w:tcW w:w="548" w:type="pct"/>
            <w:vMerge/>
            <w:vAlign w:val="center"/>
          </w:tcPr>
          <w:p w14:paraId="7B1D1403" w14:textId="77777777" w:rsidR="00874302" w:rsidRDefault="00874302">
            <w:pPr>
              <w:pStyle w:val="TableParagraph"/>
              <w:rPr>
                <w:rFonts w:ascii="宋体" w:hAnsi="宋体"/>
              </w:rPr>
            </w:pPr>
          </w:p>
        </w:tc>
        <w:tc>
          <w:tcPr>
            <w:tcW w:w="392" w:type="pct"/>
            <w:vMerge/>
            <w:vAlign w:val="center"/>
          </w:tcPr>
          <w:p w14:paraId="2595BAE4" w14:textId="77777777" w:rsidR="00874302" w:rsidRDefault="00874302">
            <w:pPr>
              <w:pStyle w:val="TableParagraph"/>
              <w:rPr>
                <w:rFonts w:ascii="宋体" w:hAnsi="宋体"/>
              </w:rPr>
            </w:pPr>
          </w:p>
        </w:tc>
        <w:tc>
          <w:tcPr>
            <w:tcW w:w="314" w:type="pct"/>
            <w:vMerge/>
            <w:vAlign w:val="center"/>
          </w:tcPr>
          <w:p w14:paraId="7C2F83C8" w14:textId="77777777" w:rsidR="00874302" w:rsidRDefault="00874302">
            <w:pPr>
              <w:pStyle w:val="TableParagraph"/>
              <w:rPr>
                <w:rFonts w:ascii="宋体" w:hAnsi="宋体"/>
              </w:rPr>
            </w:pPr>
          </w:p>
        </w:tc>
        <w:tc>
          <w:tcPr>
            <w:tcW w:w="313" w:type="pct"/>
            <w:vMerge/>
            <w:vAlign w:val="center"/>
          </w:tcPr>
          <w:p w14:paraId="45DF9062" w14:textId="77777777" w:rsidR="00874302" w:rsidRDefault="00874302">
            <w:pPr>
              <w:pStyle w:val="TableParagraph"/>
              <w:rPr>
                <w:rFonts w:ascii="宋体" w:hAnsi="宋体"/>
              </w:rPr>
            </w:pPr>
          </w:p>
        </w:tc>
        <w:tc>
          <w:tcPr>
            <w:tcW w:w="313" w:type="pct"/>
            <w:vMerge/>
            <w:vAlign w:val="center"/>
          </w:tcPr>
          <w:p w14:paraId="2CB2DBD7" w14:textId="77777777" w:rsidR="00874302" w:rsidRDefault="00874302">
            <w:pPr>
              <w:pStyle w:val="TableParagraph"/>
              <w:rPr>
                <w:rFonts w:ascii="宋体" w:hAnsi="宋体"/>
              </w:rPr>
            </w:pPr>
          </w:p>
        </w:tc>
        <w:tc>
          <w:tcPr>
            <w:tcW w:w="314" w:type="pct"/>
            <w:vMerge/>
            <w:vAlign w:val="center"/>
          </w:tcPr>
          <w:p w14:paraId="64A89195" w14:textId="77777777" w:rsidR="00874302" w:rsidRDefault="00874302">
            <w:pPr>
              <w:pStyle w:val="TableParagraph"/>
              <w:rPr>
                <w:rFonts w:ascii="宋体" w:hAnsi="宋体"/>
              </w:rPr>
            </w:pPr>
          </w:p>
        </w:tc>
        <w:tc>
          <w:tcPr>
            <w:tcW w:w="405" w:type="pct"/>
            <w:vMerge/>
          </w:tcPr>
          <w:p w14:paraId="44385FA1" w14:textId="77777777" w:rsidR="00874302" w:rsidRDefault="00874302">
            <w:pPr>
              <w:pStyle w:val="TableParagraph"/>
              <w:rPr>
                <w:rFonts w:ascii="宋体" w:hAnsi="宋体"/>
              </w:rPr>
            </w:pPr>
          </w:p>
        </w:tc>
        <w:tc>
          <w:tcPr>
            <w:tcW w:w="409" w:type="pct"/>
            <w:vMerge/>
          </w:tcPr>
          <w:p w14:paraId="31E5F019" w14:textId="77777777" w:rsidR="00874302" w:rsidRDefault="00874302">
            <w:pPr>
              <w:pStyle w:val="TableParagraph"/>
              <w:rPr>
                <w:rFonts w:ascii="宋体" w:hAnsi="宋体"/>
              </w:rPr>
            </w:pPr>
          </w:p>
        </w:tc>
        <w:tc>
          <w:tcPr>
            <w:tcW w:w="577" w:type="pct"/>
            <w:vMerge/>
            <w:vAlign w:val="center"/>
          </w:tcPr>
          <w:p w14:paraId="5D38C94B" w14:textId="77777777" w:rsidR="00874302" w:rsidRDefault="00874302">
            <w:pPr>
              <w:spacing w:line="240" w:lineRule="exact"/>
              <w:jc w:val="center"/>
              <w:rPr>
                <w:rFonts w:ascii="宋体" w:hAnsi="宋体"/>
                <w:sz w:val="18"/>
                <w:szCs w:val="18"/>
              </w:rPr>
            </w:pPr>
          </w:p>
        </w:tc>
      </w:tr>
      <w:tr w:rsidR="00874302" w14:paraId="2A6A9B4A" w14:textId="77777777">
        <w:tc>
          <w:tcPr>
            <w:tcW w:w="316" w:type="pct"/>
            <w:vMerge/>
            <w:vAlign w:val="center"/>
          </w:tcPr>
          <w:p w14:paraId="1F349BA0" w14:textId="77777777" w:rsidR="00874302" w:rsidRDefault="00874302">
            <w:pPr>
              <w:pStyle w:val="TableParagraph"/>
              <w:rPr>
                <w:rFonts w:ascii="宋体" w:hAnsi="宋体"/>
              </w:rPr>
            </w:pPr>
          </w:p>
        </w:tc>
        <w:tc>
          <w:tcPr>
            <w:tcW w:w="470" w:type="pct"/>
            <w:vMerge/>
            <w:vAlign w:val="center"/>
          </w:tcPr>
          <w:p w14:paraId="692B8036" w14:textId="77777777" w:rsidR="00874302" w:rsidRDefault="00874302">
            <w:pPr>
              <w:pStyle w:val="TableParagraph"/>
              <w:rPr>
                <w:rFonts w:ascii="宋体" w:hAnsi="宋体"/>
              </w:rPr>
            </w:pPr>
          </w:p>
        </w:tc>
        <w:tc>
          <w:tcPr>
            <w:tcW w:w="629" w:type="pct"/>
            <w:vAlign w:val="center"/>
          </w:tcPr>
          <w:p w14:paraId="44E29605" w14:textId="77777777" w:rsidR="00874302" w:rsidRDefault="009B7EF8">
            <w:pPr>
              <w:pStyle w:val="TableParagraph"/>
              <w:rPr>
                <w:rFonts w:ascii="宋体" w:hAnsi="宋体"/>
              </w:rPr>
            </w:pPr>
            <w:r>
              <w:rPr>
                <w:rFonts w:ascii="宋体" w:hAnsi="宋体" w:hint="eastAsia"/>
              </w:rPr>
              <w:t>2230</w:t>
            </w:r>
          </w:p>
        </w:tc>
        <w:tc>
          <w:tcPr>
            <w:tcW w:w="548" w:type="pct"/>
            <w:vMerge/>
            <w:vAlign w:val="center"/>
          </w:tcPr>
          <w:p w14:paraId="43A22811" w14:textId="77777777" w:rsidR="00874302" w:rsidRDefault="00874302">
            <w:pPr>
              <w:pStyle w:val="TableParagraph"/>
              <w:rPr>
                <w:rFonts w:ascii="宋体" w:hAnsi="宋体"/>
              </w:rPr>
            </w:pPr>
          </w:p>
        </w:tc>
        <w:tc>
          <w:tcPr>
            <w:tcW w:w="392" w:type="pct"/>
            <w:vMerge/>
            <w:vAlign w:val="center"/>
          </w:tcPr>
          <w:p w14:paraId="3EE7DD62" w14:textId="77777777" w:rsidR="00874302" w:rsidRDefault="00874302">
            <w:pPr>
              <w:pStyle w:val="TableParagraph"/>
              <w:rPr>
                <w:rFonts w:ascii="宋体" w:hAnsi="宋体"/>
              </w:rPr>
            </w:pPr>
          </w:p>
        </w:tc>
        <w:tc>
          <w:tcPr>
            <w:tcW w:w="314" w:type="pct"/>
            <w:vMerge/>
            <w:vAlign w:val="center"/>
          </w:tcPr>
          <w:p w14:paraId="6024BDD5" w14:textId="77777777" w:rsidR="00874302" w:rsidRDefault="00874302">
            <w:pPr>
              <w:pStyle w:val="TableParagraph"/>
              <w:rPr>
                <w:rFonts w:ascii="宋体" w:hAnsi="宋体"/>
              </w:rPr>
            </w:pPr>
          </w:p>
        </w:tc>
        <w:tc>
          <w:tcPr>
            <w:tcW w:w="313" w:type="pct"/>
            <w:vMerge/>
            <w:vAlign w:val="center"/>
          </w:tcPr>
          <w:p w14:paraId="7C938E49" w14:textId="77777777" w:rsidR="00874302" w:rsidRDefault="00874302">
            <w:pPr>
              <w:pStyle w:val="TableParagraph"/>
              <w:rPr>
                <w:rFonts w:ascii="宋体" w:hAnsi="宋体"/>
              </w:rPr>
            </w:pPr>
          </w:p>
        </w:tc>
        <w:tc>
          <w:tcPr>
            <w:tcW w:w="313" w:type="pct"/>
            <w:vMerge/>
            <w:vAlign w:val="center"/>
          </w:tcPr>
          <w:p w14:paraId="43C674AA" w14:textId="77777777" w:rsidR="00874302" w:rsidRDefault="00874302">
            <w:pPr>
              <w:pStyle w:val="TableParagraph"/>
              <w:rPr>
                <w:rFonts w:ascii="宋体" w:hAnsi="宋体"/>
              </w:rPr>
            </w:pPr>
          </w:p>
        </w:tc>
        <w:tc>
          <w:tcPr>
            <w:tcW w:w="314" w:type="pct"/>
            <w:vMerge/>
            <w:vAlign w:val="center"/>
          </w:tcPr>
          <w:p w14:paraId="2F767833" w14:textId="77777777" w:rsidR="00874302" w:rsidRDefault="00874302">
            <w:pPr>
              <w:pStyle w:val="TableParagraph"/>
              <w:rPr>
                <w:rFonts w:ascii="宋体" w:hAnsi="宋体"/>
              </w:rPr>
            </w:pPr>
          </w:p>
        </w:tc>
        <w:tc>
          <w:tcPr>
            <w:tcW w:w="405" w:type="pct"/>
            <w:vMerge/>
          </w:tcPr>
          <w:p w14:paraId="04548DD4" w14:textId="77777777" w:rsidR="00874302" w:rsidRDefault="00874302">
            <w:pPr>
              <w:pStyle w:val="TableParagraph"/>
              <w:rPr>
                <w:rFonts w:ascii="宋体" w:hAnsi="宋体"/>
              </w:rPr>
            </w:pPr>
          </w:p>
        </w:tc>
        <w:tc>
          <w:tcPr>
            <w:tcW w:w="409" w:type="pct"/>
            <w:vMerge/>
          </w:tcPr>
          <w:p w14:paraId="6EEDF937" w14:textId="77777777" w:rsidR="00874302" w:rsidRDefault="00874302">
            <w:pPr>
              <w:pStyle w:val="TableParagraph"/>
              <w:rPr>
                <w:rFonts w:ascii="宋体" w:hAnsi="宋体"/>
              </w:rPr>
            </w:pPr>
          </w:p>
        </w:tc>
        <w:tc>
          <w:tcPr>
            <w:tcW w:w="577" w:type="pct"/>
            <w:vMerge/>
            <w:vAlign w:val="center"/>
          </w:tcPr>
          <w:p w14:paraId="3A7EB821" w14:textId="77777777" w:rsidR="00874302" w:rsidRDefault="00874302">
            <w:pPr>
              <w:spacing w:line="240" w:lineRule="exact"/>
              <w:jc w:val="center"/>
              <w:rPr>
                <w:rFonts w:ascii="宋体" w:hAnsi="宋体"/>
                <w:sz w:val="18"/>
                <w:szCs w:val="18"/>
              </w:rPr>
            </w:pPr>
          </w:p>
        </w:tc>
      </w:tr>
      <w:tr w:rsidR="00874302" w14:paraId="49E4ADC6" w14:textId="77777777">
        <w:tc>
          <w:tcPr>
            <w:tcW w:w="316" w:type="pct"/>
            <w:vMerge w:val="restart"/>
            <w:vAlign w:val="center"/>
          </w:tcPr>
          <w:p w14:paraId="56D41C6E" w14:textId="77777777" w:rsidR="00874302" w:rsidRDefault="009B7EF8">
            <w:pPr>
              <w:pStyle w:val="TableParagraph"/>
              <w:rPr>
                <w:rFonts w:ascii="宋体" w:hAnsi="宋体"/>
              </w:rPr>
            </w:pPr>
            <w:r>
              <w:rPr>
                <w:rFonts w:ascii="宋体" w:hAnsi="宋体" w:hint="eastAsia"/>
              </w:rPr>
              <w:t>25.40</w:t>
            </w:r>
          </w:p>
        </w:tc>
        <w:tc>
          <w:tcPr>
            <w:tcW w:w="470" w:type="pct"/>
            <w:vMerge w:val="restart"/>
            <w:vAlign w:val="center"/>
          </w:tcPr>
          <w:p w14:paraId="7A00579F" w14:textId="77777777" w:rsidR="00874302" w:rsidRDefault="009B7EF8">
            <w:pPr>
              <w:pStyle w:val="TableParagraph"/>
              <w:rPr>
                <w:rFonts w:ascii="宋体" w:hAnsi="宋体"/>
              </w:rPr>
            </w:pPr>
            <w:r>
              <w:rPr>
                <w:rFonts w:ascii="宋体" w:hAnsi="宋体" w:hint="eastAsia"/>
              </w:rPr>
              <w:t>421</w:t>
            </w:r>
          </w:p>
        </w:tc>
        <w:tc>
          <w:tcPr>
            <w:tcW w:w="629" w:type="pct"/>
            <w:vAlign w:val="center"/>
          </w:tcPr>
          <w:p w14:paraId="7A2E72B5" w14:textId="77777777" w:rsidR="00874302" w:rsidRDefault="009B7EF8">
            <w:pPr>
              <w:pStyle w:val="TableParagraph"/>
              <w:rPr>
                <w:rFonts w:ascii="宋体" w:hAnsi="宋体"/>
              </w:rPr>
            </w:pPr>
            <w:r>
              <w:rPr>
                <w:rFonts w:ascii="宋体" w:hAnsi="宋体" w:hint="eastAsia"/>
              </w:rPr>
              <w:t>1860</w:t>
            </w:r>
          </w:p>
        </w:tc>
        <w:tc>
          <w:tcPr>
            <w:tcW w:w="548" w:type="pct"/>
            <w:vMerge w:val="restart"/>
            <w:vAlign w:val="center"/>
          </w:tcPr>
          <w:p w14:paraId="62F38502" w14:textId="77777777" w:rsidR="00874302" w:rsidRDefault="009B7EF8">
            <w:pPr>
              <w:pStyle w:val="TableParagraph"/>
              <w:rPr>
                <w:rFonts w:ascii="宋体" w:hAnsi="宋体"/>
              </w:rPr>
            </w:pPr>
            <w:r>
              <w:rPr>
                <w:rFonts w:ascii="宋体" w:hAnsi="宋体" w:hint="eastAsia"/>
              </w:rPr>
              <w:t>380</w:t>
            </w:r>
          </w:p>
        </w:tc>
        <w:tc>
          <w:tcPr>
            <w:tcW w:w="392" w:type="pct"/>
            <w:vMerge/>
            <w:vAlign w:val="center"/>
          </w:tcPr>
          <w:p w14:paraId="3342964A" w14:textId="77777777" w:rsidR="00874302" w:rsidRDefault="00874302">
            <w:pPr>
              <w:pStyle w:val="TableParagraph"/>
              <w:rPr>
                <w:rFonts w:ascii="宋体" w:hAnsi="宋体"/>
              </w:rPr>
            </w:pPr>
          </w:p>
        </w:tc>
        <w:tc>
          <w:tcPr>
            <w:tcW w:w="314" w:type="pct"/>
            <w:vMerge/>
            <w:vAlign w:val="center"/>
          </w:tcPr>
          <w:p w14:paraId="1C8C5254" w14:textId="77777777" w:rsidR="00874302" w:rsidRDefault="00874302">
            <w:pPr>
              <w:pStyle w:val="TableParagraph"/>
              <w:rPr>
                <w:rFonts w:ascii="宋体" w:hAnsi="宋体"/>
              </w:rPr>
            </w:pPr>
          </w:p>
        </w:tc>
        <w:tc>
          <w:tcPr>
            <w:tcW w:w="313" w:type="pct"/>
            <w:vMerge/>
            <w:vAlign w:val="center"/>
          </w:tcPr>
          <w:p w14:paraId="4E3F11E5" w14:textId="77777777" w:rsidR="00874302" w:rsidRDefault="00874302">
            <w:pPr>
              <w:pStyle w:val="TableParagraph"/>
              <w:rPr>
                <w:rFonts w:ascii="宋体" w:hAnsi="宋体"/>
              </w:rPr>
            </w:pPr>
          </w:p>
        </w:tc>
        <w:tc>
          <w:tcPr>
            <w:tcW w:w="313" w:type="pct"/>
            <w:vMerge/>
            <w:vAlign w:val="center"/>
          </w:tcPr>
          <w:p w14:paraId="649E4C91" w14:textId="77777777" w:rsidR="00874302" w:rsidRDefault="00874302">
            <w:pPr>
              <w:pStyle w:val="TableParagraph"/>
              <w:rPr>
                <w:rFonts w:ascii="宋体" w:hAnsi="宋体"/>
              </w:rPr>
            </w:pPr>
          </w:p>
        </w:tc>
        <w:tc>
          <w:tcPr>
            <w:tcW w:w="314" w:type="pct"/>
            <w:vMerge/>
            <w:vAlign w:val="center"/>
          </w:tcPr>
          <w:p w14:paraId="27EC305E" w14:textId="77777777" w:rsidR="00874302" w:rsidRDefault="00874302">
            <w:pPr>
              <w:pStyle w:val="TableParagraph"/>
              <w:rPr>
                <w:rFonts w:ascii="宋体" w:hAnsi="宋体"/>
              </w:rPr>
            </w:pPr>
          </w:p>
        </w:tc>
        <w:tc>
          <w:tcPr>
            <w:tcW w:w="405" w:type="pct"/>
            <w:vMerge/>
          </w:tcPr>
          <w:p w14:paraId="1AB27384" w14:textId="77777777" w:rsidR="00874302" w:rsidRDefault="00874302">
            <w:pPr>
              <w:pStyle w:val="TableParagraph"/>
              <w:rPr>
                <w:rFonts w:ascii="宋体" w:hAnsi="宋体"/>
              </w:rPr>
            </w:pPr>
          </w:p>
        </w:tc>
        <w:tc>
          <w:tcPr>
            <w:tcW w:w="409" w:type="pct"/>
            <w:vMerge/>
          </w:tcPr>
          <w:p w14:paraId="2B0849E3" w14:textId="77777777" w:rsidR="00874302" w:rsidRDefault="00874302">
            <w:pPr>
              <w:pStyle w:val="TableParagraph"/>
              <w:rPr>
                <w:rFonts w:ascii="宋体" w:hAnsi="宋体"/>
              </w:rPr>
            </w:pPr>
          </w:p>
        </w:tc>
        <w:tc>
          <w:tcPr>
            <w:tcW w:w="577" w:type="pct"/>
            <w:vMerge w:val="restart"/>
            <w:vAlign w:val="center"/>
          </w:tcPr>
          <w:p w14:paraId="780744BB" w14:textId="77777777" w:rsidR="00874302" w:rsidRDefault="009B7EF8">
            <w:pPr>
              <w:spacing w:line="240" w:lineRule="exact"/>
              <w:jc w:val="center"/>
              <w:rPr>
                <w:rFonts w:ascii="宋体" w:hAnsi="宋体"/>
                <w:sz w:val="18"/>
                <w:szCs w:val="18"/>
              </w:rPr>
            </w:pPr>
            <w:r>
              <w:rPr>
                <w:rFonts w:ascii="宋体" w:hAnsi="宋体" w:hint="eastAsia"/>
                <w:sz w:val="18"/>
                <w:szCs w:val="18"/>
              </w:rPr>
              <w:t>4000</w:t>
            </w:r>
          </w:p>
        </w:tc>
      </w:tr>
      <w:tr w:rsidR="00874302" w14:paraId="1B6081AD" w14:textId="77777777">
        <w:tc>
          <w:tcPr>
            <w:tcW w:w="316" w:type="pct"/>
            <w:vMerge/>
            <w:vAlign w:val="center"/>
          </w:tcPr>
          <w:p w14:paraId="64EB57E0" w14:textId="77777777" w:rsidR="00874302" w:rsidRDefault="00874302">
            <w:pPr>
              <w:pStyle w:val="TableParagraph"/>
              <w:rPr>
                <w:rFonts w:ascii="宋体" w:hAnsi="宋体"/>
              </w:rPr>
            </w:pPr>
          </w:p>
        </w:tc>
        <w:tc>
          <w:tcPr>
            <w:tcW w:w="470" w:type="pct"/>
            <w:vMerge/>
            <w:vAlign w:val="center"/>
          </w:tcPr>
          <w:p w14:paraId="4446589C" w14:textId="77777777" w:rsidR="00874302" w:rsidRDefault="00874302">
            <w:pPr>
              <w:pStyle w:val="TableParagraph"/>
              <w:rPr>
                <w:rFonts w:ascii="宋体" w:hAnsi="宋体"/>
              </w:rPr>
            </w:pPr>
          </w:p>
        </w:tc>
        <w:tc>
          <w:tcPr>
            <w:tcW w:w="629" w:type="pct"/>
            <w:vAlign w:val="center"/>
          </w:tcPr>
          <w:p w14:paraId="59C22ACB" w14:textId="77777777" w:rsidR="00874302" w:rsidRDefault="009B7EF8">
            <w:pPr>
              <w:pStyle w:val="TableParagraph"/>
              <w:rPr>
                <w:rFonts w:ascii="宋体" w:hAnsi="宋体"/>
              </w:rPr>
            </w:pPr>
            <w:r>
              <w:rPr>
                <w:rFonts w:ascii="宋体" w:hAnsi="宋体" w:hint="eastAsia"/>
              </w:rPr>
              <w:t>1960</w:t>
            </w:r>
          </w:p>
        </w:tc>
        <w:tc>
          <w:tcPr>
            <w:tcW w:w="548" w:type="pct"/>
            <w:vMerge/>
            <w:vAlign w:val="center"/>
          </w:tcPr>
          <w:p w14:paraId="08F08A96" w14:textId="77777777" w:rsidR="00874302" w:rsidRDefault="00874302">
            <w:pPr>
              <w:pStyle w:val="TableParagraph"/>
              <w:rPr>
                <w:rFonts w:ascii="宋体" w:hAnsi="宋体"/>
              </w:rPr>
            </w:pPr>
          </w:p>
        </w:tc>
        <w:tc>
          <w:tcPr>
            <w:tcW w:w="392" w:type="pct"/>
            <w:vMerge/>
            <w:vAlign w:val="center"/>
          </w:tcPr>
          <w:p w14:paraId="0F0151FF" w14:textId="77777777" w:rsidR="00874302" w:rsidRDefault="00874302">
            <w:pPr>
              <w:pStyle w:val="TableParagraph"/>
              <w:rPr>
                <w:rFonts w:ascii="宋体" w:hAnsi="宋体"/>
              </w:rPr>
            </w:pPr>
          </w:p>
        </w:tc>
        <w:tc>
          <w:tcPr>
            <w:tcW w:w="314" w:type="pct"/>
            <w:vMerge/>
            <w:vAlign w:val="center"/>
          </w:tcPr>
          <w:p w14:paraId="40B34B46" w14:textId="77777777" w:rsidR="00874302" w:rsidRDefault="00874302">
            <w:pPr>
              <w:pStyle w:val="TableParagraph"/>
              <w:rPr>
                <w:rFonts w:ascii="宋体" w:hAnsi="宋体"/>
              </w:rPr>
            </w:pPr>
          </w:p>
        </w:tc>
        <w:tc>
          <w:tcPr>
            <w:tcW w:w="313" w:type="pct"/>
            <w:vMerge/>
            <w:vAlign w:val="center"/>
          </w:tcPr>
          <w:p w14:paraId="395B99A4" w14:textId="77777777" w:rsidR="00874302" w:rsidRDefault="00874302">
            <w:pPr>
              <w:pStyle w:val="TableParagraph"/>
              <w:rPr>
                <w:rFonts w:ascii="宋体" w:hAnsi="宋体"/>
              </w:rPr>
            </w:pPr>
          </w:p>
        </w:tc>
        <w:tc>
          <w:tcPr>
            <w:tcW w:w="313" w:type="pct"/>
            <w:vMerge/>
            <w:vAlign w:val="center"/>
          </w:tcPr>
          <w:p w14:paraId="0A2200EC" w14:textId="77777777" w:rsidR="00874302" w:rsidRDefault="00874302">
            <w:pPr>
              <w:pStyle w:val="TableParagraph"/>
              <w:rPr>
                <w:rFonts w:ascii="宋体" w:hAnsi="宋体"/>
              </w:rPr>
            </w:pPr>
          </w:p>
        </w:tc>
        <w:tc>
          <w:tcPr>
            <w:tcW w:w="314" w:type="pct"/>
            <w:vMerge/>
            <w:vAlign w:val="center"/>
          </w:tcPr>
          <w:p w14:paraId="558A1721" w14:textId="77777777" w:rsidR="00874302" w:rsidRDefault="00874302">
            <w:pPr>
              <w:pStyle w:val="TableParagraph"/>
              <w:rPr>
                <w:rFonts w:ascii="宋体" w:hAnsi="宋体"/>
              </w:rPr>
            </w:pPr>
          </w:p>
        </w:tc>
        <w:tc>
          <w:tcPr>
            <w:tcW w:w="405" w:type="pct"/>
            <w:vMerge/>
          </w:tcPr>
          <w:p w14:paraId="4B997756" w14:textId="77777777" w:rsidR="00874302" w:rsidRDefault="00874302">
            <w:pPr>
              <w:pStyle w:val="TableParagraph"/>
              <w:rPr>
                <w:rFonts w:ascii="宋体" w:hAnsi="宋体"/>
              </w:rPr>
            </w:pPr>
          </w:p>
        </w:tc>
        <w:tc>
          <w:tcPr>
            <w:tcW w:w="409" w:type="pct"/>
            <w:vMerge/>
          </w:tcPr>
          <w:p w14:paraId="2DA62C13" w14:textId="77777777" w:rsidR="00874302" w:rsidRDefault="00874302">
            <w:pPr>
              <w:pStyle w:val="TableParagraph"/>
              <w:rPr>
                <w:rFonts w:ascii="宋体" w:hAnsi="宋体"/>
              </w:rPr>
            </w:pPr>
          </w:p>
        </w:tc>
        <w:tc>
          <w:tcPr>
            <w:tcW w:w="577" w:type="pct"/>
            <w:vMerge/>
            <w:vAlign w:val="center"/>
          </w:tcPr>
          <w:p w14:paraId="5AF59BA2" w14:textId="77777777" w:rsidR="00874302" w:rsidRDefault="00874302">
            <w:pPr>
              <w:spacing w:line="240" w:lineRule="exact"/>
              <w:jc w:val="center"/>
              <w:rPr>
                <w:rFonts w:ascii="宋体" w:hAnsi="宋体"/>
                <w:sz w:val="18"/>
                <w:szCs w:val="18"/>
              </w:rPr>
            </w:pPr>
          </w:p>
        </w:tc>
      </w:tr>
      <w:tr w:rsidR="00874302" w14:paraId="4C74D9EC" w14:textId="77777777">
        <w:tc>
          <w:tcPr>
            <w:tcW w:w="316" w:type="pct"/>
            <w:vMerge/>
            <w:vAlign w:val="center"/>
          </w:tcPr>
          <w:p w14:paraId="605B8BEF" w14:textId="77777777" w:rsidR="00874302" w:rsidRDefault="00874302">
            <w:pPr>
              <w:pStyle w:val="TableParagraph"/>
              <w:rPr>
                <w:rFonts w:ascii="宋体" w:hAnsi="宋体"/>
              </w:rPr>
            </w:pPr>
          </w:p>
        </w:tc>
        <w:tc>
          <w:tcPr>
            <w:tcW w:w="470" w:type="pct"/>
            <w:vMerge/>
            <w:vAlign w:val="center"/>
          </w:tcPr>
          <w:p w14:paraId="28BFE2B9" w14:textId="77777777" w:rsidR="00874302" w:rsidRDefault="00874302">
            <w:pPr>
              <w:pStyle w:val="TableParagraph"/>
              <w:rPr>
                <w:rFonts w:ascii="宋体" w:hAnsi="宋体"/>
              </w:rPr>
            </w:pPr>
          </w:p>
        </w:tc>
        <w:tc>
          <w:tcPr>
            <w:tcW w:w="629" w:type="pct"/>
            <w:vAlign w:val="center"/>
          </w:tcPr>
          <w:p w14:paraId="64699DC2" w14:textId="77777777" w:rsidR="00874302" w:rsidRDefault="009B7EF8">
            <w:pPr>
              <w:pStyle w:val="TableParagraph"/>
              <w:rPr>
                <w:rFonts w:ascii="宋体" w:hAnsi="宋体"/>
              </w:rPr>
            </w:pPr>
            <w:r>
              <w:rPr>
                <w:rFonts w:ascii="宋体" w:hAnsi="宋体" w:hint="eastAsia"/>
              </w:rPr>
              <w:t>2160</w:t>
            </w:r>
          </w:p>
        </w:tc>
        <w:tc>
          <w:tcPr>
            <w:tcW w:w="548" w:type="pct"/>
            <w:vMerge/>
            <w:vAlign w:val="center"/>
          </w:tcPr>
          <w:p w14:paraId="42D6116A" w14:textId="77777777" w:rsidR="00874302" w:rsidRDefault="00874302">
            <w:pPr>
              <w:pStyle w:val="TableParagraph"/>
              <w:rPr>
                <w:rFonts w:ascii="宋体" w:hAnsi="宋体"/>
              </w:rPr>
            </w:pPr>
          </w:p>
        </w:tc>
        <w:tc>
          <w:tcPr>
            <w:tcW w:w="392" w:type="pct"/>
            <w:vMerge/>
            <w:vAlign w:val="center"/>
          </w:tcPr>
          <w:p w14:paraId="2966E59A" w14:textId="77777777" w:rsidR="00874302" w:rsidRDefault="00874302">
            <w:pPr>
              <w:pStyle w:val="TableParagraph"/>
              <w:rPr>
                <w:rFonts w:ascii="宋体" w:hAnsi="宋体"/>
              </w:rPr>
            </w:pPr>
          </w:p>
        </w:tc>
        <w:tc>
          <w:tcPr>
            <w:tcW w:w="314" w:type="pct"/>
            <w:vMerge/>
            <w:vAlign w:val="center"/>
          </w:tcPr>
          <w:p w14:paraId="6B831378" w14:textId="77777777" w:rsidR="00874302" w:rsidRDefault="00874302">
            <w:pPr>
              <w:pStyle w:val="TableParagraph"/>
              <w:rPr>
                <w:rFonts w:ascii="宋体" w:hAnsi="宋体"/>
              </w:rPr>
            </w:pPr>
          </w:p>
        </w:tc>
        <w:tc>
          <w:tcPr>
            <w:tcW w:w="313" w:type="pct"/>
            <w:vMerge/>
            <w:vAlign w:val="center"/>
          </w:tcPr>
          <w:p w14:paraId="1E8ECA39" w14:textId="77777777" w:rsidR="00874302" w:rsidRDefault="00874302">
            <w:pPr>
              <w:pStyle w:val="TableParagraph"/>
              <w:rPr>
                <w:rFonts w:ascii="宋体" w:hAnsi="宋体"/>
              </w:rPr>
            </w:pPr>
          </w:p>
        </w:tc>
        <w:tc>
          <w:tcPr>
            <w:tcW w:w="313" w:type="pct"/>
            <w:vMerge/>
            <w:vAlign w:val="center"/>
          </w:tcPr>
          <w:p w14:paraId="66F0A846" w14:textId="77777777" w:rsidR="00874302" w:rsidRDefault="00874302">
            <w:pPr>
              <w:pStyle w:val="TableParagraph"/>
              <w:rPr>
                <w:rFonts w:ascii="宋体" w:hAnsi="宋体"/>
              </w:rPr>
            </w:pPr>
          </w:p>
        </w:tc>
        <w:tc>
          <w:tcPr>
            <w:tcW w:w="314" w:type="pct"/>
            <w:vMerge/>
            <w:vAlign w:val="center"/>
          </w:tcPr>
          <w:p w14:paraId="39746EC8" w14:textId="77777777" w:rsidR="00874302" w:rsidRDefault="00874302">
            <w:pPr>
              <w:pStyle w:val="TableParagraph"/>
              <w:rPr>
                <w:rFonts w:ascii="宋体" w:hAnsi="宋体"/>
              </w:rPr>
            </w:pPr>
          </w:p>
        </w:tc>
        <w:tc>
          <w:tcPr>
            <w:tcW w:w="405" w:type="pct"/>
            <w:vMerge/>
          </w:tcPr>
          <w:p w14:paraId="396BF14C" w14:textId="77777777" w:rsidR="00874302" w:rsidRDefault="00874302">
            <w:pPr>
              <w:pStyle w:val="TableParagraph"/>
              <w:rPr>
                <w:rFonts w:ascii="宋体" w:hAnsi="宋体"/>
              </w:rPr>
            </w:pPr>
          </w:p>
        </w:tc>
        <w:tc>
          <w:tcPr>
            <w:tcW w:w="409" w:type="pct"/>
            <w:vMerge/>
          </w:tcPr>
          <w:p w14:paraId="42CAB0F8" w14:textId="77777777" w:rsidR="00874302" w:rsidRDefault="00874302">
            <w:pPr>
              <w:pStyle w:val="TableParagraph"/>
              <w:rPr>
                <w:rFonts w:ascii="宋体" w:hAnsi="宋体"/>
              </w:rPr>
            </w:pPr>
          </w:p>
        </w:tc>
        <w:tc>
          <w:tcPr>
            <w:tcW w:w="577" w:type="pct"/>
            <w:vMerge/>
            <w:vAlign w:val="center"/>
          </w:tcPr>
          <w:p w14:paraId="74F3EA6A" w14:textId="77777777" w:rsidR="00874302" w:rsidRDefault="00874302">
            <w:pPr>
              <w:spacing w:line="240" w:lineRule="exact"/>
              <w:jc w:val="center"/>
              <w:rPr>
                <w:rFonts w:ascii="宋体" w:hAnsi="宋体"/>
                <w:sz w:val="18"/>
                <w:szCs w:val="18"/>
              </w:rPr>
            </w:pPr>
          </w:p>
        </w:tc>
      </w:tr>
      <w:tr w:rsidR="00874302" w14:paraId="0D1C6EF5" w14:textId="77777777">
        <w:tc>
          <w:tcPr>
            <w:tcW w:w="316" w:type="pct"/>
            <w:vMerge/>
            <w:vAlign w:val="center"/>
          </w:tcPr>
          <w:p w14:paraId="39D8FE7D" w14:textId="77777777" w:rsidR="00874302" w:rsidRDefault="00874302">
            <w:pPr>
              <w:pStyle w:val="TableParagraph"/>
              <w:rPr>
                <w:rFonts w:ascii="宋体" w:hAnsi="宋体"/>
              </w:rPr>
            </w:pPr>
          </w:p>
        </w:tc>
        <w:tc>
          <w:tcPr>
            <w:tcW w:w="470" w:type="pct"/>
            <w:vMerge/>
            <w:vAlign w:val="center"/>
          </w:tcPr>
          <w:p w14:paraId="447F2FD9" w14:textId="77777777" w:rsidR="00874302" w:rsidRDefault="00874302">
            <w:pPr>
              <w:pStyle w:val="TableParagraph"/>
              <w:rPr>
                <w:rFonts w:ascii="宋体" w:hAnsi="宋体"/>
              </w:rPr>
            </w:pPr>
          </w:p>
        </w:tc>
        <w:tc>
          <w:tcPr>
            <w:tcW w:w="629" w:type="pct"/>
            <w:vAlign w:val="center"/>
          </w:tcPr>
          <w:p w14:paraId="5E5B6C5A" w14:textId="77777777" w:rsidR="00874302" w:rsidRDefault="009B7EF8">
            <w:pPr>
              <w:pStyle w:val="TableParagraph"/>
              <w:rPr>
                <w:rFonts w:ascii="宋体" w:hAnsi="宋体"/>
              </w:rPr>
            </w:pPr>
            <w:r>
              <w:rPr>
                <w:rFonts w:ascii="宋体" w:hAnsi="宋体" w:hint="eastAsia"/>
              </w:rPr>
              <w:t>2230</w:t>
            </w:r>
          </w:p>
        </w:tc>
        <w:tc>
          <w:tcPr>
            <w:tcW w:w="548" w:type="pct"/>
            <w:vMerge/>
            <w:vAlign w:val="center"/>
          </w:tcPr>
          <w:p w14:paraId="74588E56" w14:textId="77777777" w:rsidR="00874302" w:rsidRDefault="00874302">
            <w:pPr>
              <w:pStyle w:val="TableParagraph"/>
              <w:rPr>
                <w:rFonts w:ascii="宋体" w:hAnsi="宋体"/>
              </w:rPr>
            </w:pPr>
          </w:p>
        </w:tc>
        <w:tc>
          <w:tcPr>
            <w:tcW w:w="392" w:type="pct"/>
            <w:vMerge/>
            <w:vAlign w:val="center"/>
          </w:tcPr>
          <w:p w14:paraId="04596AB0" w14:textId="77777777" w:rsidR="00874302" w:rsidRDefault="00874302">
            <w:pPr>
              <w:pStyle w:val="TableParagraph"/>
              <w:rPr>
                <w:rFonts w:ascii="宋体" w:hAnsi="宋体"/>
              </w:rPr>
            </w:pPr>
          </w:p>
        </w:tc>
        <w:tc>
          <w:tcPr>
            <w:tcW w:w="314" w:type="pct"/>
            <w:vMerge/>
            <w:vAlign w:val="center"/>
          </w:tcPr>
          <w:p w14:paraId="755E95B6" w14:textId="77777777" w:rsidR="00874302" w:rsidRDefault="00874302">
            <w:pPr>
              <w:pStyle w:val="TableParagraph"/>
              <w:rPr>
                <w:rFonts w:ascii="宋体" w:hAnsi="宋体"/>
              </w:rPr>
            </w:pPr>
          </w:p>
        </w:tc>
        <w:tc>
          <w:tcPr>
            <w:tcW w:w="313" w:type="pct"/>
            <w:vMerge/>
            <w:vAlign w:val="center"/>
          </w:tcPr>
          <w:p w14:paraId="48A254AA" w14:textId="77777777" w:rsidR="00874302" w:rsidRDefault="00874302">
            <w:pPr>
              <w:pStyle w:val="TableParagraph"/>
              <w:rPr>
                <w:rFonts w:ascii="宋体" w:hAnsi="宋体"/>
              </w:rPr>
            </w:pPr>
          </w:p>
        </w:tc>
        <w:tc>
          <w:tcPr>
            <w:tcW w:w="313" w:type="pct"/>
            <w:vMerge/>
            <w:vAlign w:val="center"/>
          </w:tcPr>
          <w:p w14:paraId="1696C6D1" w14:textId="77777777" w:rsidR="00874302" w:rsidRDefault="00874302">
            <w:pPr>
              <w:pStyle w:val="TableParagraph"/>
              <w:rPr>
                <w:rFonts w:ascii="宋体" w:hAnsi="宋体"/>
              </w:rPr>
            </w:pPr>
          </w:p>
        </w:tc>
        <w:tc>
          <w:tcPr>
            <w:tcW w:w="314" w:type="pct"/>
            <w:vMerge/>
            <w:vAlign w:val="center"/>
          </w:tcPr>
          <w:p w14:paraId="3155F739" w14:textId="77777777" w:rsidR="00874302" w:rsidRDefault="00874302">
            <w:pPr>
              <w:pStyle w:val="TableParagraph"/>
              <w:rPr>
                <w:rFonts w:ascii="宋体" w:hAnsi="宋体"/>
              </w:rPr>
            </w:pPr>
          </w:p>
        </w:tc>
        <w:tc>
          <w:tcPr>
            <w:tcW w:w="405" w:type="pct"/>
            <w:vMerge/>
          </w:tcPr>
          <w:p w14:paraId="22092B0E" w14:textId="77777777" w:rsidR="00874302" w:rsidRDefault="00874302">
            <w:pPr>
              <w:pStyle w:val="TableParagraph"/>
              <w:rPr>
                <w:rFonts w:ascii="宋体" w:hAnsi="宋体"/>
              </w:rPr>
            </w:pPr>
          </w:p>
        </w:tc>
        <w:tc>
          <w:tcPr>
            <w:tcW w:w="409" w:type="pct"/>
            <w:vMerge/>
          </w:tcPr>
          <w:p w14:paraId="49FA217E" w14:textId="77777777" w:rsidR="00874302" w:rsidRDefault="00874302">
            <w:pPr>
              <w:pStyle w:val="TableParagraph"/>
              <w:rPr>
                <w:rFonts w:ascii="宋体" w:hAnsi="宋体"/>
              </w:rPr>
            </w:pPr>
          </w:p>
        </w:tc>
        <w:tc>
          <w:tcPr>
            <w:tcW w:w="577" w:type="pct"/>
            <w:vMerge/>
            <w:vAlign w:val="center"/>
          </w:tcPr>
          <w:p w14:paraId="1BE3CC2C" w14:textId="77777777" w:rsidR="00874302" w:rsidRDefault="00874302">
            <w:pPr>
              <w:spacing w:line="240" w:lineRule="exact"/>
              <w:jc w:val="center"/>
              <w:rPr>
                <w:rFonts w:ascii="宋体" w:hAnsi="宋体"/>
                <w:sz w:val="18"/>
                <w:szCs w:val="18"/>
              </w:rPr>
            </w:pPr>
          </w:p>
        </w:tc>
      </w:tr>
      <w:tr w:rsidR="00874302" w14:paraId="4DEAF2F9" w14:textId="77777777">
        <w:tc>
          <w:tcPr>
            <w:tcW w:w="316" w:type="pct"/>
            <w:vMerge w:val="restart"/>
            <w:vAlign w:val="center"/>
          </w:tcPr>
          <w:p w14:paraId="16D95E9C" w14:textId="77777777" w:rsidR="00874302" w:rsidRDefault="009B7EF8">
            <w:pPr>
              <w:pStyle w:val="TableParagraph"/>
              <w:rPr>
                <w:rFonts w:ascii="宋体" w:hAnsi="宋体"/>
              </w:rPr>
            </w:pPr>
            <w:r>
              <w:rPr>
                <w:rFonts w:ascii="宋体" w:hAnsi="宋体" w:hint="eastAsia"/>
              </w:rPr>
              <w:t>28.60</w:t>
            </w:r>
          </w:p>
        </w:tc>
        <w:tc>
          <w:tcPr>
            <w:tcW w:w="470" w:type="pct"/>
            <w:vMerge w:val="restart"/>
            <w:vAlign w:val="center"/>
          </w:tcPr>
          <w:p w14:paraId="60A0C52E" w14:textId="77777777" w:rsidR="00874302" w:rsidRDefault="009B7EF8">
            <w:pPr>
              <w:pStyle w:val="TableParagraph"/>
              <w:rPr>
                <w:rFonts w:ascii="宋体" w:hAnsi="宋体"/>
              </w:rPr>
            </w:pPr>
            <w:r>
              <w:rPr>
                <w:rFonts w:ascii="宋体" w:hAnsi="宋体" w:hint="eastAsia"/>
              </w:rPr>
              <w:t>532</w:t>
            </w:r>
          </w:p>
        </w:tc>
        <w:tc>
          <w:tcPr>
            <w:tcW w:w="629" w:type="pct"/>
            <w:vAlign w:val="center"/>
          </w:tcPr>
          <w:p w14:paraId="12B960F0" w14:textId="77777777" w:rsidR="00874302" w:rsidRDefault="009B7EF8">
            <w:pPr>
              <w:pStyle w:val="TableParagraph"/>
              <w:rPr>
                <w:rFonts w:ascii="宋体" w:hAnsi="宋体"/>
              </w:rPr>
            </w:pPr>
            <w:r>
              <w:rPr>
                <w:rFonts w:ascii="宋体" w:hAnsi="宋体" w:hint="eastAsia"/>
              </w:rPr>
              <w:t>1860</w:t>
            </w:r>
          </w:p>
        </w:tc>
        <w:tc>
          <w:tcPr>
            <w:tcW w:w="548" w:type="pct"/>
            <w:vMerge w:val="restart"/>
            <w:vAlign w:val="center"/>
          </w:tcPr>
          <w:p w14:paraId="6CC887E3" w14:textId="77777777" w:rsidR="00874302" w:rsidRDefault="009B7EF8">
            <w:pPr>
              <w:pStyle w:val="TableParagraph"/>
              <w:rPr>
                <w:rFonts w:ascii="宋体" w:hAnsi="宋体"/>
              </w:rPr>
            </w:pPr>
            <w:r>
              <w:rPr>
                <w:rFonts w:ascii="宋体" w:hAnsi="宋体" w:hint="eastAsia"/>
              </w:rPr>
              <w:t>430</w:t>
            </w:r>
          </w:p>
        </w:tc>
        <w:tc>
          <w:tcPr>
            <w:tcW w:w="392" w:type="pct"/>
            <w:vMerge/>
            <w:vAlign w:val="center"/>
          </w:tcPr>
          <w:p w14:paraId="64121236" w14:textId="77777777" w:rsidR="00874302" w:rsidRDefault="00874302">
            <w:pPr>
              <w:pStyle w:val="TableParagraph"/>
              <w:rPr>
                <w:rFonts w:ascii="宋体" w:hAnsi="宋体"/>
              </w:rPr>
            </w:pPr>
          </w:p>
        </w:tc>
        <w:tc>
          <w:tcPr>
            <w:tcW w:w="314" w:type="pct"/>
            <w:vMerge/>
            <w:vAlign w:val="center"/>
          </w:tcPr>
          <w:p w14:paraId="2451A079" w14:textId="77777777" w:rsidR="00874302" w:rsidRDefault="00874302">
            <w:pPr>
              <w:pStyle w:val="TableParagraph"/>
              <w:rPr>
                <w:rFonts w:ascii="宋体" w:hAnsi="宋体"/>
              </w:rPr>
            </w:pPr>
          </w:p>
        </w:tc>
        <w:tc>
          <w:tcPr>
            <w:tcW w:w="313" w:type="pct"/>
            <w:vMerge/>
            <w:vAlign w:val="center"/>
          </w:tcPr>
          <w:p w14:paraId="6A860949" w14:textId="77777777" w:rsidR="00874302" w:rsidRDefault="00874302">
            <w:pPr>
              <w:pStyle w:val="TableParagraph"/>
              <w:rPr>
                <w:rFonts w:ascii="宋体" w:hAnsi="宋体"/>
              </w:rPr>
            </w:pPr>
          </w:p>
        </w:tc>
        <w:tc>
          <w:tcPr>
            <w:tcW w:w="313" w:type="pct"/>
            <w:vMerge/>
            <w:vAlign w:val="center"/>
          </w:tcPr>
          <w:p w14:paraId="331F32BA" w14:textId="77777777" w:rsidR="00874302" w:rsidRDefault="00874302">
            <w:pPr>
              <w:pStyle w:val="TableParagraph"/>
              <w:rPr>
                <w:rFonts w:ascii="宋体" w:hAnsi="宋体"/>
              </w:rPr>
            </w:pPr>
          </w:p>
        </w:tc>
        <w:tc>
          <w:tcPr>
            <w:tcW w:w="314" w:type="pct"/>
            <w:vMerge/>
            <w:vAlign w:val="center"/>
          </w:tcPr>
          <w:p w14:paraId="4EE9D10D" w14:textId="77777777" w:rsidR="00874302" w:rsidRDefault="00874302">
            <w:pPr>
              <w:pStyle w:val="TableParagraph"/>
              <w:rPr>
                <w:rFonts w:ascii="宋体" w:hAnsi="宋体"/>
              </w:rPr>
            </w:pPr>
          </w:p>
        </w:tc>
        <w:tc>
          <w:tcPr>
            <w:tcW w:w="405" w:type="pct"/>
            <w:vMerge/>
          </w:tcPr>
          <w:p w14:paraId="36AAAEBE" w14:textId="77777777" w:rsidR="00874302" w:rsidRDefault="00874302">
            <w:pPr>
              <w:pStyle w:val="TableParagraph"/>
              <w:rPr>
                <w:rFonts w:ascii="宋体" w:hAnsi="宋体"/>
              </w:rPr>
            </w:pPr>
          </w:p>
        </w:tc>
        <w:tc>
          <w:tcPr>
            <w:tcW w:w="409" w:type="pct"/>
            <w:vMerge/>
          </w:tcPr>
          <w:p w14:paraId="7B05C47F" w14:textId="77777777" w:rsidR="00874302" w:rsidRDefault="00874302">
            <w:pPr>
              <w:pStyle w:val="TableParagraph"/>
              <w:rPr>
                <w:rFonts w:ascii="宋体" w:hAnsi="宋体"/>
              </w:rPr>
            </w:pPr>
          </w:p>
        </w:tc>
        <w:tc>
          <w:tcPr>
            <w:tcW w:w="577" w:type="pct"/>
            <w:vMerge w:val="restart"/>
            <w:vAlign w:val="center"/>
          </w:tcPr>
          <w:p w14:paraId="2750481B" w14:textId="77777777" w:rsidR="00874302" w:rsidRDefault="009B7EF8">
            <w:pPr>
              <w:spacing w:line="240" w:lineRule="exact"/>
              <w:jc w:val="center"/>
              <w:rPr>
                <w:rFonts w:ascii="宋体" w:hAnsi="宋体"/>
                <w:sz w:val="18"/>
                <w:szCs w:val="18"/>
              </w:rPr>
            </w:pPr>
            <w:r>
              <w:rPr>
                <w:rFonts w:ascii="宋体" w:hAnsi="宋体" w:hint="eastAsia"/>
                <w:sz w:val="18"/>
                <w:szCs w:val="18"/>
              </w:rPr>
              <w:t>4900</w:t>
            </w:r>
          </w:p>
        </w:tc>
      </w:tr>
      <w:tr w:rsidR="00874302" w14:paraId="0BA58B69" w14:textId="77777777">
        <w:tc>
          <w:tcPr>
            <w:tcW w:w="316" w:type="pct"/>
            <w:vMerge/>
            <w:vAlign w:val="center"/>
          </w:tcPr>
          <w:p w14:paraId="49781904" w14:textId="77777777" w:rsidR="00874302" w:rsidRDefault="00874302">
            <w:pPr>
              <w:pStyle w:val="TableParagraph"/>
              <w:rPr>
                <w:rFonts w:ascii="宋体" w:hAnsi="宋体"/>
              </w:rPr>
            </w:pPr>
          </w:p>
        </w:tc>
        <w:tc>
          <w:tcPr>
            <w:tcW w:w="470" w:type="pct"/>
            <w:vMerge/>
            <w:vAlign w:val="center"/>
          </w:tcPr>
          <w:p w14:paraId="7020A7A8" w14:textId="77777777" w:rsidR="00874302" w:rsidRDefault="00874302">
            <w:pPr>
              <w:pStyle w:val="TableParagraph"/>
              <w:rPr>
                <w:rFonts w:ascii="宋体" w:hAnsi="宋体"/>
              </w:rPr>
            </w:pPr>
          </w:p>
        </w:tc>
        <w:tc>
          <w:tcPr>
            <w:tcW w:w="629" w:type="pct"/>
            <w:vAlign w:val="center"/>
          </w:tcPr>
          <w:p w14:paraId="2FCCBDDC" w14:textId="77777777" w:rsidR="00874302" w:rsidRDefault="009B7EF8">
            <w:pPr>
              <w:pStyle w:val="TableParagraph"/>
              <w:rPr>
                <w:rFonts w:ascii="宋体" w:hAnsi="宋体"/>
              </w:rPr>
            </w:pPr>
            <w:r>
              <w:rPr>
                <w:rFonts w:ascii="宋体" w:hAnsi="宋体" w:hint="eastAsia"/>
              </w:rPr>
              <w:t>1960</w:t>
            </w:r>
          </w:p>
        </w:tc>
        <w:tc>
          <w:tcPr>
            <w:tcW w:w="548" w:type="pct"/>
            <w:vMerge/>
            <w:vAlign w:val="center"/>
          </w:tcPr>
          <w:p w14:paraId="5C9C7511" w14:textId="77777777" w:rsidR="00874302" w:rsidRDefault="00874302">
            <w:pPr>
              <w:pStyle w:val="TableParagraph"/>
              <w:rPr>
                <w:rFonts w:ascii="宋体" w:hAnsi="宋体"/>
              </w:rPr>
            </w:pPr>
          </w:p>
        </w:tc>
        <w:tc>
          <w:tcPr>
            <w:tcW w:w="392" w:type="pct"/>
            <w:vMerge/>
            <w:vAlign w:val="center"/>
          </w:tcPr>
          <w:p w14:paraId="7943E656" w14:textId="77777777" w:rsidR="00874302" w:rsidRDefault="00874302">
            <w:pPr>
              <w:pStyle w:val="TableParagraph"/>
              <w:rPr>
                <w:rFonts w:ascii="宋体" w:hAnsi="宋体"/>
              </w:rPr>
            </w:pPr>
          </w:p>
        </w:tc>
        <w:tc>
          <w:tcPr>
            <w:tcW w:w="314" w:type="pct"/>
            <w:vMerge/>
            <w:vAlign w:val="center"/>
          </w:tcPr>
          <w:p w14:paraId="3CE8774A" w14:textId="77777777" w:rsidR="00874302" w:rsidRDefault="00874302">
            <w:pPr>
              <w:pStyle w:val="TableParagraph"/>
              <w:rPr>
                <w:rFonts w:ascii="宋体" w:hAnsi="宋体"/>
              </w:rPr>
            </w:pPr>
          </w:p>
        </w:tc>
        <w:tc>
          <w:tcPr>
            <w:tcW w:w="313" w:type="pct"/>
            <w:vMerge/>
            <w:vAlign w:val="center"/>
          </w:tcPr>
          <w:p w14:paraId="3D352A13" w14:textId="77777777" w:rsidR="00874302" w:rsidRDefault="00874302">
            <w:pPr>
              <w:pStyle w:val="TableParagraph"/>
              <w:rPr>
                <w:rFonts w:ascii="宋体" w:hAnsi="宋体"/>
              </w:rPr>
            </w:pPr>
          </w:p>
        </w:tc>
        <w:tc>
          <w:tcPr>
            <w:tcW w:w="313" w:type="pct"/>
            <w:vMerge/>
            <w:vAlign w:val="center"/>
          </w:tcPr>
          <w:p w14:paraId="3B9BECBA" w14:textId="77777777" w:rsidR="00874302" w:rsidRDefault="00874302">
            <w:pPr>
              <w:pStyle w:val="TableParagraph"/>
              <w:rPr>
                <w:rFonts w:ascii="宋体" w:hAnsi="宋体"/>
              </w:rPr>
            </w:pPr>
          </w:p>
        </w:tc>
        <w:tc>
          <w:tcPr>
            <w:tcW w:w="314" w:type="pct"/>
            <w:vMerge/>
            <w:vAlign w:val="center"/>
          </w:tcPr>
          <w:p w14:paraId="67D55C88" w14:textId="77777777" w:rsidR="00874302" w:rsidRDefault="00874302">
            <w:pPr>
              <w:pStyle w:val="TableParagraph"/>
              <w:rPr>
                <w:rFonts w:ascii="宋体" w:hAnsi="宋体"/>
              </w:rPr>
            </w:pPr>
          </w:p>
        </w:tc>
        <w:tc>
          <w:tcPr>
            <w:tcW w:w="405" w:type="pct"/>
            <w:vMerge/>
          </w:tcPr>
          <w:p w14:paraId="5906B84A" w14:textId="77777777" w:rsidR="00874302" w:rsidRDefault="00874302">
            <w:pPr>
              <w:pStyle w:val="TableParagraph"/>
              <w:rPr>
                <w:rFonts w:ascii="宋体" w:hAnsi="宋体"/>
              </w:rPr>
            </w:pPr>
          </w:p>
        </w:tc>
        <w:tc>
          <w:tcPr>
            <w:tcW w:w="409" w:type="pct"/>
            <w:vMerge/>
          </w:tcPr>
          <w:p w14:paraId="7F4BB9C0" w14:textId="77777777" w:rsidR="00874302" w:rsidRDefault="00874302">
            <w:pPr>
              <w:pStyle w:val="TableParagraph"/>
              <w:rPr>
                <w:rFonts w:ascii="宋体" w:hAnsi="宋体"/>
              </w:rPr>
            </w:pPr>
          </w:p>
        </w:tc>
        <w:tc>
          <w:tcPr>
            <w:tcW w:w="577" w:type="pct"/>
            <w:vMerge/>
            <w:vAlign w:val="center"/>
          </w:tcPr>
          <w:p w14:paraId="1721ED9E" w14:textId="77777777" w:rsidR="00874302" w:rsidRDefault="00874302">
            <w:pPr>
              <w:spacing w:line="240" w:lineRule="exact"/>
              <w:jc w:val="center"/>
              <w:rPr>
                <w:rFonts w:ascii="宋体" w:hAnsi="宋体"/>
                <w:sz w:val="18"/>
                <w:szCs w:val="18"/>
              </w:rPr>
            </w:pPr>
          </w:p>
        </w:tc>
      </w:tr>
    </w:tbl>
    <w:p w14:paraId="0DC23CE0" w14:textId="77777777" w:rsidR="00874302" w:rsidRDefault="009B7EF8">
      <w:pPr>
        <w:spacing w:line="312" w:lineRule="auto"/>
        <w:rPr>
          <w:szCs w:val="21"/>
        </w:rPr>
      </w:pPr>
      <w:r>
        <w:rPr>
          <w:rFonts w:ascii="黑体" w:eastAsia="黑体" w:hAnsi="黑体" w:hint="eastAsia"/>
          <w:szCs w:val="21"/>
        </w:rPr>
        <w:t>5.4.3</w:t>
      </w:r>
      <w:r>
        <w:rPr>
          <w:rFonts w:hint="eastAsia"/>
          <w:szCs w:val="21"/>
        </w:rPr>
        <w:t xml:space="preserve"> </w:t>
      </w:r>
      <w:r>
        <w:rPr>
          <w:szCs w:val="21"/>
        </w:rPr>
        <w:t xml:space="preserve"> </w:t>
      </w:r>
      <w:r>
        <w:rPr>
          <w:rFonts w:hint="eastAsia"/>
          <w:szCs w:val="21"/>
        </w:rPr>
        <w:t>高粘抗渗缓粘结</w:t>
      </w:r>
      <w:r>
        <w:rPr>
          <w:szCs w:val="21"/>
        </w:rPr>
        <w:t>预应力</w:t>
      </w:r>
      <w:r>
        <w:rPr>
          <w:rFonts w:hint="eastAsia"/>
          <w:szCs w:val="21"/>
        </w:rPr>
        <w:t>钢绞线考虑护套每米长度局部偏差的摩擦系数</w:t>
      </w:r>
      <w:r>
        <w:rPr>
          <w:i/>
          <w:iCs/>
          <w:szCs w:val="21"/>
        </w:rPr>
        <w:t>κ</w:t>
      </w:r>
      <w:r>
        <w:rPr>
          <w:rFonts w:hint="eastAsia"/>
          <w:szCs w:val="21"/>
        </w:rPr>
        <w:t>≤</w:t>
      </w:r>
      <w:r>
        <w:rPr>
          <w:szCs w:val="21"/>
        </w:rPr>
        <w:t>0.006</w:t>
      </w:r>
      <w:r>
        <w:rPr>
          <w:rFonts w:hint="eastAsia"/>
          <w:szCs w:val="21"/>
        </w:rPr>
        <w:t>，预应力钢绞线与护套壁之间的摩擦系数</w:t>
      </w:r>
      <w:r>
        <w:rPr>
          <w:i/>
          <w:iCs/>
          <w:szCs w:val="21"/>
        </w:rPr>
        <w:t>μ</w:t>
      </w:r>
      <w:r>
        <w:rPr>
          <w:rFonts w:hint="eastAsia"/>
          <w:szCs w:val="21"/>
        </w:rPr>
        <w:t>≤</w:t>
      </w:r>
      <w:r>
        <w:rPr>
          <w:szCs w:val="21"/>
        </w:rPr>
        <w:t>0.12</w:t>
      </w:r>
      <w:r>
        <w:rPr>
          <w:rFonts w:hint="eastAsia"/>
          <w:szCs w:val="21"/>
        </w:rPr>
        <w:t>。</w:t>
      </w:r>
    </w:p>
    <w:p w14:paraId="05BCFC6B" w14:textId="77777777" w:rsidR="00874302" w:rsidRDefault="009B7EF8">
      <w:pPr>
        <w:spacing w:line="312" w:lineRule="auto"/>
        <w:ind w:right="482"/>
        <w:jc w:val="left"/>
        <w:rPr>
          <w:kern w:val="0"/>
          <w:szCs w:val="21"/>
        </w:rPr>
      </w:pPr>
      <w:r>
        <w:rPr>
          <w:rFonts w:ascii="黑体" w:eastAsia="黑体" w:hAnsi="黑体"/>
          <w:szCs w:val="21"/>
        </w:rPr>
        <w:t>5.4.4</w:t>
      </w:r>
      <w:r>
        <w:rPr>
          <w:rFonts w:ascii="黑体" w:eastAsia="黑体" w:hAnsi="黑体" w:hint="eastAsia"/>
          <w:szCs w:val="21"/>
        </w:rPr>
        <w:t xml:space="preserve"> </w:t>
      </w:r>
      <w:r>
        <w:rPr>
          <w:rFonts w:ascii="黑体" w:eastAsia="黑体" w:hAnsi="黑体"/>
          <w:szCs w:val="21"/>
        </w:rPr>
        <w:t xml:space="preserve"> </w:t>
      </w:r>
      <w:r>
        <w:rPr>
          <w:rFonts w:hint="eastAsia"/>
          <w:szCs w:val="21"/>
        </w:rPr>
        <w:t>高粘抗渗</w:t>
      </w:r>
      <w:r>
        <w:rPr>
          <w:rFonts w:hint="eastAsia"/>
          <w:kern w:val="0"/>
          <w:szCs w:val="21"/>
        </w:rPr>
        <w:t>缓粘结</w:t>
      </w:r>
      <w:r>
        <w:rPr>
          <w:szCs w:val="21"/>
        </w:rPr>
        <w:t>预应力</w:t>
      </w:r>
      <w:r>
        <w:rPr>
          <w:rFonts w:hint="eastAsia"/>
          <w:kern w:val="0"/>
          <w:szCs w:val="21"/>
        </w:rPr>
        <w:t>钢绞线混凝土试件的抗渗等级不应低于</w:t>
      </w:r>
      <w:r>
        <w:rPr>
          <w:rFonts w:hint="eastAsia"/>
          <w:kern w:val="0"/>
          <w:szCs w:val="21"/>
        </w:rPr>
        <w:t>P</w:t>
      </w:r>
      <w:r>
        <w:rPr>
          <w:kern w:val="0"/>
          <w:szCs w:val="21"/>
        </w:rPr>
        <w:t>6</w:t>
      </w:r>
      <w:r>
        <w:rPr>
          <w:rFonts w:hint="eastAsia"/>
          <w:kern w:val="0"/>
          <w:szCs w:val="21"/>
        </w:rPr>
        <w:t>。</w:t>
      </w:r>
    </w:p>
    <w:p w14:paraId="3E2C456D" w14:textId="77777777" w:rsidR="00874302" w:rsidRDefault="009B7EF8">
      <w:pPr>
        <w:pStyle w:val="1"/>
        <w:spacing w:line="720" w:lineRule="auto"/>
        <w:rPr>
          <w:rFonts w:ascii="黑体" w:eastAsia="黑体" w:hAnsi="黑体"/>
          <w:b w:val="0"/>
          <w:sz w:val="21"/>
          <w:szCs w:val="21"/>
        </w:rPr>
      </w:pPr>
      <w:bookmarkStart w:id="9" w:name="_Toc179881632"/>
      <w:r>
        <w:rPr>
          <w:rFonts w:ascii="黑体" w:eastAsia="黑体" w:hAnsi="黑体"/>
          <w:b w:val="0"/>
          <w:sz w:val="21"/>
          <w:szCs w:val="21"/>
        </w:rPr>
        <w:t xml:space="preserve">6  </w:t>
      </w:r>
      <w:r>
        <w:rPr>
          <w:rFonts w:ascii="黑体" w:eastAsia="黑体" w:hAnsi="黑体"/>
          <w:b w:val="0"/>
          <w:sz w:val="21"/>
          <w:szCs w:val="21"/>
        </w:rPr>
        <w:t>试验方法</w:t>
      </w:r>
      <w:bookmarkEnd w:id="9"/>
    </w:p>
    <w:p w14:paraId="4370350C"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6.1  </w:t>
      </w:r>
      <w:r>
        <w:rPr>
          <w:rFonts w:ascii="黑体" w:hAnsi="黑体"/>
          <w:b w:val="0"/>
          <w:sz w:val="21"/>
          <w:szCs w:val="21"/>
        </w:rPr>
        <w:t>预应力钢绞线</w:t>
      </w:r>
    </w:p>
    <w:p w14:paraId="42AFEE04" w14:textId="77777777" w:rsidR="00874302" w:rsidRDefault="009B7EF8">
      <w:pPr>
        <w:spacing w:line="312" w:lineRule="auto"/>
        <w:rPr>
          <w:szCs w:val="21"/>
        </w:rPr>
      </w:pPr>
      <w:r>
        <w:rPr>
          <w:rFonts w:ascii="黑体" w:eastAsia="黑体" w:hAnsi="黑体"/>
          <w:szCs w:val="21"/>
        </w:rPr>
        <w:t xml:space="preserve">6.1.1  </w:t>
      </w:r>
      <w:r>
        <w:rPr>
          <w:szCs w:val="21"/>
        </w:rPr>
        <w:t>预应力钢绞线公称直径、力学性能应</w:t>
      </w:r>
      <w:r>
        <w:rPr>
          <w:rFonts w:hint="eastAsia"/>
          <w:szCs w:val="21"/>
        </w:rPr>
        <w:t>按</w:t>
      </w:r>
      <w:r>
        <w:rPr>
          <w:szCs w:val="21"/>
        </w:rPr>
        <w:t>GB/T 5224</w:t>
      </w:r>
      <w:r>
        <w:rPr>
          <w:rFonts w:hint="eastAsia"/>
          <w:szCs w:val="21"/>
        </w:rPr>
        <w:t>和</w:t>
      </w:r>
      <w:r>
        <w:rPr>
          <w:rFonts w:hint="eastAsia"/>
          <w:szCs w:val="21"/>
        </w:rPr>
        <w:t>T/CECS 10327</w:t>
      </w:r>
      <w:r>
        <w:rPr>
          <w:szCs w:val="21"/>
        </w:rPr>
        <w:t>的规定</w:t>
      </w:r>
      <w:r>
        <w:rPr>
          <w:rFonts w:hint="eastAsia"/>
          <w:szCs w:val="21"/>
        </w:rPr>
        <w:t>进行检验</w:t>
      </w:r>
      <w:r>
        <w:rPr>
          <w:szCs w:val="21"/>
        </w:rPr>
        <w:t>。</w:t>
      </w:r>
    </w:p>
    <w:p w14:paraId="724AF56E" w14:textId="77777777" w:rsidR="00874302" w:rsidRDefault="009B7EF8">
      <w:pPr>
        <w:spacing w:line="312" w:lineRule="auto"/>
        <w:rPr>
          <w:szCs w:val="21"/>
        </w:rPr>
      </w:pPr>
      <w:r>
        <w:rPr>
          <w:rFonts w:ascii="黑体" w:eastAsia="黑体" w:hAnsi="黑体"/>
          <w:szCs w:val="21"/>
        </w:rPr>
        <w:t xml:space="preserve">6.1.2  </w:t>
      </w:r>
      <w:r>
        <w:rPr>
          <w:szCs w:val="21"/>
        </w:rPr>
        <w:t>预应力钢绞线的外观质量可采用目测法检验。</w:t>
      </w:r>
    </w:p>
    <w:p w14:paraId="2F79F08D" w14:textId="77777777" w:rsidR="00874302" w:rsidRDefault="009B7EF8">
      <w:pPr>
        <w:spacing w:line="312" w:lineRule="auto"/>
        <w:rPr>
          <w:rFonts w:ascii="黑体" w:eastAsia="黑体" w:hAnsi="黑体"/>
          <w:szCs w:val="21"/>
        </w:rPr>
      </w:pPr>
      <w:r>
        <w:rPr>
          <w:rFonts w:ascii="黑体" w:eastAsia="黑体" w:hAnsi="黑体" w:hint="eastAsia"/>
          <w:szCs w:val="21"/>
        </w:rPr>
        <w:t>6</w:t>
      </w:r>
      <w:r>
        <w:rPr>
          <w:rFonts w:ascii="黑体" w:eastAsia="黑体" w:hAnsi="黑体"/>
          <w:szCs w:val="21"/>
        </w:rPr>
        <w:t xml:space="preserve">.1.3  </w:t>
      </w:r>
      <w:r>
        <w:rPr>
          <w:rFonts w:ascii="黑体" w:eastAsia="黑体" w:hAnsi="黑体" w:hint="eastAsia"/>
          <w:szCs w:val="21"/>
        </w:rPr>
        <w:t>弹性模量</w:t>
      </w:r>
    </w:p>
    <w:p w14:paraId="65D89E9F" w14:textId="77777777" w:rsidR="00874302" w:rsidRDefault="009B7EF8">
      <w:pPr>
        <w:spacing w:line="312" w:lineRule="auto"/>
        <w:ind w:firstLineChars="200" w:firstLine="420"/>
        <w:jc w:val="left"/>
        <w:rPr>
          <w:szCs w:val="21"/>
        </w:rPr>
      </w:pPr>
      <w:r>
        <w:rPr>
          <w:rFonts w:hint="eastAsia"/>
          <w:szCs w:val="21"/>
        </w:rPr>
        <w:t>预应力钢绞线弹性模量的测定应按</w:t>
      </w:r>
      <w:r>
        <w:rPr>
          <w:rFonts w:hint="eastAsia"/>
          <w:szCs w:val="21"/>
        </w:rPr>
        <w:t>G</w:t>
      </w:r>
      <w:r>
        <w:rPr>
          <w:szCs w:val="21"/>
        </w:rPr>
        <w:t>B/T 21839</w:t>
      </w:r>
      <w:r>
        <w:rPr>
          <w:rFonts w:hint="eastAsia"/>
          <w:szCs w:val="21"/>
        </w:rPr>
        <w:t>的规定进行。</w:t>
      </w:r>
    </w:p>
    <w:p w14:paraId="40B65EF8"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6.2  </w:t>
      </w:r>
      <w:r>
        <w:rPr>
          <w:rFonts w:ascii="黑体" w:hAnsi="黑体"/>
          <w:b w:val="0"/>
          <w:sz w:val="21"/>
          <w:szCs w:val="21"/>
        </w:rPr>
        <w:t>缓凝粘合剂</w:t>
      </w:r>
    </w:p>
    <w:p w14:paraId="2F661A0D"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6.2.1  </w:t>
      </w:r>
      <w:r>
        <w:rPr>
          <w:rFonts w:ascii="黑体" w:hAnsi="黑体"/>
          <w:b w:val="0"/>
          <w:sz w:val="21"/>
          <w:szCs w:val="21"/>
        </w:rPr>
        <w:t>缓凝粘合剂用量检测方法</w:t>
      </w:r>
      <w:r>
        <w:rPr>
          <w:rFonts w:ascii="黑体" w:hAnsi="黑体" w:hint="eastAsia"/>
          <w:b w:val="0"/>
          <w:sz w:val="21"/>
          <w:szCs w:val="21"/>
        </w:rPr>
        <w:t xml:space="preserve"> </w:t>
      </w:r>
    </w:p>
    <w:p w14:paraId="7B0222E9" w14:textId="77777777" w:rsidR="00874302" w:rsidRDefault="009B7EF8">
      <w:pPr>
        <w:spacing w:line="312" w:lineRule="auto"/>
        <w:ind w:firstLineChars="200" w:firstLine="420"/>
        <w:jc w:val="left"/>
        <w:rPr>
          <w:szCs w:val="21"/>
        </w:rPr>
      </w:pPr>
      <w:r>
        <w:rPr>
          <w:szCs w:val="21"/>
        </w:rPr>
        <w:t>取</w:t>
      </w:r>
      <w:r>
        <w:rPr>
          <w:szCs w:val="21"/>
        </w:rPr>
        <w:t>1</w:t>
      </w:r>
      <w:r>
        <w:rPr>
          <w:rFonts w:hint="eastAsia"/>
          <w:szCs w:val="21"/>
        </w:rPr>
        <w:t>m</w:t>
      </w:r>
      <w:r>
        <w:rPr>
          <w:szCs w:val="21"/>
        </w:rPr>
        <w:t>长的</w:t>
      </w:r>
      <w:r>
        <w:rPr>
          <w:rFonts w:hint="eastAsia"/>
          <w:szCs w:val="21"/>
        </w:rPr>
        <w:t>高粘抗渗</w:t>
      </w:r>
      <w:r>
        <w:rPr>
          <w:szCs w:val="21"/>
        </w:rPr>
        <w:t>缓粘结预应力钢绞线，用精度不低于</w:t>
      </w:r>
      <w:r>
        <w:rPr>
          <w:szCs w:val="21"/>
        </w:rPr>
        <w:t>1g</w:t>
      </w:r>
      <w:r>
        <w:rPr>
          <w:szCs w:val="21"/>
        </w:rPr>
        <w:t>的天平称量其质量</w:t>
      </w:r>
      <w:r>
        <w:rPr>
          <w:i/>
          <w:szCs w:val="21"/>
        </w:rPr>
        <w:t>W</w:t>
      </w:r>
      <w:r>
        <w:rPr>
          <w:szCs w:val="21"/>
        </w:rPr>
        <w:t>，然后除去</w:t>
      </w:r>
      <w:r>
        <w:rPr>
          <w:rFonts w:hint="eastAsia"/>
          <w:szCs w:val="21"/>
        </w:rPr>
        <w:t>高粘抗渗</w:t>
      </w:r>
      <w:r>
        <w:rPr>
          <w:szCs w:val="21"/>
        </w:rPr>
        <w:t>护套及缓凝粘合剂称</w:t>
      </w:r>
      <w:r>
        <w:rPr>
          <w:rFonts w:hint="eastAsia"/>
          <w:szCs w:val="21"/>
        </w:rPr>
        <w:t>预应力</w:t>
      </w:r>
      <w:r>
        <w:rPr>
          <w:szCs w:val="21"/>
        </w:rPr>
        <w:t>钢绞线质量</w:t>
      </w:r>
      <w:r>
        <w:rPr>
          <w:i/>
          <w:szCs w:val="21"/>
        </w:rPr>
        <w:t>W</w:t>
      </w:r>
      <w:r>
        <w:rPr>
          <w:iCs/>
          <w:szCs w:val="21"/>
          <w:vertAlign w:val="subscript"/>
        </w:rPr>
        <w:t>1</w:t>
      </w:r>
      <w:r>
        <w:rPr>
          <w:szCs w:val="21"/>
        </w:rPr>
        <w:t>，再称量除净缓凝粘合剂的</w:t>
      </w:r>
      <w:r>
        <w:rPr>
          <w:rFonts w:hint="eastAsia"/>
          <w:szCs w:val="21"/>
        </w:rPr>
        <w:t>高粘抗渗</w:t>
      </w:r>
      <w:r>
        <w:rPr>
          <w:szCs w:val="21"/>
        </w:rPr>
        <w:t>护套质量</w:t>
      </w:r>
      <w:r>
        <w:rPr>
          <w:i/>
          <w:szCs w:val="21"/>
        </w:rPr>
        <w:t>W</w:t>
      </w:r>
      <w:r>
        <w:rPr>
          <w:iCs/>
          <w:szCs w:val="21"/>
          <w:vertAlign w:val="subscript"/>
        </w:rPr>
        <w:t>2</w:t>
      </w:r>
      <w:r>
        <w:rPr>
          <w:szCs w:val="21"/>
        </w:rPr>
        <w:t>，则每延米缓凝粘合剂质量</w:t>
      </w:r>
      <w:r>
        <w:rPr>
          <w:i/>
          <w:szCs w:val="21"/>
        </w:rPr>
        <w:t>W</w:t>
      </w:r>
      <w:r>
        <w:rPr>
          <w:iCs/>
          <w:szCs w:val="21"/>
          <w:vertAlign w:val="subscript"/>
        </w:rPr>
        <w:t>3</w:t>
      </w:r>
      <w:r>
        <w:rPr>
          <w:szCs w:val="21"/>
        </w:rPr>
        <w:t>应按公式（</w:t>
      </w:r>
      <w:r>
        <w:rPr>
          <w:szCs w:val="21"/>
        </w:rPr>
        <w:t>1</w:t>
      </w:r>
      <w:r>
        <w:rPr>
          <w:szCs w:val="21"/>
        </w:rPr>
        <w:t>）计算：</w:t>
      </w:r>
    </w:p>
    <w:p w14:paraId="1C023BB5" w14:textId="38E6CD71" w:rsidR="00874302" w:rsidRDefault="009B7EF8">
      <w:pPr>
        <w:spacing w:line="312" w:lineRule="auto"/>
        <w:ind w:firstLineChars="200" w:firstLine="420"/>
        <w:jc w:val="right"/>
        <w:rPr>
          <w:szCs w:val="21"/>
        </w:rPr>
      </w:pPr>
      <w:r>
        <w:rPr>
          <w:i/>
          <w:szCs w:val="21"/>
        </w:rPr>
        <w:t>W</w:t>
      </w:r>
      <w:r>
        <w:rPr>
          <w:iCs/>
          <w:szCs w:val="21"/>
          <w:vertAlign w:val="subscript"/>
        </w:rPr>
        <w:t>3</w:t>
      </w:r>
      <w:r>
        <w:rPr>
          <w:i/>
          <w:szCs w:val="21"/>
        </w:rPr>
        <w:t>＝</w:t>
      </w:r>
      <w:r>
        <w:rPr>
          <w:i/>
          <w:szCs w:val="21"/>
        </w:rPr>
        <w:t>W</w:t>
      </w:r>
      <w:r>
        <w:rPr>
          <w:i/>
          <w:szCs w:val="21"/>
        </w:rPr>
        <w:t>－</w:t>
      </w:r>
      <w:r>
        <w:rPr>
          <w:i/>
          <w:szCs w:val="21"/>
        </w:rPr>
        <w:t>W</w:t>
      </w:r>
      <w:r>
        <w:rPr>
          <w:iCs/>
          <w:szCs w:val="21"/>
          <w:vertAlign w:val="subscript"/>
        </w:rPr>
        <w:t>1</w:t>
      </w:r>
      <w:r>
        <w:rPr>
          <w:i/>
          <w:szCs w:val="21"/>
        </w:rPr>
        <w:t>－</w:t>
      </w:r>
      <w:r>
        <w:rPr>
          <w:i/>
          <w:szCs w:val="21"/>
        </w:rPr>
        <w:t>W</w:t>
      </w:r>
      <w:r>
        <w:rPr>
          <w:iCs/>
          <w:szCs w:val="21"/>
          <w:vertAlign w:val="subscript"/>
        </w:rPr>
        <w:t>2</w:t>
      </w:r>
      <w:r>
        <w:rPr>
          <w:i/>
          <w:szCs w:val="21"/>
        </w:rPr>
        <w:t xml:space="preserve">   </w:t>
      </w:r>
      <w:r w:rsidRPr="007B4DD7">
        <w:rPr>
          <w:rFonts w:ascii="宋体" w:hAnsi="宋体" w:cs="宋体"/>
          <w:iCs/>
          <w:szCs w:val="21"/>
        </w:rPr>
        <w:t>…</w:t>
      </w:r>
      <w:r w:rsidRPr="007B4DD7">
        <w:rPr>
          <w:rFonts w:ascii="宋体" w:hAnsi="宋体" w:cs="宋体" w:hint="eastAsia"/>
          <w:iCs/>
          <w:szCs w:val="21"/>
        </w:rPr>
        <w:t>…………………………</w:t>
      </w:r>
      <w:r w:rsidRPr="007B4DD7">
        <w:rPr>
          <w:rFonts w:ascii="宋体" w:hAnsi="宋体" w:cs="宋体" w:hint="eastAsia"/>
          <w:iCs/>
          <w:szCs w:val="21"/>
        </w:rPr>
        <w:t>………</w:t>
      </w:r>
      <w:r>
        <w:rPr>
          <w:iCs/>
          <w:szCs w:val="21"/>
        </w:rPr>
        <w:t>（</w:t>
      </w:r>
      <w:r>
        <w:rPr>
          <w:iCs/>
          <w:szCs w:val="21"/>
        </w:rPr>
        <w:t>1</w:t>
      </w:r>
      <w:r>
        <w:rPr>
          <w:iCs/>
          <w:szCs w:val="21"/>
        </w:rPr>
        <w:t>）</w:t>
      </w:r>
    </w:p>
    <w:p w14:paraId="1CB95A5C" w14:textId="77777777" w:rsidR="00874302" w:rsidRPr="007B4DD7" w:rsidRDefault="009B7EF8">
      <w:pPr>
        <w:spacing w:line="312" w:lineRule="auto"/>
        <w:ind w:firstLineChars="200" w:firstLine="360"/>
        <w:jc w:val="left"/>
        <w:rPr>
          <w:sz w:val="18"/>
          <w:szCs w:val="18"/>
        </w:rPr>
      </w:pPr>
      <w:r w:rsidRPr="007B4DD7">
        <w:rPr>
          <w:rFonts w:hint="eastAsia"/>
          <w:sz w:val="18"/>
          <w:szCs w:val="18"/>
        </w:rPr>
        <w:t>式中：</w:t>
      </w:r>
    </w:p>
    <w:p w14:paraId="0DCC3977" w14:textId="06CB1D1C" w:rsidR="00874302" w:rsidRPr="007B4DD7" w:rsidRDefault="009B7EF8">
      <w:pPr>
        <w:spacing w:line="312" w:lineRule="auto"/>
        <w:ind w:firstLineChars="200" w:firstLine="360"/>
        <w:jc w:val="left"/>
        <w:rPr>
          <w:sz w:val="18"/>
          <w:szCs w:val="18"/>
        </w:rPr>
      </w:pPr>
      <w:r w:rsidRPr="007B4DD7">
        <w:rPr>
          <w:i/>
          <w:sz w:val="18"/>
          <w:szCs w:val="18"/>
        </w:rPr>
        <w:t>W</w:t>
      </w:r>
      <w:r>
        <w:rPr>
          <w:sz w:val="18"/>
          <w:szCs w:val="18"/>
        </w:rPr>
        <w:t>——</w:t>
      </w:r>
      <w:r w:rsidRPr="007B4DD7">
        <w:rPr>
          <w:rFonts w:hint="eastAsia"/>
          <w:sz w:val="18"/>
          <w:szCs w:val="18"/>
        </w:rPr>
        <w:t>每延米缓粘结预应力钢绞线质量，单位为克</w:t>
      </w:r>
      <w:r w:rsidRPr="007B4DD7">
        <w:rPr>
          <w:rFonts w:hint="eastAsia"/>
          <w:sz w:val="18"/>
          <w:szCs w:val="18"/>
        </w:rPr>
        <w:t>每</w:t>
      </w:r>
      <w:r w:rsidRPr="007B4DD7">
        <w:rPr>
          <w:rFonts w:hint="eastAsia"/>
          <w:sz w:val="18"/>
          <w:szCs w:val="18"/>
        </w:rPr>
        <w:t>米（</w:t>
      </w:r>
      <w:r w:rsidRPr="007B4DD7">
        <w:rPr>
          <w:rFonts w:hint="eastAsia"/>
          <w:sz w:val="18"/>
          <w:szCs w:val="18"/>
        </w:rPr>
        <w:t>g/m</w:t>
      </w:r>
      <w:r w:rsidRPr="007B4DD7">
        <w:rPr>
          <w:rFonts w:hint="eastAsia"/>
          <w:sz w:val="18"/>
          <w:szCs w:val="18"/>
        </w:rPr>
        <w:t>）；</w:t>
      </w:r>
    </w:p>
    <w:p w14:paraId="6EC54CFD" w14:textId="548D82A5" w:rsidR="00874302" w:rsidRPr="007B4DD7" w:rsidRDefault="009B7EF8">
      <w:pPr>
        <w:spacing w:line="312" w:lineRule="auto"/>
        <w:ind w:firstLineChars="200" w:firstLine="360"/>
        <w:jc w:val="left"/>
        <w:rPr>
          <w:sz w:val="18"/>
          <w:szCs w:val="18"/>
        </w:rPr>
      </w:pPr>
      <w:r w:rsidRPr="007B4DD7">
        <w:rPr>
          <w:i/>
          <w:sz w:val="18"/>
          <w:szCs w:val="18"/>
        </w:rPr>
        <w:t>W</w:t>
      </w:r>
      <w:r w:rsidRPr="007B4DD7">
        <w:rPr>
          <w:iCs/>
          <w:sz w:val="18"/>
          <w:szCs w:val="18"/>
          <w:vertAlign w:val="subscript"/>
        </w:rPr>
        <w:t>1</w:t>
      </w:r>
      <w:r>
        <w:rPr>
          <w:sz w:val="18"/>
          <w:szCs w:val="18"/>
        </w:rPr>
        <w:t>——</w:t>
      </w:r>
      <w:r w:rsidRPr="007B4DD7">
        <w:rPr>
          <w:rFonts w:hint="eastAsia"/>
          <w:sz w:val="18"/>
          <w:szCs w:val="18"/>
        </w:rPr>
        <w:t>除去高粘抗渗</w:t>
      </w:r>
      <w:r w:rsidRPr="007B4DD7">
        <w:rPr>
          <w:rFonts w:hint="eastAsia"/>
          <w:sz w:val="18"/>
          <w:szCs w:val="18"/>
        </w:rPr>
        <w:t>护套及缓凝粘合剂的每延米预应力钢绞线质量，单位为克</w:t>
      </w:r>
      <w:r w:rsidRPr="007B4DD7">
        <w:rPr>
          <w:rFonts w:hint="eastAsia"/>
          <w:sz w:val="18"/>
          <w:szCs w:val="18"/>
        </w:rPr>
        <w:t>每</w:t>
      </w:r>
      <w:r w:rsidRPr="007B4DD7">
        <w:rPr>
          <w:rFonts w:hint="eastAsia"/>
          <w:sz w:val="18"/>
          <w:szCs w:val="18"/>
        </w:rPr>
        <w:t>米（</w:t>
      </w:r>
      <w:r w:rsidRPr="007B4DD7">
        <w:rPr>
          <w:rFonts w:hint="eastAsia"/>
          <w:sz w:val="18"/>
          <w:szCs w:val="18"/>
        </w:rPr>
        <w:t>g/m</w:t>
      </w:r>
      <w:r w:rsidRPr="007B4DD7">
        <w:rPr>
          <w:rFonts w:hint="eastAsia"/>
          <w:sz w:val="18"/>
          <w:szCs w:val="18"/>
        </w:rPr>
        <w:t>）；</w:t>
      </w:r>
    </w:p>
    <w:p w14:paraId="2227800C" w14:textId="68FF9D90" w:rsidR="00874302" w:rsidRPr="007B4DD7" w:rsidRDefault="009B7EF8">
      <w:pPr>
        <w:spacing w:line="312" w:lineRule="auto"/>
        <w:ind w:firstLineChars="200" w:firstLine="360"/>
        <w:jc w:val="left"/>
        <w:rPr>
          <w:sz w:val="18"/>
          <w:szCs w:val="18"/>
        </w:rPr>
      </w:pPr>
      <w:r w:rsidRPr="007B4DD7">
        <w:rPr>
          <w:i/>
          <w:sz w:val="18"/>
          <w:szCs w:val="18"/>
        </w:rPr>
        <w:t>W</w:t>
      </w:r>
      <w:r w:rsidRPr="007B4DD7">
        <w:rPr>
          <w:iCs/>
          <w:sz w:val="18"/>
          <w:szCs w:val="18"/>
          <w:vertAlign w:val="subscript"/>
        </w:rPr>
        <w:t>2</w:t>
      </w:r>
      <w:r>
        <w:rPr>
          <w:sz w:val="18"/>
          <w:szCs w:val="18"/>
        </w:rPr>
        <w:t>——</w:t>
      </w:r>
      <w:r w:rsidRPr="007B4DD7">
        <w:rPr>
          <w:rFonts w:hint="eastAsia"/>
          <w:sz w:val="18"/>
          <w:szCs w:val="18"/>
        </w:rPr>
        <w:t>除净缓凝粘合剂的每延米高粘抗渗护套质量，单位为克</w:t>
      </w:r>
      <w:r w:rsidRPr="007B4DD7">
        <w:rPr>
          <w:rFonts w:hint="eastAsia"/>
          <w:sz w:val="18"/>
          <w:szCs w:val="18"/>
        </w:rPr>
        <w:t>每</w:t>
      </w:r>
      <w:r w:rsidRPr="007B4DD7">
        <w:rPr>
          <w:rFonts w:hint="eastAsia"/>
          <w:sz w:val="18"/>
          <w:szCs w:val="18"/>
        </w:rPr>
        <w:t>米（</w:t>
      </w:r>
      <w:r w:rsidRPr="007B4DD7">
        <w:rPr>
          <w:rFonts w:hint="eastAsia"/>
          <w:sz w:val="18"/>
          <w:szCs w:val="18"/>
        </w:rPr>
        <w:t>g/m</w:t>
      </w:r>
      <w:r w:rsidRPr="007B4DD7">
        <w:rPr>
          <w:rFonts w:hint="eastAsia"/>
          <w:sz w:val="18"/>
          <w:szCs w:val="18"/>
        </w:rPr>
        <w:t>）；</w:t>
      </w:r>
    </w:p>
    <w:p w14:paraId="606802D5" w14:textId="4AAE8741" w:rsidR="00874302" w:rsidRPr="007B4DD7" w:rsidRDefault="009B7EF8">
      <w:pPr>
        <w:spacing w:line="312" w:lineRule="auto"/>
        <w:ind w:firstLineChars="200" w:firstLine="360"/>
        <w:jc w:val="left"/>
        <w:rPr>
          <w:sz w:val="18"/>
          <w:szCs w:val="18"/>
        </w:rPr>
      </w:pPr>
      <w:r w:rsidRPr="007B4DD7">
        <w:rPr>
          <w:i/>
          <w:sz w:val="18"/>
          <w:szCs w:val="18"/>
        </w:rPr>
        <w:t>W</w:t>
      </w:r>
      <w:r w:rsidRPr="007B4DD7">
        <w:rPr>
          <w:iCs/>
          <w:sz w:val="18"/>
          <w:szCs w:val="18"/>
          <w:vertAlign w:val="subscript"/>
        </w:rPr>
        <w:t>3</w:t>
      </w:r>
      <w:r>
        <w:rPr>
          <w:sz w:val="18"/>
          <w:szCs w:val="18"/>
        </w:rPr>
        <w:t>——</w:t>
      </w:r>
      <w:r w:rsidRPr="007B4DD7">
        <w:rPr>
          <w:rFonts w:hint="eastAsia"/>
          <w:sz w:val="18"/>
          <w:szCs w:val="18"/>
        </w:rPr>
        <w:t>每延米缓凝粘合剂质量，单位为克</w:t>
      </w:r>
      <w:r w:rsidRPr="007B4DD7">
        <w:rPr>
          <w:rFonts w:hint="eastAsia"/>
          <w:sz w:val="18"/>
          <w:szCs w:val="18"/>
        </w:rPr>
        <w:t>每</w:t>
      </w:r>
      <w:r w:rsidRPr="007B4DD7">
        <w:rPr>
          <w:rFonts w:hint="eastAsia"/>
          <w:sz w:val="18"/>
          <w:szCs w:val="18"/>
        </w:rPr>
        <w:t>米（</w:t>
      </w:r>
      <w:r w:rsidRPr="007B4DD7">
        <w:rPr>
          <w:rFonts w:hint="eastAsia"/>
          <w:sz w:val="18"/>
          <w:szCs w:val="18"/>
        </w:rPr>
        <w:t>g/m</w:t>
      </w:r>
      <w:r w:rsidRPr="007B4DD7">
        <w:rPr>
          <w:rFonts w:hint="eastAsia"/>
          <w:sz w:val="18"/>
          <w:szCs w:val="18"/>
        </w:rPr>
        <w:t>）；</w:t>
      </w:r>
    </w:p>
    <w:p w14:paraId="1141813F" w14:textId="77777777" w:rsidR="00874302" w:rsidRDefault="009B7EF8">
      <w:pPr>
        <w:spacing w:line="312" w:lineRule="auto"/>
        <w:ind w:firstLineChars="200" w:firstLine="420"/>
        <w:rPr>
          <w:szCs w:val="21"/>
        </w:rPr>
      </w:pPr>
      <w:r>
        <w:rPr>
          <w:szCs w:val="21"/>
        </w:rPr>
        <w:t>取三个样品测量值的平均值为检测结果，</w:t>
      </w:r>
      <w:bookmarkStart w:id="10" w:name="_Hlk170360987"/>
      <w:r>
        <w:rPr>
          <w:szCs w:val="21"/>
        </w:rPr>
        <w:t>检验结果应符合</w:t>
      </w:r>
      <w:r>
        <w:rPr>
          <w:szCs w:val="21"/>
        </w:rPr>
        <w:t>5.</w:t>
      </w:r>
      <w:r>
        <w:rPr>
          <w:rFonts w:hint="eastAsia"/>
          <w:szCs w:val="21"/>
        </w:rPr>
        <w:t>4.2</w:t>
      </w:r>
      <w:r>
        <w:rPr>
          <w:szCs w:val="21"/>
        </w:rPr>
        <w:t>的规定且三个测量值均不应超过平均值的</w:t>
      </w:r>
      <w:r>
        <w:rPr>
          <w:rFonts w:ascii="宋体" w:hAnsi="宋体"/>
          <w:szCs w:val="21"/>
        </w:rPr>
        <w:t>±1</w:t>
      </w:r>
      <w:r>
        <w:rPr>
          <w:szCs w:val="21"/>
        </w:rPr>
        <w:t>0%</w:t>
      </w:r>
      <w:r>
        <w:rPr>
          <w:szCs w:val="21"/>
        </w:rPr>
        <w:t>。</w:t>
      </w:r>
    </w:p>
    <w:bookmarkEnd w:id="10"/>
    <w:p w14:paraId="1907F587"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6.2.2  </w:t>
      </w:r>
      <w:r>
        <w:rPr>
          <w:rFonts w:ascii="黑体" w:hAnsi="黑体" w:hint="eastAsia"/>
          <w:b w:val="0"/>
          <w:sz w:val="21"/>
          <w:szCs w:val="21"/>
        </w:rPr>
        <w:t>外</w:t>
      </w:r>
      <w:r>
        <w:rPr>
          <w:rFonts w:ascii="黑体" w:hAnsi="黑体"/>
          <w:b w:val="0"/>
          <w:sz w:val="21"/>
          <w:szCs w:val="21"/>
        </w:rPr>
        <w:t>观质量</w:t>
      </w:r>
    </w:p>
    <w:p w14:paraId="6162F2E4" w14:textId="402F6E08" w:rsidR="00874302" w:rsidRDefault="00843132">
      <w:pPr>
        <w:spacing w:line="312" w:lineRule="auto"/>
        <w:ind w:firstLineChars="200" w:firstLine="420"/>
        <w:rPr>
          <w:rStyle w:val="2Exact"/>
          <w:rFonts w:ascii="Times New Roman" w:eastAsia="宋体" w:hAnsi="Times New Roman" w:cs="Times New Roman"/>
          <w:sz w:val="21"/>
          <w:szCs w:val="21"/>
        </w:rPr>
      </w:pPr>
      <w:r>
        <w:rPr>
          <w:rFonts w:hint="eastAsia"/>
          <w:szCs w:val="21"/>
        </w:rPr>
        <w:t>应</w:t>
      </w:r>
      <w:r w:rsidR="009B7EF8">
        <w:rPr>
          <w:szCs w:val="21"/>
        </w:rPr>
        <w:t>在自然光或等效光源下，距离</w:t>
      </w:r>
      <w:r w:rsidR="009B7EF8">
        <w:rPr>
          <w:szCs w:val="21"/>
        </w:rPr>
        <w:t>0.5m</w:t>
      </w:r>
      <w:r w:rsidR="009B7EF8">
        <w:rPr>
          <w:szCs w:val="21"/>
        </w:rPr>
        <w:t>采用目测法进行检查。</w:t>
      </w:r>
    </w:p>
    <w:p w14:paraId="2C0CED2C"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6.2.3  </w:t>
      </w:r>
      <w:r>
        <w:rPr>
          <w:rFonts w:ascii="黑体" w:hAnsi="黑体"/>
          <w:b w:val="0"/>
          <w:sz w:val="21"/>
          <w:szCs w:val="21"/>
        </w:rPr>
        <w:t>不挥发物含量</w:t>
      </w:r>
    </w:p>
    <w:p w14:paraId="06F36A62" w14:textId="77777777" w:rsidR="00874302" w:rsidRDefault="009B7EF8">
      <w:pPr>
        <w:spacing w:line="312" w:lineRule="auto"/>
        <w:ind w:firstLineChars="200" w:firstLine="420"/>
        <w:rPr>
          <w:szCs w:val="21"/>
        </w:rPr>
      </w:pPr>
      <w:r>
        <w:rPr>
          <w:rFonts w:hint="eastAsia"/>
          <w:szCs w:val="21"/>
        </w:rPr>
        <w:t>应</w:t>
      </w:r>
      <w:r>
        <w:rPr>
          <w:szCs w:val="21"/>
        </w:rPr>
        <w:t>按</w:t>
      </w:r>
      <w:r>
        <w:rPr>
          <w:szCs w:val="21"/>
        </w:rPr>
        <w:t>GB/T 2793</w:t>
      </w:r>
      <w:r>
        <w:rPr>
          <w:szCs w:val="21"/>
        </w:rPr>
        <w:t>规定的方法检测。</w:t>
      </w:r>
    </w:p>
    <w:p w14:paraId="4344EA53"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6.2.4  pH</w:t>
      </w:r>
      <w:r>
        <w:rPr>
          <w:rFonts w:ascii="黑体" w:hAnsi="黑体"/>
          <w:b w:val="0"/>
          <w:sz w:val="21"/>
          <w:szCs w:val="21"/>
        </w:rPr>
        <w:t>值</w:t>
      </w:r>
    </w:p>
    <w:p w14:paraId="45DE38E2" w14:textId="77777777" w:rsidR="00874302" w:rsidRDefault="009B7EF8">
      <w:pPr>
        <w:pStyle w:val="af2"/>
        <w:spacing w:line="312" w:lineRule="auto"/>
      </w:pPr>
      <w:r>
        <w:rPr>
          <w:rFonts w:hint="eastAsia"/>
        </w:rPr>
        <w:t>应</w:t>
      </w:r>
      <w:r>
        <w:t>按</w:t>
      </w:r>
      <w:r>
        <w:t xml:space="preserve">GB/T </w:t>
      </w:r>
      <w:r>
        <w:t>14518</w:t>
      </w:r>
      <w:r>
        <w:t>规定的方法检测。</w:t>
      </w:r>
    </w:p>
    <w:p w14:paraId="793921EC"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lastRenderedPageBreak/>
        <w:t xml:space="preserve">6.2.5  </w:t>
      </w:r>
      <w:r>
        <w:rPr>
          <w:rFonts w:ascii="黑体" w:hAnsi="黑体"/>
          <w:b w:val="0"/>
          <w:sz w:val="21"/>
          <w:szCs w:val="21"/>
        </w:rPr>
        <w:t>初始锥入度</w:t>
      </w:r>
    </w:p>
    <w:p w14:paraId="4C738FAB" w14:textId="77777777" w:rsidR="00874302" w:rsidRDefault="009B7EF8">
      <w:pPr>
        <w:spacing w:line="312" w:lineRule="auto"/>
        <w:ind w:firstLineChars="200" w:firstLine="420"/>
        <w:rPr>
          <w:szCs w:val="21"/>
        </w:rPr>
      </w:pPr>
      <w:r>
        <w:rPr>
          <w:rFonts w:hint="eastAsia"/>
        </w:rPr>
        <w:t>缓凝粘合剂拌合完成后，制做</w:t>
      </w:r>
      <w:r>
        <w:rPr>
          <w:rFonts w:hint="eastAsia"/>
        </w:rPr>
        <w:t>3</w:t>
      </w:r>
      <w:r>
        <w:rPr>
          <w:rFonts w:hint="eastAsia"/>
        </w:rPr>
        <w:t>个全尺寸锥入度</w:t>
      </w:r>
      <w:r>
        <w:t>试样，在</w:t>
      </w:r>
      <w:r>
        <w:t>25℃</w:t>
      </w:r>
      <w:r>
        <w:rPr>
          <w:rFonts w:hint="eastAsia"/>
        </w:rPr>
        <w:t>温度条件下养护</w:t>
      </w:r>
      <w:r>
        <w:rPr>
          <w:rFonts w:hint="eastAsia"/>
        </w:rPr>
        <w:t>24</w:t>
      </w:r>
      <w:r>
        <w:rPr>
          <w:rFonts w:hint="eastAsia"/>
        </w:rPr>
        <w:t>小时，按照</w:t>
      </w:r>
      <w:r>
        <w:rPr>
          <w:rFonts w:hint="eastAsia"/>
        </w:rPr>
        <w:t>GB</w:t>
      </w:r>
      <w:r>
        <w:t>/T 269</w:t>
      </w:r>
      <w:r>
        <w:rPr>
          <w:rFonts w:hint="eastAsia"/>
        </w:rPr>
        <w:t>规定的方法检验。取</w:t>
      </w:r>
      <w:r>
        <w:rPr>
          <w:rFonts w:hint="eastAsia"/>
        </w:rPr>
        <w:t>3</w:t>
      </w:r>
      <w:r>
        <w:rPr>
          <w:rFonts w:hint="eastAsia"/>
        </w:rPr>
        <w:t>个测量值的平均值为检测结果，</w:t>
      </w:r>
      <w:r>
        <w:rPr>
          <w:szCs w:val="21"/>
        </w:rPr>
        <w:t>检验结果应符合</w:t>
      </w:r>
      <w:r>
        <w:rPr>
          <w:szCs w:val="21"/>
        </w:rPr>
        <w:t>5.</w:t>
      </w:r>
      <w:r>
        <w:rPr>
          <w:rFonts w:hint="eastAsia"/>
          <w:szCs w:val="21"/>
        </w:rPr>
        <w:t>2.1</w:t>
      </w:r>
      <w:r>
        <w:rPr>
          <w:szCs w:val="21"/>
        </w:rPr>
        <w:t>的规定且三个测量值均不应超过平均值的</w:t>
      </w:r>
      <w:r>
        <w:rPr>
          <w:rFonts w:ascii="宋体" w:hAnsi="宋体"/>
          <w:szCs w:val="21"/>
        </w:rPr>
        <w:t>±</w:t>
      </w:r>
      <w:r>
        <w:rPr>
          <w:szCs w:val="21"/>
        </w:rPr>
        <w:t>10%</w:t>
      </w:r>
      <w:r>
        <w:rPr>
          <w:szCs w:val="21"/>
        </w:rPr>
        <w:t>。</w:t>
      </w:r>
    </w:p>
    <w:p w14:paraId="6FAB343F" w14:textId="77777777" w:rsidR="00874302" w:rsidRDefault="009B7EF8">
      <w:pPr>
        <w:pStyle w:val="2"/>
        <w:spacing w:before="0" w:after="0" w:line="312" w:lineRule="auto"/>
        <w:rPr>
          <w:rFonts w:ascii="黑体" w:hAnsi="黑体"/>
          <w:b w:val="0"/>
          <w:sz w:val="21"/>
          <w:szCs w:val="21"/>
        </w:rPr>
      </w:pPr>
      <w:r>
        <w:rPr>
          <w:rFonts w:ascii="黑体" w:hAnsi="黑体" w:hint="eastAsia"/>
          <w:b w:val="0"/>
          <w:sz w:val="21"/>
          <w:szCs w:val="21"/>
        </w:rPr>
        <w:t xml:space="preserve">6.2.6 </w:t>
      </w:r>
      <w:r>
        <w:rPr>
          <w:rFonts w:ascii="黑体" w:hAnsi="黑体"/>
          <w:b w:val="0"/>
          <w:sz w:val="21"/>
          <w:szCs w:val="21"/>
        </w:rPr>
        <w:t xml:space="preserve"> -15</w:t>
      </w:r>
      <w:r>
        <w:rPr>
          <w:rFonts w:ascii="黑体" w:hAnsi="黑体" w:hint="eastAsia"/>
          <w:b w:val="0"/>
          <w:sz w:val="21"/>
          <w:szCs w:val="21"/>
        </w:rPr>
        <w:t>℃低温锥入度</w:t>
      </w:r>
    </w:p>
    <w:p w14:paraId="4BEB4550" w14:textId="77777777" w:rsidR="00874302" w:rsidRDefault="009B7EF8">
      <w:pPr>
        <w:spacing w:line="312" w:lineRule="auto"/>
        <w:ind w:firstLineChars="200" w:firstLine="420"/>
      </w:pPr>
      <w:r>
        <w:t>抗冻凝缓凝粘合剂拌合完成后，制做三个全尺寸锥入度试样，在</w:t>
      </w:r>
      <w:r>
        <w:t>-15℃</w:t>
      </w:r>
      <w:r>
        <w:t>温度条件下养护</w:t>
      </w:r>
      <w:r>
        <w:t>48</w:t>
      </w:r>
      <w:r>
        <w:t>小时，按照</w:t>
      </w:r>
      <w:r>
        <w:t>GB/T 269</w:t>
      </w:r>
      <w:r>
        <w:t>规定的方法检验。检验时室温不得高于</w:t>
      </w:r>
      <w:r>
        <w:t>20℃</w:t>
      </w:r>
      <w:r>
        <w:t>。锥入度试件从</w:t>
      </w:r>
      <w:r>
        <w:t>-15℃</w:t>
      </w:r>
      <w:r>
        <w:t>温度箱取出至锥入度测试完成时间不得</w:t>
      </w:r>
      <w:r>
        <w:t>超过</w:t>
      </w:r>
      <w:r>
        <w:t>10s</w:t>
      </w:r>
      <w:r>
        <w:t>。</w:t>
      </w:r>
    </w:p>
    <w:p w14:paraId="20394402"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6.2.7  </w:t>
      </w:r>
      <w:r>
        <w:rPr>
          <w:rFonts w:ascii="黑体" w:hAnsi="黑体"/>
          <w:b w:val="0"/>
          <w:sz w:val="21"/>
          <w:szCs w:val="21"/>
        </w:rPr>
        <w:t>高温锥入度检验</w:t>
      </w:r>
    </w:p>
    <w:p w14:paraId="4FF2C3B6" w14:textId="77777777" w:rsidR="00874302" w:rsidRDefault="009B7EF8">
      <w:pPr>
        <w:adjustRightInd w:val="0"/>
        <w:spacing w:line="312" w:lineRule="auto"/>
        <w:ind w:firstLineChars="200" w:firstLine="420"/>
        <w:rPr>
          <w:color w:val="000000"/>
          <w:szCs w:val="21"/>
          <w:lang w:bidi="zh-TW"/>
        </w:rPr>
      </w:pPr>
      <w:r>
        <w:rPr>
          <w:rFonts w:hint="eastAsia"/>
          <w:szCs w:val="21"/>
        </w:rPr>
        <w:t>应</w:t>
      </w:r>
      <w:r>
        <w:rPr>
          <w:szCs w:val="21"/>
        </w:rPr>
        <w:t>按附录</w:t>
      </w:r>
      <w:r>
        <w:rPr>
          <w:szCs w:val="21"/>
        </w:rPr>
        <w:t>A</w:t>
      </w:r>
      <w:r>
        <w:rPr>
          <w:szCs w:val="21"/>
        </w:rPr>
        <w:t>规定的方法检验。</w:t>
      </w:r>
    </w:p>
    <w:p w14:paraId="2F4B05CB"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6.2.8  </w:t>
      </w:r>
      <w:r>
        <w:rPr>
          <w:rFonts w:ascii="黑体" w:hAnsi="黑体"/>
          <w:b w:val="0"/>
          <w:sz w:val="21"/>
          <w:szCs w:val="21"/>
        </w:rPr>
        <w:t>抗压强度</w:t>
      </w:r>
    </w:p>
    <w:p w14:paraId="6C2A0D11" w14:textId="77777777" w:rsidR="00874302" w:rsidRDefault="009B7EF8">
      <w:pPr>
        <w:adjustRightInd w:val="0"/>
        <w:spacing w:line="312" w:lineRule="auto"/>
        <w:ind w:firstLineChars="200" w:firstLine="420"/>
        <w:rPr>
          <w:szCs w:val="21"/>
        </w:rPr>
      </w:pPr>
      <w:r>
        <w:rPr>
          <w:rFonts w:hint="eastAsia"/>
          <w:szCs w:val="21"/>
        </w:rPr>
        <w:t>应</w:t>
      </w:r>
      <w:r>
        <w:rPr>
          <w:szCs w:val="21"/>
        </w:rPr>
        <w:t>按附录</w:t>
      </w:r>
      <w:r>
        <w:rPr>
          <w:szCs w:val="21"/>
        </w:rPr>
        <w:t>B</w:t>
      </w:r>
      <w:r>
        <w:rPr>
          <w:szCs w:val="21"/>
        </w:rPr>
        <w:t>规定的方法检验。</w:t>
      </w:r>
    </w:p>
    <w:p w14:paraId="24443A97"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6.2.9  </w:t>
      </w:r>
      <w:r>
        <w:rPr>
          <w:rFonts w:ascii="黑体" w:hAnsi="黑体"/>
          <w:b w:val="0"/>
          <w:sz w:val="21"/>
          <w:szCs w:val="21"/>
        </w:rPr>
        <w:t>拉伸剪切强度</w:t>
      </w:r>
    </w:p>
    <w:p w14:paraId="68887E9B" w14:textId="77777777" w:rsidR="00874302" w:rsidRDefault="009B7EF8">
      <w:pPr>
        <w:adjustRightInd w:val="0"/>
        <w:spacing w:line="312" w:lineRule="auto"/>
        <w:ind w:firstLineChars="200" w:firstLine="420"/>
        <w:rPr>
          <w:szCs w:val="21"/>
        </w:rPr>
      </w:pPr>
      <w:r>
        <w:rPr>
          <w:rFonts w:hint="eastAsia"/>
          <w:szCs w:val="21"/>
        </w:rPr>
        <w:t>应</w:t>
      </w:r>
      <w:r>
        <w:rPr>
          <w:szCs w:val="21"/>
        </w:rPr>
        <w:t>按附录</w:t>
      </w:r>
      <w:r>
        <w:rPr>
          <w:szCs w:val="21"/>
        </w:rPr>
        <w:t>C</w:t>
      </w:r>
      <w:r>
        <w:rPr>
          <w:szCs w:val="21"/>
        </w:rPr>
        <w:t>规定的方法检验。</w:t>
      </w:r>
    </w:p>
    <w:p w14:paraId="576DF2A6"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6.2.10  </w:t>
      </w:r>
      <w:r>
        <w:rPr>
          <w:rFonts w:ascii="黑体" w:hAnsi="黑体"/>
          <w:b w:val="0"/>
          <w:sz w:val="21"/>
          <w:szCs w:val="21"/>
        </w:rPr>
        <w:t>快速固化拉伸剪切强度</w:t>
      </w:r>
    </w:p>
    <w:p w14:paraId="3002AB30" w14:textId="77777777" w:rsidR="00874302" w:rsidRDefault="009B7EF8">
      <w:pPr>
        <w:pStyle w:val="21"/>
        <w:spacing w:line="312" w:lineRule="auto"/>
      </w:pPr>
      <w:r>
        <w:rPr>
          <w:rFonts w:hint="eastAsia"/>
        </w:rPr>
        <w:t>应</w:t>
      </w:r>
      <w:r>
        <w:t>按附录</w:t>
      </w:r>
      <w:r>
        <w:t>D</w:t>
      </w:r>
      <w:r>
        <w:t>规定的方法检验。</w:t>
      </w:r>
    </w:p>
    <w:p w14:paraId="716E24F4"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6.2.11  </w:t>
      </w:r>
      <w:r>
        <w:rPr>
          <w:rFonts w:ascii="黑体" w:hAnsi="黑体"/>
          <w:b w:val="0"/>
          <w:sz w:val="21"/>
          <w:szCs w:val="21"/>
        </w:rPr>
        <w:t>固化后耐久性</w:t>
      </w:r>
    </w:p>
    <w:p w14:paraId="298CA0A6" w14:textId="77777777" w:rsidR="00874302" w:rsidRDefault="009B7EF8">
      <w:pPr>
        <w:spacing w:line="312" w:lineRule="auto"/>
        <w:ind w:firstLineChars="200" w:firstLine="420"/>
        <w:jc w:val="left"/>
        <w:rPr>
          <w:bCs/>
          <w:szCs w:val="21"/>
        </w:rPr>
      </w:pPr>
      <w:r>
        <w:rPr>
          <w:rFonts w:hint="eastAsia"/>
          <w:szCs w:val="21"/>
        </w:rPr>
        <w:t>应</w:t>
      </w:r>
      <w:r>
        <w:rPr>
          <w:szCs w:val="21"/>
        </w:rPr>
        <w:t>按附录</w:t>
      </w:r>
      <w:r>
        <w:rPr>
          <w:szCs w:val="21"/>
        </w:rPr>
        <w:t>E</w:t>
      </w:r>
      <w:r>
        <w:rPr>
          <w:szCs w:val="21"/>
        </w:rPr>
        <w:t>规定的方法检验。</w:t>
      </w:r>
    </w:p>
    <w:p w14:paraId="12FBCB76"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6.2.12  </w:t>
      </w:r>
      <w:r>
        <w:rPr>
          <w:rFonts w:ascii="黑体" w:hAnsi="黑体" w:hint="eastAsia"/>
          <w:b w:val="0"/>
          <w:sz w:val="21"/>
          <w:szCs w:val="21"/>
        </w:rPr>
        <w:t>标准</w:t>
      </w:r>
      <w:r>
        <w:rPr>
          <w:rFonts w:ascii="黑体" w:hAnsi="黑体"/>
          <w:b w:val="0"/>
          <w:sz w:val="21"/>
          <w:szCs w:val="21"/>
        </w:rPr>
        <w:t>固化时间</w:t>
      </w:r>
    </w:p>
    <w:p w14:paraId="3A52125B" w14:textId="77777777" w:rsidR="00874302" w:rsidRDefault="009B7EF8">
      <w:pPr>
        <w:pStyle w:val="21"/>
        <w:spacing w:line="312" w:lineRule="auto"/>
      </w:pPr>
      <w:r>
        <w:rPr>
          <w:rFonts w:hint="eastAsia"/>
        </w:rPr>
        <w:t>应</w:t>
      </w:r>
      <w:r>
        <w:t>按附录</w:t>
      </w:r>
      <w:r>
        <w:t>F</w:t>
      </w:r>
      <w:r>
        <w:t>规定的方法检验。</w:t>
      </w:r>
    </w:p>
    <w:p w14:paraId="7996FE94"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6.3  </w:t>
      </w:r>
      <w:r>
        <w:rPr>
          <w:rFonts w:ascii="黑体" w:hAnsi="黑体" w:hint="eastAsia"/>
          <w:b w:val="0"/>
          <w:sz w:val="21"/>
          <w:szCs w:val="21"/>
        </w:rPr>
        <w:t>高粘抗渗</w:t>
      </w:r>
      <w:r>
        <w:rPr>
          <w:rFonts w:ascii="黑体" w:hAnsi="黑体"/>
          <w:b w:val="0"/>
          <w:sz w:val="21"/>
          <w:szCs w:val="21"/>
        </w:rPr>
        <w:t>护套</w:t>
      </w:r>
    </w:p>
    <w:p w14:paraId="30B16595"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6.3.1  </w:t>
      </w:r>
      <w:r>
        <w:rPr>
          <w:rFonts w:ascii="黑体" w:hAnsi="黑体" w:hint="eastAsia"/>
          <w:b w:val="0"/>
          <w:sz w:val="21"/>
          <w:szCs w:val="21"/>
        </w:rPr>
        <w:t>拉</w:t>
      </w:r>
      <w:r>
        <w:rPr>
          <w:rFonts w:ascii="黑体" w:hAnsi="黑体"/>
          <w:b w:val="0"/>
          <w:sz w:val="21"/>
          <w:szCs w:val="21"/>
        </w:rPr>
        <w:t>伸屈服应力及拉伸断裂标称应变</w:t>
      </w:r>
    </w:p>
    <w:p w14:paraId="2092DBAC" w14:textId="77777777" w:rsidR="00874302" w:rsidRDefault="009B7EF8">
      <w:pPr>
        <w:tabs>
          <w:tab w:val="center" w:pos="3260"/>
        </w:tabs>
        <w:spacing w:line="312" w:lineRule="auto"/>
        <w:ind w:firstLineChars="200" w:firstLine="420"/>
        <w:rPr>
          <w:szCs w:val="21"/>
        </w:rPr>
      </w:pPr>
      <w:r>
        <w:rPr>
          <w:szCs w:val="21"/>
        </w:rPr>
        <w:t>应</w:t>
      </w:r>
      <w:r>
        <w:rPr>
          <w:rFonts w:hint="eastAsia"/>
          <w:szCs w:val="21"/>
        </w:rPr>
        <w:t>按照</w:t>
      </w:r>
      <w:r>
        <w:rPr>
          <w:rFonts w:hint="eastAsia"/>
          <w:szCs w:val="21"/>
        </w:rPr>
        <w:t>T/CECS 10097</w:t>
      </w:r>
      <w:r>
        <w:rPr>
          <w:szCs w:val="21"/>
        </w:rPr>
        <w:t>中</w:t>
      </w:r>
      <w:r>
        <w:rPr>
          <w:rFonts w:hint="eastAsia"/>
          <w:szCs w:val="21"/>
        </w:rPr>
        <w:t>的规定的方法检验</w:t>
      </w:r>
      <w:r>
        <w:rPr>
          <w:szCs w:val="21"/>
        </w:rPr>
        <w:t>。</w:t>
      </w:r>
    </w:p>
    <w:p w14:paraId="3D022775"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6.3.2  </w:t>
      </w:r>
      <w:r>
        <w:rPr>
          <w:rFonts w:ascii="黑体" w:hAnsi="黑体"/>
          <w:b w:val="0"/>
          <w:sz w:val="21"/>
          <w:szCs w:val="21"/>
        </w:rPr>
        <w:t>厚度、</w:t>
      </w:r>
      <w:r>
        <w:rPr>
          <w:rFonts w:ascii="黑体" w:hAnsi="黑体" w:hint="eastAsia"/>
          <w:b w:val="0"/>
          <w:sz w:val="21"/>
          <w:szCs w:val="21"/>
        </w:rPr>
        <w:t>横</w:t>
      </w:r>
      <w:r>
        <w:rPr>
          <w:rFonts w:ascii="黑体" w:hAnsi="黑体"/>
          <w:b w:val="0"/>
          <w:sz w:val="21"/>
          <w:szCs w:val="21"/>
        </w:rPr>
        <w:t>肋高、</w:t>
      </w:r>
      <w:r>
        <w:rPr>
          <w:rFonts w:ascii="黑体" w:hAnsi="黑体" w:hint="eastAsia"/>
          <w:b w:val="0"/>
          <w:sz w:val="21"/>
          <w:szCs w:val="21"/>
        </w:rPr>
        <w:t>横</w:t>
      </w:r>
      <w:r>
        <w:rPr>
          <w:rFonts w:ascii="黑体" w:hAnsi="黑体"/>
          <w:b w:val="0"/>
          <w:sz w:val="21"/>
          <w:szCs w:val="21"/>
        </w:rPr>
        <w:t>肋槽高、</w:t>
      </w:r>
      <w:r>
        <w:rPr>
          <w:rFonts w:ascii="黑体" w:hAnsi="黑体" w:hint="eastAsia"/>
          <w:b w:val="0"/>
          <w:sz w:val="21"/>
          <w:szCs w:val="21"/>
        </w:rPr>
        <w:t>横</w:t>
      </w:r>
      <w:r>
        <w:rPr>
          <w:rFonts w:ascii="黑体" w:hAnsi="黑体"/>
          <w:b w:val="0"/>
          <w:sz w:val="21"/>
          <w:szCs w:val="21"/>
        </w:rPr>
        <w:t>肋宽</w:t>
      </w:r>
      <w:r>
        <w:rPr>
          <w:rFonts w:ascii="黑体" w:hAnsi="黑体" w:hint="eastAsia"/>
          <w:b w:val="0"/>
          <w:sz w:val="21"/>
          <w:szCs w:val="21"/>
        </w:rPr>
        <w:t>、主纵肋高、</w:t>
      </w:r>
      <w:r w:rsidRPr="007B4DD7">
        <w:rPr>
          <w:rStyle w:val="af1"/>
          <w:rFonts w:hint="eastAsia"/>
          <w:b w:val="0"/>
          <w:bCs/>
        </w:rPr>
        <w:t>副纵肋高</w:t>
      </w:r>
      <w:r>
        <w:rPr>
          <w:rFonts w:ascii="黑体" w:hAnsi="黑体" w:hint="eastAsia"/>
          <w:b w:val="0"/>
          <w:sz w:val="21"/>
          <w:szCs w:val="21"/>
        </w:rPr>
        <w:t>和横</w:t>
      </w:r>
      <w:r>
        <w:rPr>
          <w:rFonts w:ascii="黑体" w:hAnsi="黑体"/>
          <w:b w:val="0"/>
          <w:sz w:val="21"/>
          <w:szCs w:val="21"/>
        </w:rPr>
        <w:t>肋间距</w:t>
      </w:r>
    </w:p>
    <w:p w14:paraId="16B08268" w14:textId="77777777" w:rsidR="00874302" w:rsidRDefault="009B7EF8">
      <w:pPr>
        <w:spacing w:line="312" w:lineRule="auto"/>
        <w:ind w:firstLineChars="200" w:firstLine="420"/>
        <w:rPr>
          <w:szCs w:val="21"/>
        </w:rPr>
      </w:pPr>
      <w:r>
        <w:rPr>
          <w:szCs w:val="21"/>
        </w:rPr>
        <w:t>取</w:t>
      </w:r>
      <w:r>
        <w:rPr>
          <w:szCs w:val="21"/>
        </w:rPr>
        <w:t>0.5m</w:t>
      </w:r>
      <w:r>
        <w:rPr>
          <w:szCs w:val="21"/>
        </w:rPr>
        <w:t>长</w:t>
      </w:r>
      <w:r>
        <w:rPr>
          <w:rFonts w:hint="eastAsia"/>
          <w:szCs w:val="21"/>
        </w:rPr>
        <w:t>高粘抗渗</w:t>
      </w:r>
      <w:r>
        <w:rPr>
          <w:szCs w:val="21"/>
        </w:rPr>
        <w:t>缓粘结</w:t>
      </w:r>
      <w:r>
        <w:rPr>
          <w:rFonts w:hint="eastAsia"/>
          <w:szCs w:val="21"/>
        </w:rPr>
        <w:t>预应力</w:t>
      </w:r>
      <w:r>
        <w:rPr>
          <w:szCs w:val="21"/>
        </w:rPr>
        <w:t>钢绞线，选取</w:t>
      </w:r>
      <w:r>
        <w:rPr>
          <w:szCs w:val="21"/>
        </w:rPr>
        <w:t>6</w:t>
      </w:r>
      <w:r>
        <w:rPr>
          <w:szCs w:val="21"/>
        </w:rPr>
        <w:t>个点用精度不低于</w:t>
      </w:r>
      <w:r>
        <w:rPr>
          <w:szCs w:val="21"/>
        </w:rPr>
        <w:t>0.02mm</w:t>
      </w:r>
      <w:r>
        <w:rPr>
          <w:szCs w:val="21"/>
        </w:rPr>
        <w:t>的游标卡尺测量护套厚度、</w:t>
      </w:r>
      <w:r>
        <w:rPr>
          <w:rFonts w:hint="eastAsia"/>
          <w:szCs w:val="21"/>
        </w:rPr>
        <w:t>横</w:t>
      </w:r>
      <w:r>
        <w:rPr>
          <w:szCs w:val="21"/>
        </w:rPr>
        <w:t>肋宽、</w:t>
      </w:r>
      <w:r>
        <w:rPr>
          <w:rFonts w:hint="eastAsia"/>
          <w:szCs w:val="21"/>
        </w:rPr>
        <w:t>横</w:t>
      </w:r>
      <w:r>
        <w:rPr>
          <w:szCs w:val="21"/>
        </w:rPr>
        <w:t>肋高、</w:t>
      </w:r>
      <w:r>
        <w:rPr>
          <w:rFonts w:hint="eastAsia"/>
          <w:szCs w:val="21"/>
        </w:rPr>
        <w:t>横</w:t>
      </w:r>
      <w:r>
        <w:rPr>
          <w:szCs w:val="21"/>
        </w:rPr>
        <w:t>肋槽高</w:t>
      </w:r>
      <w:r>
        <w:rPr>
          <w:rFonts w:hint="eastAsia"/>
          <w:szCs w:val="21"/>
        </w:rPr>
        <w:t>、主纵肋高、副纵肋高</w:t>
      </w:r>
      <w:r>
        <w:rPr>
          <w:szCs w:val="21"/>
        </w:rPr>
        <w:t>及</w:t>
      </w:r>
      <w:r>
        <w:rPr>
          <w:rFonts w:hint="eastAsia"/>
          <w:szCs w:val="21"/>
        </w:rPr>
        <w:t>横</w:t>
      </w:r>
      <w:r>
        <w:rPr>
          <w:szCs w:val="21"/>
        </w:rPr>
        <w:t>肋间距，去掉最大值与最小值后，取其平均值。</w:t>
      </w:r>
    </w:p>
    <w:p w14:paraId="0C878D87"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6.3.3  </w:t>
      </w:r>
      <w:r>
        <w:rPr>
          <w:rFonts w:ascii="黑体" w:hAnsi="黑体" w:hint="eastAsia"/>
          <w:b w:val="0"/>
          <w:sz w:val="21"/>
          <w:szCs w:val="21"/>
        </w:rPr>
        <w:t>表面水滴接触角</w:t>
      </w:r>
    </w:p>
    <w:p w14:paraId="474D1AEE" w14:textId="77777777" w:rsidR="00874302" w:rsidRDefault="009B7EF8">
      <w:pPr>
        <w:tabs>
          <w:tab w:val="center" w:pos="3260"/>
        </w:tabs>
        <w:spacing w:line="312" w:lineRule="auto"/>
        <w:ind w:firstLineChars="200" w:firstLine="420"/>
        <w:rPr>
          <w:rFonts w:eastAsia="黑体"/>
          <w:szCs w:val="21"/>
        </w:rPr>
      </w:pPr>
      <w:r>
        <w:rPr>
          <w:szCs w:val="21"/>
        </w:rPr>
        <w:t>应按附录</w:t>
      </w:r>
      <w:r>
        <w:rPr>
          <w:rFonts w:hint="eastAsia"/>
          <w:szCs w:val="21"/>
        </w:rPr>
        <w:t>G</w:t>
      </w:r>
      <w:r>
        <w:rPr>
          <w:rFonts w:hint="eastAsia"/>
          <w:szCs w:val="21"/>
        </w:rPr>
        <w:t>规定的方法检验</w:t>
      </w:r>
      <w:r>
        <w:rPr>
          <w:szCs w:val="21"/>
        </w:rPr>
        <w:t>。</w:t>
      </w:r>
    </w:p>
    <w:p w14:paraId="740F00B6"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6.4  </w:t>
      </w:r>
      <w:r>
        <w:rPr>
          <w:rFonts w:ascii="黑体" w:hAnsi="黑体" w:hint="eastAsia"/>
          <w:b w:val="0"/>
          <w:sz w:val="21"/>
          <w:szCs w:val="21"/>
        </w:rPr>
        <w:t>高粘抗渗</w:t>
      </w:r>
      <w:r>
        <w:rPr>
          <w:rFonts w:ascii="黑体" w:hAnsi="黑体"/>
          <w:b w:val="0"/>
          <w:sz w:val="21"/>
          <w:szCs w:val="21"/>
        </w:rPr>
        <w:t>缓粘结</w:t>
      </w:r>
      <w:r>
        <w:rPr>
          <w:rFonts w:ascii="黑体" w:hAnsi="黑体" w:hint="eastAsia"/>
          <w:b w:val="0"/>
          <w:sz w:val="21"/>
          <w:szCs w:val="21"/>
        </w:rPr>
        <w:t>预应力</w:t>
      </w:r>
      <w:r>
        <w:rPr>
          <w:rFonts w:ascii="黑体" w:hAnsi="黑体"/>
          <w:b w:val="0"/>
          <w:sz w:val="21"/>
          <w:szCs w:val="21"/>
        </w:rPr>
        <w:t>钢绞线</w:t>
      </w:r>
    </w:p>
    <w:p w14:paraId="7E9B47AA"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6.4.1  </w:t>
      </w:r>
      <w:r>
        <w:rPr>
          <w:rFonts w:ascii="黑体" w:hAnsi="黑体"/>
          <w:b w:val="0"/>
          <w:sz w:val="21"/>
          <w:szCs w:val="21"/>
        </w:rPr>
        <w:t>成品外观检查</w:t>
      </w:r>
    </w:p>
    <w:p w14:paraId="26194736" w14:textId="77777777" w:rsidR="00874302" w:rsidRDefault="009B7EF8">
      <w:pPr>
        <w:spacing w:line="312" w:lineRule="auto"/>
        <w:ind w:firstLineChars="202" w:firstLine="424"/>
        <w:rPr>
          <w:szCs w:val="21"/>
        </w:rPr>
      </w:pPr>
      <w:r>
        <w:rPr>
          <w:szCs w:val="21"/>
        </w:rPr>
        <w:t>目测法检查。检查时，应在自然光或等效光源下，距离样品</w:t>
      </w:r>
      <w:r>
        <w:rPr>
          <w:szCs w:val="21"/>
        </w:rPr>
        <w:t>0.5m</w:t>
      </w:r>
      <w:r>
        <w:rPr>
          <w:szCs w:val="21"/>
        </w:rPr>
        <w:t>处检查。</w:t>
      </w:r>
    </w:p>
    <w:p w14:paraId="32CD9F3C"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lastRenderedPageBreak/>
        <w:t xml:space="preserve">6.4.2  </w:t>
      </w:r>
      <w:r>
        <w:rPr>
          <w:rFonts w:ascii="黑体" w:hAnsi="黑体"/>
          <w:b w:val="0"/>
          <w:sz w:val="21"/>
          <w:szCs w:val="21"/>
        </w:rPr>
        <w:t>延米质量</w:t>
      </w:r>
    </w:p>
    <w:p w14:paraId="1562989E" w14:textId="77777777" w:rsidR="00874302" w:rsidRDefault="009B7EF8">
      <w:pPr>
        <w:spacing w:line="312" w:lineRule="auto"/>
        <w:ind w:firstLineChars="200" w:firstLine="420"/>
        <w:rPr>
          <w:szCs w:val="21"/>
        </w:rPr>
      </w:pPr>
      <w:r>
        <w:rPr>
          <w:szCs w:val="21"/>
        </w:rPr>
        <w:t>取</w:t>
      </w:r>
      <w:r>
        <w:rPr>
          <w:szCs w:val="21"/>
        </w:rPr>
        <w:t>1</w:t>
      </w:r>
      <w:r>
        <w:rPr>
          <w:szCs w:val="21"/>
        </w:rPr>
        <w:t>米长的</w:t>
      </w:r>
      <w:r>
        <w:rPr>
          <w:rFonts w:hint="eastAsia"/>
          <w:szCs w:val="21"/>
        </w:rPr>
        <w:t>高粘抗渗</w:t>
      </w:r>
      <w:r>
        <w:rPr>
          <w:szCs w:val="21"/>
        </w:rPr>
        <w:t>缓粘结</w:t>
      </w:r>
      <w:bookmarkStart w:id="11" w:name="_Hlk171158405"/>
      <w:r>
        <w:rPr>
          <w:rFonts w:hint="eastAsia"/>
          <w:bCs/>
          <w:szCs w:val="21"/>
        </w:rPr>
        <w:t>预应力</w:t>
      </w:r>
      <w:bookmarkEnd w:id="11"/>
      <w:r>
        <w:rPr>
          <w:szCs w:val="21"/>
        </w:rPr>
        <w:t>钢绞线，用精度不低于</w:t>
      </w:r>
      <w:r>
        <w:rPr>
          <w:szCs w:val="21"/>
        </w:rPr>
        <w:t>1g</w:t>
      </w:r>
      <w:r>
        <w:rPr>
          <w:szCs w:val="21"/>
        </w:rPr>
        <w:t>的天平称量其质量，取三个样品测量结果的平均值。</w:t>
      </w:r>
    </w:p>
    <w:p w14:paraId="02859462" w14:textId="77777777" w:rsidR="00874302" w:rsidRDefault="009B7EF8">
      <w:pPr>
        <w:pStyle w:val="2"/>
        <w:spacing w:before="0" w:after="0" w:line="312" w:lineRule="auto"/>
        <w:rPr>
          <w:rFonts w:ascii="黑体" w:hAnsi="黑体"/>
          <w:b w:val="0"/>
          <w:sz w:val="21"/>
          <w:szCs w:val="21"/>
        </w:rPr>
      </w:pPr>
      <w:r>
        <w:rPr>
          <w:rFonts w:ascii="黑体" w:hAnsi="黑体" w:hint="eastAsia"/>
          <w:b w:val="0"/>
          <w:sz w:val="21"/>
          <w:szCs w:val="21"/>
        </w:rPr>
        <w:t xml:space="preserve">6.4.3 </w:t>
      </w:r>
      <w:r>
        <w:rPr>
          <w:rFonts w:ascii="黑体" w:hAnsi="黑体"/>
          <w:b w:val="0"/>
          <w:sz w:val="21"/>
          <w:szCs w:val="21"/>
        </w:rPr>
        <w:t xml:space="preserve"> </w:t>
      </w:r>
      <w:r>
        <w:rPr>
          <w:rFonts w:ascii="黑体" w:hAnsi="黑体"/>
          <w:b w:val="0"/>
          <w:sz w:val="21"/>
          <w:szCs w:val="21"/>
        </w:rPr>
        <w:t>抗渗等级</w:t>
      </w:r>
    </w:p>
    <w:p w14:paraId="599A22CE" w14:textId="77777777" w:rsidR="00874302" w:rsidRDefault="009B7EF8">
      <w:pPr>
        <w:tabs>
          <w:tab w:val="center" w:pos="3260"/>
        </w:tabs>
        <w:spacing w:line="312" w:lineRule="auto"/>
        <w:ind w:firstLineChars="200" w:firstLine="420"/>
        <w:rPr>
          <w:szCs w:val="21"/>
        </w:rPr>
      </w:pPr>
      <w:r>
        <w:rPr>
          <w:szCs w:val="21"/>
        </w:rPr>
        <w:t>应按附录</w:t>
      </w:r>
      <w:r>
        <w:rPr>
          <w:rFonts w:hint="eastAsia"/>
          <w:szCs w:val="21"/>
        </w:rPr>
        <w:t>H</w:t>
      </w:r>
      <w:r>
        <w:rPr>
          <w:rFonts w:hint="eastAsia"/>
          <w:szCs w:val="21"/>
        </w:rPr>
        <w:t>规定的方法检验</w:t>
      </w:r>
      <w:r>
        <w:rPr>
          <w:szCs w:val="21"/>
        </w:rPr>
        <w:t>。</w:t>
      </w:r>
    </w:p>
    <w:p w14:paraId="09362351"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6.4.</w:t>
      </w:r>
      <w:r>
        <w:rPr>
          <w:rFonts w:ascii="黑体" w:hAnsi="黑体" w:hint="eastAsia"/>
          <w:b w:val="0"/>
          <w:sz w:val="21"/>
          <w:szCs w:val="21"/>
        </w:rPr>
        <w:t>4</w:t>
      </w:r>
      <w:r>
        <w:rPr>
          <w:rFonts w:ascii="黑体" w:hAnsi="黑体"/>
          <w:b w:val="0"/>
          <w:sz w:val="21"/>
          <w:szCs w:val="21"/>
        </w:rPr>
        <w:t xml:space="preserve">  </w:t>
      </w:r>
      <w:r>
        <w:rPr>
          <w:rFonts w:ascii="黑体" w:hAnsi="黑体"/>
          <w:b w:val="0"/>
          <w:sz w:val="21"/>
          <w:szCs w:val="21"/>
        </w:rPr>
        <w:t>摩擦系数</w:t>
      </w:r>
    </w:p>
    <w:p w14:paraId="7CF582CF" w14:textId="77777777" w:rsidR="00874302" w:rsidRDefault="009B7EF8">
      <w:pPr>
        <w:tabs>
          <w:tab w:val="center" w:pos="3260"/>
        </w:tabs>
        <w:spacing w:line="312" w:lineRule="auto"/>
        <w:ind w:firstLineChars="200" w:firstLine="420"/>
        <w:rPr>
          <w:szCs w:val="21"/>
        </w:rPr>
      </w:pPr>
      <w:r>
        <w:rPr>
          <w:rFonts w:hint="eastAsia"/>
          <w:szCs w:val="21"/>
        </w:rPr>
        <w:t>应按照附录</w:t>
      </w:r>
      <w:r>
        <w:rPr>
          <w:rFonts w:hint="eastAsia"/>
          <w:szCs w:val="21"/>
        </w:rPr>
        <w:t>I</w:t>
      </w:r>
      <w:r>
        <w:rPr>
          <w:rFonts w:hint="eastAsia"/>
          <w:szCs w:val="21"/>
        </w:rPr>
        <w:t>规定的方法检验</w:t>
      </w:r>
      <w:r>
        <w:rPr>
          <w:szCs w:val="21"/>
        </w:rPr>
        <w:t>。</w:t>
      </w:r>
    </w:p>
    <w:p w14:paraId="50D84A54" w14:textId="77777777" w:rsidR="00874302" w:rsidRDefault="009B7EF8">
      <w:pPr>
        <w:pStyle w:val="1"/>
        <w:spacing w:line="720" w:lineRule="auto"/>
        <w:rPr>
          <w:rFonts w:ascii="黑体" w:eastAsia="黑体" w:hAnsi="黑体"/>
          <w:b w:val="0"/>
          <w:sz w:val="21"/>
          <w:szCs w:val="21"/>
        </w:rPr>
      </w:pPr>
      <w:bookmarkStart w:id="12" w:name="_Toc179881633"/>
      <w:r>
        <w:rPr>
          <w:rFonts w:ascii="黑体" w:eastAsia="黑体" w:hAnsi="黑体"/>
          <w:b w:val="0"/>
          <w:sz w:val="21"/>
          <w:szCs w:val="21"/>
        </w:rPr>
        <w:t xml:space="preserve">7  </w:t>
      </w:r>
      <w:r>
        <w:rPr>
          <w:rFonts w:ascii="黑体" w:eastAsia="黑体" w:hAnsi="黑体"/>
          <w:b w:val="0"/>
          <w:sz w:val="21"/>
          <w:szCs w:val="21"/>
        </w:rPr>
        <w:t>检验规则</w:t>
      </w:r>
      <w:bookmarkEnd w:id="12"/>
    </w:p>
    <w:p w14:paraId="14A85428"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7.1  </w:t>
      </w:r>
      <w:r>
        <w:rPr>
          <w:rFonts w:ascii="黑体" w:hAnsi="黑体"/>
          <w:b w:val="0"/>
          <w:sz w:val="21"/>
          <w:szCs w:val="21"/>
        </w:rPr>
        <w:t>检验分类</w:t>
      </w:r>
    </w:p>
    <w:p w14:paraId="18B13BA1" w14:textId="77777777" w:rsidR="00874302" w:rsidRDefault="009B7EF8">
      <w:pPr>
        <w:spacing w:line="312" w:lineRule="auto"/>
        <w:ind w:firstLineChars="200" w:firstLine="420"/>
        <w:jc w:val="left"/>
        <w:rPr>
          <w:szCs w:val="21"/>
        </w:rPr>
      </w:pPr>
      <w:r>
        <w:rPr>
          <w:szCs w:val="21"/>
        </w:rPr>
        <w:t>产品检验分为型式检验和出厂检验。</w:t>
      </w:r>
    </w:p>
    <w:p w14:paraId="624952B2"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7.2  </w:t>
      </w:r>
      <w:r>
        <w:rPr>
          <w:rFonts w:ascii="黑体" w:hAnsi="黑体"/>
          <w:b w:val="0"/>
          <w:sz w:val="21"/>
          <w:szCs w:val="21"/>
        </w:rPr>
        <w:t>检验项目</w:t>
      </w:r>
    </w:p>
    <w:p w14:paraId="4D324D8C" w14:textId="77777777" w:rsidR="00874302" w:rsidRDefault="009B7EF8" w:rsidP="007B4DD7">
      <w:pPr>
        <w:spacing w:line="312" w:lineRule="auto"/>
        <w:jc w:val="left"/>
        <w:rPr>
          <w:rFonts w:eastAsia="黑体"/>
          <w:szCs w:val="21"/>
        </w:rPr>
      </w:pPr>
      <w:r w:rsidRPr="007B4DD7">
        <w:rPr>
          <w:rFonts w:ascii="黑体" w:eastAsia="黑体" w:hAnsi="黑体" w:cs="黑体"/>
          <w:szCs w:val="21"/>
        </w:rPr>
        <w:t>7.2.1</w:t>
      </w:r>
      <w:r>
        <w:rPr>
          <w:rFonts w:hint="eastAsia"/>
          <w:szCs w:val="21"/>
        </w:rPr>
        <w:t xml:space="preserve">  </w:t>
      </w:r>
      <w:r>
        <w:rPr>
          <w:szCs w:val="21"/>
        </w:rPr>
        <w:t>型式检验及出厂检验应符合表</w:t>
      </w:r>
      <w:r>
        <w:rPr>
          <w:rFonts w:hint="eastAsia"/>
          <w:szCs w:val="21"/>
        </w:rPr>
        <w:t>5</w:t>
      </w:r>
      <w:r>
        <w:rPr>
          <w:szCs w:val="21"/>
        </w:rPr>
        <w:t>的规定</w:t>
      </w:r>
      <w:r>
        <w:rPr>
          <w:rFonts w:eastAsia="黑体"/>
          <w:szCs w:val="21"/>
        </w:rPr>
        <w:t>。</w:t>
      </w:r>
    </w:p>
    <w:p w14:paraId="31F6743F" w14:textId="77777777" w:rsidR="00874302" w:rsidRDefault="009B7EF8" w:rsidP="007B4DD7">
      <w:pPr>
        <w:spacing w:line="312" w:lineRule="auto"/>
        <w:jc w:val="left"/>
        <w:rPr>
          <w:szCs w:val="21"/>
        </w:rPr>
      </w:pPr>
      <w:r w:rsidRPr="007B4DD7">
        <w:rPr>
          <w:rFonts w:ascii="黑体" w:eastAsia="黑体" w:hAnsi="黑体" w:cs="黑体"/>
          <w:szCs w:val="21"/>
        </w:rPr>
        <w:t>7.2.2</w:t>
      </w:r>
      <w:r>
        <w:rPr>
          <w:rFonts w:hint="eastAsia"/>
          <w:szCs w:val="21"/>
        </w:rPr>
        <w:t xml:space="preserve">  </w:t>
      </w:r>
      <w:r>
        <w:rPr>
          <w:szCs w:val="21"/>
        </w:rPr>
        <w:t>在下列情况之一时，应进行型式检验：</w:t>
      </w:r>
    </w:p>
    <w:p w14:paraId="56D658D8" w14:textId="77777777" w:rsidR="00874302" w:rsidRDefault="009B7EF8">
      <w:pPr>
        <w:spacing w:line="312" w:lineRule="auto"/>
        <w:ind w:firstLineChars="200" w:firstLine="420"/>
        <w:jc w:val="left"/>
        <w:rPr>
          <w:szCs w:val="21"/>
        </w:rPr>
      </w:pPr>
      <w:r>
        <w:rPr>
          <w:szCs w:val="21"/>
        </w:rPr>
        <w:t>a</w:t>
      </w:r>
      <w:r>
        <w:rPr>
          <w:rFonts w:hint="eastAsia"/>
          <w:szCs w:val="21"/>
        </w:rPr>
        <w:t>）</w:t>
      </w:r>
      <w:r>
        <w:rPr>
          <w:szCs w:val="21"/>
        </w:rPr>
        <w:t>新产品或产品转产生产的试制定型鉴定；</w:t>
      </w:r>
    </w:p>
    <w:p w14:paraId="781B4D01" w14:textId="77777777" w:rsidR="00874302" w:rsidRDefault="009B7EF8">
      <w:pPr>
        <w:spacing w:line="312" w:lineRule="auto"/>
        <w:ind w:firstLineChars="200" w:firstLine="420"/>
        <w:jc w:val="left"/>
        <w:rPr>
          <w:szCs w:val="21"/>
        </w:rPr>
      </w:pPr>
      <w:r>
        <w:rPr>
          <w:szCs w:val="21"/>
        </w:rPr>
        <w:t>b</w:t>
      </w:r>
      <w:r>
        <w:rPr>
          <w:rFonts w:hint="eastAsia"/>
          <w:szCs w:val="21"/>
        </w:rPr>
        <w:t>）</w:t>
      </w:r>
      <w:r>
        <w:rPr>
          <w:szCs w:val="21"/>
        </w:rPr>
        <w:t>正式生产后，如原材料来源或工艺有较大改变，可能影响产品性能时；</w:t>
      </w:r>
    </w:p>
    <w:p w14:paraId="4A6606D7" w14:textId="77777777" w:rsidR="00874302" w:rsidRDefault="009B7EF8">
      <w:pPr>
        <w:spacing w:line="312" w:lineRule="auto"/>
        <w:ind w:firstLineChars="200" w:firstLine="420"/>
        <w:jc w:val="left"/>
        <w:rPr>
          <w:szCs w:val="21"/>
        </w:rPr>
      </w:pPr>
      <w:r>
        <w:rPr>
          <w:szCs w:val="21"/>
        </w:rPr>
        <w:t>c</w:t>
      </w:r>
      <w:r>
        <w:rPr>
          <w:rFonts w:hint="eastAsia"/>
          <w:szCs w:val="21"/>
        </w:rPr>
        <w:t>）</w:t>
      </w:r>
      <w:r>
        <w:rPr>
          <w:szCs w:val="21"/>
        </w:rPr>
        <w:t>正常生产时，</w:t>
      </w:r>
      <w:r>
        <w:rPr>
          <w:szCs w:val="21"/>
        </w:rPr>
        <w:t>3</w:t>
      </w:r>
      <w:r>
        <w:rPr>
          <w:szCs w:val="21"/>
        </w:rPr>
        <w:t>年进行</w:t>
      </w:r>
      <w:r>
        <w:rPr>
          <w:szCs w:val="21"/>
        </w:rPr>
        <w:t>1</w:t>
      </w:r>
      <w:r>
        <w:rPr>
          <w:szCs w:val="21"/>
        </w:rPr>
        <w:t>次型式检验；</w:t>
      </w:r>
    </w:p>
    <w:p w14:paraId="47213A1A" w14:textId="77777777" w:rsidR="00874302" w:rsidRDefault="009B7EF8">
      <w:pPr>
        <w:spacing w:line="312" w:lineRule="auto"/>
        <w:ind w:firstLineChars="200" w:firstLine="420"/>
        <w:jc w:val="left"/>
        <w:rPr>
          <w:szCs w:val="21"/>
        </w:rPr>
      </w:pPr>
      <w:r>
        <w:rPr>
          <w:szCs w:val="21"/>
        </w:rPr>
        <w:t>d</w:t>
      </w:r>
      <w:r>
        <w:rPr>
          <w:rFonts w:hint="eastAsia"/>
          <w:szCs w:val="21"/>
        </w:rPr>
        <w:t>）</w:t>
      </w:r>
      <w:r>
        <w:rPr>
          <w:szCs w:val="21"/>
        </w:rPr>
        <w:t>停产</w:t>
      </w:r>
      <w:r>
        <w:rPr>
          <w:szCs w:val="21"/>
        </w:rPr>
        <w:t>1</w:t>
      </w:r>
      <w:r>
        <w:rPr>
          <w:szCs w:val="21"/>
        </w:rPr>
        <w:t>年后，恢复生产时；</w:t>
      </w:r>
    </w:p>
    <w:p w14:paraId="60BEC2AC" w14:textId="2880C160" w:rsidR="00874302" w:rsidRDefault="009B7EF8">
      <w:pPr>
        <w:spacing w:line="312" w:lineRule="auto"/>
        <w:ind w:firstLineChars="200" w:firstLine="420"/>
        <w:jc w:val="left"/>
        <w:rPr>
          <w:szCs w:val="21"/>
        </w:rPr>
      </w:pPr>
      <w:r>
        <w:rPr>
          <w:szCs w:val="21"/>
        </w:rPr>
        <w:t>e</w:t>
      </w:r>
      <w:r>
        <w:rPr>
          <w:rFonts w:hint="eastAsia"/>
          <w:szCs w:val="21"/>
        </w:rPr>
        <w:t>）</w:t>
      </w:r>
      <w:r>
        <w:rPr>
          <w:szCs w:val="21"/>
        </w:rPr>
        <w:t>出厂检验结果与上次型式检验有较大差异时；</w:t>
      </w:r>
    </w:p>
    <w:p w14:paraId="113F286A" w14:textId="77777777" w:rsidR="00874302" w:rsidRDefault="009B7EF8">
      <w:pPr>
        <w:spacing w:line="312" w:lineRule="auto"/>
        <w:ind w:firstLineChars="200" w:firstLine="420"/>
        <w:jc w:val="left"/>
        <w:rPr>
          <w:szCs w:val="21"/>
        </w:rPr>
      </w:pPr>
      <w:r>
        <w:rPr>
          <w:szCs w:val="21"/>
        </w:rPr>
        <w:t>f</w:t>
      </w:r>
      <w:r>
        <w:rPr>
          <w:rFonts w:hint="eastAsia"/>
          <w:szCs w:val="21"/>
        </w:rPr>
        <w:t>）</w:t>
      </w:r>
      <w:r>
        <w:rPr>
          <w:szCs w:val="21"/>
        </w:rPr>
        <w:t>国家质量技术监督机构提出型式检验要求时。</w:t>
      </w:r>
    </w:p>
    <w:p w14:paraId="3EFE1B83" w14:textId="77777777" w:rsidR="00874302" w:rsidRDefault="009B7EF8">
      <w:pPr>
        <w:overflowPunct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fldChar w:fldCharType="begin"/>
      </w:r>
      <w:r>
        <w:rPr>
          <w:rFonts w:ascii="黑体" w:eastAsia="黑体" w:hAnsi="黑体"/>
          <w:szCs w:val="21"/>
        </w:rPr>
        <w:instrText xml:space="preserve"> </w:instrText>
      </w:r>
      <w:r>
        <w:rPr>
          <w:rFonts w:ascii="黑体" w:eastAsia="黑体" w:hAnsi="黑体" w:hint="eastAsia"/>
          <w:szCs w:val="21"/>
        </w:rPr>
        <w:instrText xml:space="preserve">SEQ </w:instrText>
      </w:r>
      <w:r>
        <w:rPr>
          <w:rFonts w:ascii="黑体" w:eastAsia="黑体" w:hAnsi="黑体" w:hint="eastAsia"/>
          <w:szCs w:val="21"/>
        </w:rPr>
        <w:instrText>表</w:instrText>
      </w:r>
      <w:r>
        <w:rPr>
          <w:rFonts w:ascii="黑体" w:eastAsia="黑体" w:hAnsi="黑体" w:hint="eastAsia"/>
          <w:szCs w:val="21"/>
        </w:rPr>
        <w:instrText xml:space="preserve"> \* ARABIC</w:instrText>
      </w:r>
      <w:r>
        <w:rPr>
          <w:rFonts w:ascii="黑体" w:eastAsia="黑体" w:hAnsi="黑体"/>
          <w:szCs w:val="21"/>
        </w:rPr>
        <w:instrText xml:space="preserve"> </w:instrText>
      </w:r>
      <w:r>
        <w:rPr>
          <w:rFonts w:ascii="黑体" w:eastAsia="黑体" w:hAnsi="黑体"/>
          <w:szCs w:val="21"/>
        </w:rPr>
        <w:fldChar w:fldCharType="separate"/>
      </w:r>
      <w:r>
        <w:rPr>
          <w:rFonts w:ascii="黑体" w:eastAsia="黑体" w:hAnsi="黑体"/>
          <w:szCs w:val="21"/>
        </w:rPr>
        <w:t>5</w:t>
      </w:r>
      <w:r>
        <w:rPr>
          <w:rFonts w:ascii="黑体" w:eastAsia="黑体" w:hAnsi="黑体"/>
          <w:szCs w:val="21"/>
        </w:rPr>
        <w:fldChar w:fldCharType="end"/>
      </w:r>
      <w:r>
        <w:rPr>
          <w:rFonts w:ascii="黑体" w:eastAsia="黑体" w:hAnsi="黑体"/>
          <w:szCs w:val="21"/>
        </w:rPr>
        <w:t xml:space="preserve">  </w:t>
      </w:r>
      <w:r>
        <w:rPr>
          <w:rFonts w:ascii="黑体" w:eastAsia="黑体" w:hAnsi="黑体"/>
          <w:szCs w:val="21"/>
        </w:rPr>
        <w:t>型式检验和出厂检验项目</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816"/>
        <w:gridCol w:w="2083"/>
        <w:gridCol w:w="993"/>
        <w:gridCol w:w="1134"/>
        <w:gridCol w:w="763"/>
        <w:gridCol w:w="992"/>
        <w:gridCol w:w="1150"/>
      </w:tblGrid>
      <w:tr w:rsidR="00874302" w14:paraId="486B77F3" w14:textId="77777777">
        <w:trPr>
          <w:trHeight w:val="480"/>
          <w:jc w:val="center"/>
        </w:trPr>
        <w:tc>
          <w:tcPr>
            <w:tcW w:w="632" w:type="dxa"/>
            <w:vAlign w:val="center"/>
          </w:tcPr>
          <w:p w14:paraId="3572427D" w14:textId="77777777" w:rsidR="00874302" w:rsidRDefault="009B7EF8">
            <w:pPr>
              <w:ind w:right="28"/>
              <w:jc w:val="center"/>
              <w:rPr>
                <w:rFonts w:ascii="宋体" w:hAnsi="宋体"/>
                <w:sz w:val="18"/>
                <w:szCs w:val="18"/>
              </w:rPr>
            </w:pPr>
            <w:r>
              <w:rPr>
                <w:rFonts w:ascii="宋体" w:hAnsi="宋体"/>
                <w:sz w:val="18"/>
                <w:szCs w:val="18"/>
              </w:rPr>
              <w:t>序号</w:t>
            </w:r>
          </w:p>
        </w:tc>
        <w:tc>
          <w:tcPr>
            <w:tcW w:w="2899" w:type="dxa"/>
            <w:gridSpan w:val="2"/>
            <w:vAlign w:val="center"/>
          </w:tcPr>
          <w:p w14:paraId="7B6D7D57" w14:textId="77777777" w:rsidR="00874302" w:rsidRDefault="009B7EF8">
            <w:pPr>
              <w:ind w:right="28"/>
              <w:jc w:val="center"/>
              <w:rPr>
                <w:rFonts w:ascii="宋体" w:hAnsi="宋体"/>
                <w:sz w:val="18"/>
                <w:szCs w:val="18"/>
              </w:rPr>
            </w:pPr>
            <w:r>
              <w:rPr>
                <w:rFonts w:ascii="宋体" w:hAnsi="宋体"/>
                <w:sz w:val="18"/>
                <w:szCs w:val="18"/>
              </w:rPr>
              <w:t>检验项目</w:t>
            </w:r>
          </w:p>
        </w:tc>
        <w:tc>
          <w:tcPr>
            <w:tcW w:w="993" w:type="dxa"/>
            <w:vAlign w:val="center"/>
          </w:tcPr>
          <w:p w14:paraId="326E5AD5" w14:textId="77777777" w:rsidR="00874302" w:rsidRDefault="009B7EF8">
            <w:pPr>
              <w:ind w:right="28"/>
              <w:jc w:val="center"/>
              <w:rPr>
                <w:rFonts w:ascii="宋体" w:hAnsi="宋体"/>
                <w:sz w:val="18"/>
                <w:szCs w:val="18"/>
              </w:rPr>
            </w:pPr>
            <w:r>
              <w:rPr>
                <w:rFonts w:ascii="宋体" w:hAnsi="宋体"/>
                <w:sz w:val="18"/>
                <w:szCs w:val="18"/>
              </w:rPr>
              <w:t>型式检验</w:t>
            </w:r>
          </w:p>
        </w:tc>
        <w:tc>
          <w:tcPr>
            <w:tcW w:w="1134" w:type="dxa"/>
            <w:vAlign w:val="center"/>
          </w:tcPr>
          <w:p w14:paraId="4E9F6A54" w14:textId="77777777" w:rsidR="00874302" w:rsidRDefault="009B7EF8">
            <w:pPr>
              <w:ind w:right="28"/>
              <w:jc w:val="center"/>
              <w:rPr>
                <w:rFonts w:ascii="宋体" w:hAnsi="宋体"/>
                <w:sz w:val="18"/>
                <w:szCs w:val="18"/>
              </w:rPr>
            </w:pPr>
            <w:r>
              <w:rPr>
                <w:rFonts w:ascii="宋体" w:hAnsi="宋体"/>
                <w:sz w:val="18"/>
                <w:szCs w:val="18"/>
              </w:rPr>
              <w:t>出厂检验</w:t>
            </w:r>
          </w:p>
        </w:tc>
        <w:tc>
          <w:tcPr>
            <w:tcW w:w="763" w:type="dxa"/>
            <w:vAlign w:val="center"/>
          </w:tcPr>
          <w:p w14:paraId="54BF0742" w14:textId="77777777" w:rsidR="00874302" w:rsidRDefault="009B7EF8">
            <w:pPr>
              <w:ind w:right="28"/>
              <w:jc w:val="center"/>
              <w:rPr>
                <w:rFonts w:ascii="宋体" w:hAnsi="宋体"/>
                <w:sz w:val="18"/>
                <w:szCs w:val="18"/>
              </w:rPr>
            </w:pPr>
            <w:r>
              <w:rPr>
                <w:rFonts w:ascii="宋体" w:hAnsi="宋体"/>
                <w:sz w:val="18"/>
                <w:szCs w:val="18"/>
              </w:rPr>
              <w:t>要求</w:t>
            </w:r>
          </w:p>
        </w:tc>
        <w:tc>
          <w:tcPr>
            <w:tcW w:w="992" w:type="dxa"/>
            <w:vAlign w:val="center"/>
          </w:tcPr>
          <w:p w14:paraId="3F865AA6" w14:textId="77777777" w:rsidR="00874302" w:rsidRDefault="009B7EF8">
            <w:pPr>
              <w:ind w:right="28"/>
              <w:jc w:val="center"/>
              <w:rPr>
                <w:rFonts w:ascii="宋体" w:hAnsi="宋体"/>
                <w:sz w:val="18"/>
                <w:szCs w:val="18"/>
              </w:rPr>
            </w:pPr>
            <w:r>
              <w:rPr>
                <w:rFonts w:ascii="宋体" w:hAnsi="宋体"/>
                <w:sz w:val="18"/>
                <w:szCs w:val="18"/>
              </w:rPr>
              <w:t>试验方法</w:t>
            </w:r>
          </w:p>
        </w:tc>
        <w:tc>
          <w:tcPr>
            <w:tcW w:w="1150" w:type="dxa"/>
            <w:vAlign w:val="center"/>
          </w:tcPr>
          <w:p w14:paraId="20506CD2" w14:textId="77777777" w:rsidR="00874302" w:rsidRDefault="009B7EF8">
            <w:pPr>
              <w:ind w:right="28"/>
              <w:jc w:val="center"/>
              <w:rPr>
                <w:rFonts w:ascii="宋体" w:hAnsi="宋体"/>
                <w:sz w:val="18"/>
                <w:szCs w:val="18"/>
              </w:rPr>
            </w:pPr>
            <w:r>
              <w:rPr>
                <w:rFonts w:ascii="宋体" w:hAnsi="宋体"/>
                <w:sz w:val="18"/>
                <w:szCs w:val="18"/>
              </w:rPr>
              <w:t>抽样数量</w:t>
            </w:r>
          </w:p>
        </w:tc>
      </w:tr>
      <w:tr w:rsidR="00874302" w14:paraId="7E0CE610" w14:textId="77777777">
        <w:trPr>
          <w:trHeight w:val="340"/>
          <w:jc w:val="center"/>
        </w:trPr>
        <w:tc>
          <w:tcPr>
            <w:tcW w:w="632" w:type="dxa"/>
            <w:vAlign w:val="center"/>
          </w:tcPr>
          <w:p w14:paraId="5DE57FF0" w14:textId="77777777" w:rsidR="00874302" w:rsidRDefault="009B7EF8">
            <w:pPr>
              <w:ind w:right="28"/>
              <w:jc w:val="center"/>
              <w:rPr>
                <w:rFonts w:ascii="宋体" w:hAnsi="宋体"/>
                <w:sz w:val="18"/>
                <w:szCs w:val="18"/>
              </w:rPr>
            </w:pPr>
            <w:r>
              <w:rPr>
                <w:rFonts w:ascii="宋体" w:hAnsi="宋体"/>
                <w:sz w:val="18"/>
                <w:szCs w:val="18"/>
              </w:rPr>
              <w:t>1</w:t>
            </w:r>
          </w:p>
        </w:tc>
        <w:tc>
          <w:tcPr>
            <w:tcW w:w="816" w:type="dxa"/>
            <w:vMerge w:val="restart"/>
            <w:vAlign w:val="center"/>
          </w:tcPr>
          <w:p w14:paraId="486A1226" w14:textId="77777777" w:rsidR="00874302" w:rsidRDefault="009B7EF8">
            <w:pPr>
              <w:ind w:right="28"/>
              <w:jc w:val="center"/>
              <w:rPr>
                <w:rFonts w:ascii="宋体" w:hAnsi="宋体"/>
                <w:sz w:val="18"/>
                <w:szCs w:val="18"/>
              </w:rPr>
            </w:pPr>
            <w:r>
              <w:rPr>
                <w:rFonts w:ascii="宋体" w:hAnsi="宋体"/>
                <w:sz w:val="18"/>
                <w:szCs w:val="18"/>
              </w:rPr>
              <w:t>预应力钢绞线</w:t>
            </w:r>
          </w:p>
        </w:tc>
        <w:tc>
          <w:tcPr>
            <w:tcW w:w="2083" w:type="dxa"/>
            <w:vAlign w:val="center"/>
          </w:tcPr>
          <w:p w14:paraId="28470E3A" w14:textId="77777777" w:rsidR="00874302" w:rsidRDefault="009B7EF8">
            <w:pPr>
              <w:ind w:right="28"/>
              <w:jc w:val="center"/>
              <w:rPr>
                <w:rFonts w:ascii="宋体" w:hAnsi="宋体"/>
                <w:sz w:val="18"/>
                <w:szCs w:val="18"/>
              </w:rPr>
            </w:pPr>
            <w:r>
              <w:rPr>
                <w:rFonts w:ascii="宋体" w:hAnsi="宋体"/>
                <w:sz w:val="18"/>
                <w:szCs w:val="18"/>
              </w:rPr>
              <w:t>外观</w:t>
            </w:r>
          </w:p>
        </w:tc>
        <w:tc>
          <w:tcPr>
            <w:tcW w:w="993" w:type="dxa"/>
            <w:vAlign w:val="center"/>
          </w:tcPr>
          <w:p w14:paraId="48F9996B"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2A7F6940"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Align w:val="center"/>
          </w:tcPr>
          <w:p w14:paraId="74F58BBF" w14:textId="77777777" w:rsidR="00874302" w:rsidRDefault="009B7EF8">
            <w:pPr>
              <w:ind w:right="28"/>
              <w:jc w:val="center"/>
              <w:rPr>
                <w:rFonts w:ascii="宋体" w:hAnsi="宋体"/>
                <w:sz w:val="18"/>
                <w:szCs w:val="18"/>
              </w:rPr>
            </w:pPr>
            <w:r>
              <w:rPr>
                <w:rFonts w:ascii="宋体" w:hAnsi="宋体"/>
                <w:sz w:val="18"/>
                <w:szCs w:val="18"/>
              </w:rPr>
              <w:t>5.1.2</w:t>
            </w:r>
          </w:p>
        </w:tc>
        <w:tc>
          <w:tcPr>
            <w:tcW w:w="992" w:type="dxa"/>
            <w:vAlign w:val="center"/>
          </w:tcPr>
          <w:p w14:paraId="0AFF13E1" w14:textId="77777777" w:rsidR="00874302" w:rsidRDefault="009B7EF8">
            <w:pPr>
              <w:ind w:right="28"/>
              <w:jc w:val="center"/>
              <w:rPr>
                <w:rFonts w:ascii="宋体" w:hAnsi="宋体"/>
                <w:sz w:val="18"/>
                <w:szCs w:val="18"/>
              </w:rPr>
            </w:pPr>
            <w:r>
              <w:rPr>
                <w:rFonts w:ascii="宋体" w:hAnsi="宋体"/>
                <w:sz w:val="18"/>
                <w:szCs w:val="18"/>
              </w:rPr>
              <w:t>6.1.2</w:t>
            </w:r>
          </w:p>
        </w:tc>
        <w:tc>
          <w:tcPr>
            <w:tcW w:w="1150" w:type="dxa"/>
            <w:vAlign w:val="center"/>
          </w:tcPr>
          <w:p w14:paraId="76AA4B05" w14:textId="77777777" w:rsidR="00874302" w:rsidRDefault="009B7EF8">
            <w:pPr>
              <w:ind w:right="28"/>
              <w:jc w:val="center"/>
              <w:rPr>
                <w:rFonts w:ascii="宋体" w:hAnsi="宋体"/>
                <w:sz w:val="18"/>
                <w:szCs w:val="18"/>
              </w:rPr>
            </w:pPr>
            <w:r>
              <w:rPr>
                <w:rFonts w:ascii="宋体" w:hAnsi="宋体"/>
                <w:sz w:val="18"/>
                <w:szCs w:val="18"/>
              </w:rPr>
              <w:t>全数</w:t>
            </w:r>
          </w:p>
        </w:tc>
      </w:tr>
      <w:tr w:rsidR="00874302" w14:paraId="28A68366" w14:textId="77777777">
        <w:trPr>
          <w:trHeight w:val="340"/>
          <w:jc w:val="center"/>
        </w:trPr>
        <w:tc>
          <w:tcPr>
            <w:tcW w:w="632" w:type="dxa"/>
            <w:vAlign w:val="center"/>
          </w:tcPr>
          <w:p w14:paraId="4FE2FFB4" w14:textId="77777777" w:rsidR="00874302" w:rsidRDefault="009B7EF8">
            <w:pPr>
              <w:ind w:right="28"/>
              <w:jc w:val="center"/>
              <w:rPr>
                <w:rFonts w:ascii="宋体" w:hAnsi="宋体"/>
                <w:sz w:val="18"/>
                <w:szCs w:val="18"/>
              </w:rPr>
            </w:pPr>
            <w:r>
              <w:rPr>
                <w:rFonts w:ascii="宋体" w:hAnsi="宋体"/>
                <w:sz w:val="18"/>
                <w:szCs w:val="18"/>
              </w:rPr>
              <w:t>2</w:t>
            </w:r>
          </w:p>
        </w:tc>
        <w:tc>
          <w:tcPr>
            <w:tcW w:w="816" w:type="dxa"/>
            <w:vMerge/>
            <w:vAlign w:val="center"/>
          </w:tcPr>
          <w:p w14:paraId="52787B06" w14:textId="77777777" w:rsidR="00874302" w:rsidRDefault="00874302">
            <w:pPr>
              <w:ind w:right="28"/>
              <w:jc w:val="center"/>
              <w:rPr>
                <w:rFonts w:ascii="宋体" w:hAnsi="宋体"/>
                <w:sz w:val="18"/>
                <w:szCs w:val="18"/>
              </w:rPr>
            </w:pPr>
          </w:p>
        </w:tc>
        <w:tc>
          <w:tcPr>
            <w:tcW w:w="2083" w:type="dxa"/>
            <w:vAlign w:val="center"/>
          </w:tcPr>
          <w:p w14:paraId="73147ED3" w14:textId="77777777" w:rsidR="00874302" w:rsidRDefault="009B7EF8">
            <w:pPr>
              <w:ind w:right="28"/>
              <w:jc w:val="center"/>
              <w:rPr>
                <w:rFonts w:ascii="宋体" w:hAnsi="宋体"/>
                <w:sz w:val="18"/>
                <w:szCs w:val="18"/>
              </w:rPr>
            </w:pPr>
            <w:r>
              <w:rPr>
                <w:rFonts w:ascii="宋体" w:hAnsi="宋体"/>
                <w:sz w:val="18"/>
                <w:szCs w:val="18"/>
              </w:rPr>
              <w:t>公称直径</w:t>
            </w:r>
          </w:p>
        </w:tc>
        <w:tc>
          <w:tcPr>
            <w:tcW w:w="993" w:type="dxa"/>
            <w:vAlign w:val="center"/>
          </w:tcPr>
          <w:p w14:paraId="74526933"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189AAFCF"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restart"/>
            <w:vAlign w:val="center"/>
          </w:tcPr>
          <w:p w14:paraId="0157496E" w14:textId="77777777" w:rsidR="00874302" w:rsidRDefault="009B7EF8">
            <w:pPr>
              <w:ind w:right="28"/>
              <w:jc w:val="center"/>
              <w:rPr>
                <w:rFonts w:ascii="宋体" w:hAnsi="宋体"/>
                <w:sz w:val="18"/>
                <w:szCs w:val="18"/>
              </w:rPr>
            </w:pPr>
            <w:r>
              <w:rPr>
                <w:rFonts w:ascii="宋体" w:hAnsi="宋体"/>
                <w:sz w:val="18"/>
                <w:szCs w:val="18"/>
              </w:rPr>
              <w:t>5.1.1</w:t>
            </w:r>
          </w:p>
        </w:tc>
        <w:tc>
          <w:tcPr>
            <w:tcW w:w="992" w:type="dxa"/>
            <w:vMerge w:val="restart"/>
            <w:vAlign w:val="center"/>
          </w:tcPr>
          <w:p w14:paraId="0CA8C167" w14:textId="77777777" w:rsidR="00874302" w:rsidRDefault="009B7EF8">
            <w:pPr>
              <w:ind w:right="28"/>
              <w:jc w:val="center"/>
              <w:rPr>
                <w:rFonts w:ascii="宋体" w:hAnsi="宋体"/>
                <w:sz w:val="18"/>
                <w:szCs w:val="18"/>
              </w:rPr>
            </w:pPr>
            <w:r>
              <w:rPr>
                <w:rFonts w:ascii="宋体" w:hAnsi="宋体"/>
                <w:sz w:val="18"/>
                <w:szCs w:val="18"/>
              </w:rPr>
              <w:t>6.1.1</w:t>
            </w:r>
          </w:p>
        </w:tc>
        <w:tc>
          <w:tcPr>
            <w:tcW w:w="1150" w:type="dxa"/>
            <w:vMerge w:val="restart"/>
            <w:vAlign w:val="center"/>
          </w:tcPr>
          <w:p w14:paraId="411047FD" w14:textId="77777777" w:rsidR="00874302" w:rsidRDefault="009B7EF8">
            <w:pPr>
              <w:ind w:right="28"/>
              <w:jc w:val="center"/>
              <w:rPr>
                <w:rFonts w:ascii="宋体" w:hAnsi="宋体"/>
                <w:sz w:val="18"/>
                <w:szCs w:val="18"/>
              </w:rPr>
            </w:pPr>
            <w:r>
              <w:rPr>
                <w:rFonts w:ascii="宋体" w:hAnsi="宋体"/>
                <w:sz w:val="18"/>
                <w:szCs w:val="18"/>
              </w:rPr>
              <w:t>3</w:t>
            </w:r>
            <w:r>
              <w:rPr>
                <w:rFonts w:ascii="宋体" w:hAnsi="宋体"/>
                <w:sz w:val="18"/>
                <w:szCs w:val="18"/>
              </w:rPr>
              <w:t>件</w:t>
            </w:r>
          </w:p>
        </w:tc>
      </w:tr>
      <w:tr w:rsidR="00874302" w14:paraId="6052EADF" w14:textId="77777777">
        <w:trPr>
          <w:trHeight w:val="340"/>
          <w:jc w:val="center"/>
        </w:trPr>
        <w:tc>
          <w:tcPr>
            <w:tcW w:w="632" w:type="dxa"/>
            <w:vAlign w:val="center"/>
          </w:tcPr>
          <w:p w14:paraId="170BB0FB" w14:textId="77777777" w:rsidR="00874302" w:rsidRDefault="009B7EF8">
            <w:pPr>
              <w:ind w:right="28"/>
              <w:jc w:val="center"/>
              <w:rPr>
                <w:rFonts w:ascii="宋体" w:hAnsi="宋体"/>
                <w:sz w:val="18"/>
                <w:szCs w:val="18"/>
              </w:rPr>
            </w:pPr>
            <w:r>
              <w:rPr>
                <w:rFonts w:ascii="宋体" w:hAnsi="宋体"/>
                <w:sz w:val="18"/>
                <w:szCs w:val="18"/>
              </w:rPr>
              <w:t>3</w:t>
            </w:r>
          </w:p>
        </w:tc>
        <w:tc>
          <w:tcPr>
            <w:tcW w:w="816" w:type="dxa"/>
            <w:vMerge/>
            <w:vAlign w:val="center"/>
          </w:tcPr>
          <w:p w14:paraId="36914741" w14:textId="77777777" w:rsidR="00874302" w:rsidRDefault="00874302">
            <w:pPr>
              <w:ind w:right="28"/>
              <w:jc w:val="center"/>
              <w:rPr>
                <w:rFonts w:ascii="宋体" w:hAnsi="宋体"/>
                <w:sz w:val="18"/>
                <w:szCs w:val="18"/>
              </w:rPr>
            </w:pPr>
          </w:p>
        </w:tc>
        <w:tc>
          <w:tcPr>
            <w:tcW w:w="2083" w:type="dxa"/>
            <w:vAlign w:val="center"/>
          </w:tcPr>
          <w:p w14:paraId="7E6759AF" w14:textId="77777777" w:rsidR="00874302" w:rsidRDefault="009B7EF8">
            <w:pPr>
              <w:ind w:right="28"/>
              <w:jc w:val="center"/>
              <w:rPr>
                <w:rFonts w:ascii="宋体" w:hAnsi="宋体"/>
                <w:sz w:val="18"/>
                <w:szCs w:val="18"/>
              </w:rPr>
            </w:pPr>
            <w:r>
              <w:rPr>
                <w:rFonts w:ascii="宋体" w:hAnsi="宋体"/>
                <w:sz w:val="18"/>
                <w:szCs w:val="18"/>
              </w:rPr>
              <w:t>整根钢绞线最大拉力</w:t>
            </w:r>
          </w:p>
        </w:tc>
        <w:tc>
          <w:tcPr>
            <w:tcW w:w="993" w:type="dxa"/>
            <w:vAlign w:val="center"/>
          </w:tcPr>
          <w:p w14:paraId="5DE87CF1"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3B0E18D2"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26DB0004" w14:textId="77777777" w:rsidR="00874302" w:rsidRDefault="00874302">
            <w:pPr>
              <w:ind w:right="28"/>
              <w:jc w:val="center"/>
              <w:rPr>
                <w:rFonts w:ascii="宋体" w:hAnsi="宋体"/>
                <w:sz w:val="18"/>
                <w:szCs w:val="18"/>
              </w:rPr>
            </w:pPr>
          </w:p>
        </w:tc>
        <w:tc>
          <w:tcPr>
            <w:tcW w:w="992" w:type="dxa"/>
            <w:vMerge/>
            <w:vAlign w:val="center"/>
          </w:tcPr>
          <w:p w14:paraId="3A9C571F" w14:textId="77777777" w:rsidR="00874302" w:rsidRDefault="00874302">
            <w:pPr>
              <w:ind w:right="28"/>
              <w:jc w:val="center"/>
              <w:rPr>
                <w:rFonts w:ascii="宋体" w:hAnsi="宋体"/>
                <w:sz w:val="18"/>
                <w:szCs w:val="18"/>
              </w:rPr>
            </w:pPr>
          </w:p>
        </w:tc>
        <w:tc>
          <w:tcPr>
            <w:tcW w:w="1150" w:type="dxa"/>
            <w:vMerge/>
            <w:vAlign w:val="center"/>
          </w:tcPr>
          <w:p w14:paraId="1AC7068C" w14:textId="77777777" w:rsidR="00874302" w:rsidRDefault="00874302">
            <w:pPr>
              <w:ind w:right="28"/>
              <w:jc w:val="center"/>
              <w:rPr>
                <w:rFonts w:ascii="宋体" w:hAnsi="宋体"/>
                <w:sz w:val="18"/>
                <w:szCs w:val="18"/>
              </w:rPr>
            </w:pPr>
          </w:p>
        </w:tc>
      </w:tr>
      <w:tr w:rsidR="00874302" w14:paraId="7429EEE5" w14:textId="77777777">
        <w:trPr>
          <w:trHeight w:val="340"/>
          <w:jc w:val="center"/>
        </w:trPr>
        <w:tc>
          <w:tcPr>
            <w:tcW w:w="632" w:type="dxa"/>
            <w:vAlign w:val="center"/>
          </w:tcPr>
          <w:p w14:paraId="680947D3" w14:textId="77777777" w:rsidR="00874302" w:rsidRDefault="009B7EF8">
            <w:pPr>
              <w:ind w:right="28"/>
              <w:jc w:val="center"/>
              <w:rPr>
                <w:rFonts w:ascii="宋体" w:hAnsi="宋体"/>
                <w:sz w:val="18"/>
                <w:szCs w:val="18"/>
              </w:rPr>
            </w:pPr>
            <w:r>
              <w:rPr>
                <w:rFonts w:ascii="宋体" w:hAnsi="宋体"/>
                <w:sz w:val="18"/>
                <w:szCs w:val="18"/>
              </w:rPr>
              <w:t>4</w:t>
            </w:r>
          </w:p>
        </w:tc>
        <w:tc>
          <w:tcPr>
            <w:tcW w:w="816" w:type="dxa"/>
            <w:vMerge/>
            <w:vAlign w:val="center"/>
          </w:tcPr>
          <w:p w14:paraId="47154930" w14:textId="77777777" w:rsidR="00874302" w:rsidRDefault="00874302">
            <w:pPr>
              <w:ind w:right="28"/>
              <w:jc w:val="center"/>
              <w:rPr>
                <w:rFonts w:ascii="宋体" w:hAnsi="宋体"/>
                <w:sz w:val="18"/>
                <w:szCs w:val="18"/>
              </w:rPr>
            </w:pPr>
          </w:p>
        </w:tc>
        <w:tc>
          <w:tcPr>
            <w:tcW w:w="2083" w:type="dxa"/>
            <w:vAlign w:val="center"/>
          </w:tcPr>
          <w:p w14:paraId="16A5809F" w14:textId="77777777" w:rsidR="00874302" w:rsidRDefault="009B7EF8">
            <w:pPr>
              <w:ind w:right="28"/>
              <w:jc w:val="center"/>
              <w:rPr>
                <w:rFonts w:ascii="宋体" w:hAnsi="宋体"/>
                <w:sz w:val="18"/>
                <w:szCs w:val="18"/>
              </w:rPr>
            </w:pPr>
            <w:r>
              <w:rPr>
                <w:rFonts w:ascii="宋体" w:hAnsi="宋体"/>
                <w:sz w:val="18"/>
                <w:szCs w:val="18"/>
              </w:rPr>
              <w:t>0.2%</w:t>
            </w:r>
            <w:r>
              <w:rPr>
                <w:rFonts w:ascii="宋体" w:hAnsi="宋体"/>
                <w:sz w:val="18"/>
                <w:szCs w:val="18"/>
              </w:rPr>
              <w:t>屈服力</w:t>
            </w:r>
          </w:p>
        </w:tc>
        <w:tc>
          <w:tcPr>
            <w:tcW w:w="993" w:type="dxa"/>
            <w:vAlign w:val="center"/>
          </w:tcPr>
          <w:p w14:paraId="6644007E"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59D3CC78"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2D580A9C" w14:textId="77777777" w:rsidR="00874302" w:rsidRDefault="00874302">
            <w:pPr>
              <w:ind w:right="28"/>
              <w:jc w:val="center"/>
              <w:rPr>
                <w:rFonts w:ascii="宋体" w:hAnsi="宋体"/>
                <w:sz w:val="18"/>
                <w:szCs w:val="18"/>
              </w:rPr>
            </w:pPr>
          </w:p>
        </w:tc>
        <w:tc>
          <w:tcPr>
            <w:tcW w:w="992" w:type="dxa"/>
            <w:vMerge/>
            <w:vAlign w:val="center"/>
          </w:tcPr>
          <w:p w14:paraId="259BD58B" w14:textId="77777777" w:rsidR="00874302" w:rsidRDefault="00874302">
            <w:pPr>
              <w:ind w:right="28"/>
              <w:jc w:val="center"/>
              <w:rPr>
                <w:rFonts w:ascii="宋体" w:hAnsi="宋体"/>
                <w:sz w:val="18"/>
                <w:szCs w:val="18"/>
              </w:rPr>
            </w:pPr>
          </w:p>
        </w:tc>
        <w:tc>
          <w:tcPr>
            <w:tcW w:w="1150" w:type="dxa"/>
            <w:vMerge/>
            <w:vAlign w:val="center"/>
          </w:tcPr>
          <w:p w14:paraId="665C0B49" w14:textId="77777777" w:rsidR="00874302" w:rsidRDefault="00874302">
            <w:pPr>
              <w:ind w:right="28"/>
              <w:jc w:val="center"/>
              <w:rPr>
                <w:rFonts w:ascii="宋体" w:hAnsi="宋体"/>
                <w:sz w:val="18"/>
                <w:szCs w:val="18"/>
              </w:rPr>
            </w:pPr>
          </w:p>
        </w:tc>
      </w:tr>
      <w:tr w:rsidR="00874302" w14:paraId="5CDFF512" w14:textId="77777777">
        <w:trPr>
          <w:trHeight w:val="340"/>
          <w:jc w:val="center"/>
        </w:trPr>
        <w:tc>
          <w:tcPr>
            <w:tcW w:w="632" w:type="dxa"/>
            <w:vAlign w:val="center"/>
          </w:tcPr>
          <w:p w14:paraId="07BEBF4E" w14:textId="77777777" w:rsidR="00874302" w:rsidRDefault="009B7EF8">
            <w:pPr>
              <w:ind w:right="28"/>
              <w:jc w:val="center"/>
              <w:rPr>
                <w:rFonts w:ascii="宋体" w:hAnsi="宋体"/>
                <w:sz w:val="18"/>
                <w:szCs w:val="18"/>
              </w:rPr>
            </w:pPr>
            <w:r>
              <w:rPr>
                <w:rFonts w:ascii="宋体" w:hAnsi="宋体"/>
                <w:sz w:val="18"/>
                <w:szCs w:val="18"/>
              </w:rPr>
              <w:t>5</w:t>
            </w:r>
          </w:p>
        </w:tc>
        <w:tc>
          <w:tcPr>
            <w:tcW w:w="816" w:type="dxa"/>
            <w:vMerge/>
            <w:vAlign w:val="center"/>
          </w:tcPr>
          <w:p w14:paraId="3BBDCD68" w14:textId="77777777" w:rsidR="00874302" w:rsidRDefault="00874302">
            <w:pPr>
              <w:ind w:right="28"/>
              <w:jc w:val="center"/>
              <w:rPr>
                <w:rFonts w:ascii="宋体" w:hAnsi="宋体"/>
                <w:sz w:val="18"/>
                <w:szCs w:val="18"/>
              </w:rPr>
            </w:pPr>
          </w:p>
        </w:tc>
        <w:tc>
          <w:tcPr>
            <w:tcW w:w="2083" w:type="dxa"/>
            <w:vAlign w:val="center"/>
          </w:tcPr>
          <w:p w14:paraId="7B7DDFDA" w14:textId="77777777" w:rsidR="00874302" w:rsidRDefault="009B7EF8">
            <w:pPr>
              <w:ind w:right="28"/>
              <w:jc w:val="center"/>
              <w:rPr>
                <w:rFonts w:ascii="宋体" w:hAnsi="宋体"/>
                <w:sz w:val="18"/>
                <w:szCs w:val="18"/>
              </w:rPr>
            </w:pPr>
            <w:r>
              <w:rPr>
                <w:rFonts w:ascii="宋体" w:hAnsi="宋体"/>
                <w:sz w:val="18"/>
                <w:szCs w:val="18"/>
              </w:rPr>
              <w:t>最大力下总伸长率</w:t>
            </w:r>
          </w:p>
        </w:tc>
        <w:tc>
          <w:tcPr>
            <w:tcW w:w="993" w:type="dxa"/>
            <w:vAlign w:val="center"/>
          </w:tcPr>
          <w:p w14:paraId="27019C91"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03E02F96"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4A8E36DA" w14:textId="77777777" w:rsidR="00874302" w:rsidRDefault="00874302">
            <w:pPr>
              <w:ind w:right="28"/>
              <w:jc w:val="center"/>
              <w:rPr>
                <w:rFonts w:ascii="宋体" w:hAnsi="宋体"/>
                <w:sz w:val="18"/>
                <w:szCs w:val="18"/>
              </w:rPr>
            </w:pPr>
          </w:p>
        </w:tc>
        <w:tc>
          <w:tcPr>
            <w:tcW w:w="992" w:type="dxa"/>
            <w:vMerge/>
            <w:vAlign w:val="center"/>
          </w:tcPr>
          <w:p w14:paraId="4CDB2D39" w14:textId="77777777" w:rsidR="00874302" w:rsidRDefault="00874302">
            <w:pPr>
              <w:ind w:right="28"/>
              <w:jc w:val="center"/>
              <w:rPr>
                <w:rFonts w:ascii="宋体" w:hAnsi="宋体"/>
                <w:sz w:val="18"/>
                <w:szCs w:val="18"/>
              </w:rPr>
            </w:pPr>
          </w:p>
        </w:tc>
        <w:tc>
          <w:tcPr>
            <w:tcW w:w="1150" w:type="dxa"/>
            <w:vMerge/>
            <w:vAlign w:val="center"/>
          </w:tcPr>
          <w:p w14:paraId="0F62D05B" w14:textId="77777777" w:rsidR="00874302" w:rsidRDefault="00874302">
            <w:pPr>
              <w:ind w:right="28"/>
              <w:jc w:val="center"/>
              <w:rPr>
                <w:rFonts w:ascii="宋体" w:hAnsi="宋体"/>
                <w:sz w:val="18"/>
                <w:szCs w:val="18"/>
              </w:rPr>
            </w:pPr>
          </w:p>
        </w:tc>
      </w:tr>
      <w:tr w:rsidR="00874302" w14:paraId="706F7106" w14:textId="77777777">
        <w:trPr>
          <w:trHeight w:val="340"/>
          <w:jc w:val="center"/>
        </w:trPr>
        <w:tc>
          <w:tcPr>
            <w:tcW w:w="632" w:type="dxa"/>
            <w:vAlign w:val="center"/>
          </w:tcPr>
          <w:p w14:paraId="16C98E5B" w14:textId="77777777" w:rsidR="00874302" w:rsidRDefault="009B7EF8">
            <w:pPr>
              <w:ind w:right="28"/>
              <w:jc w:val="center"/>
              <w:rPr>
                <w:rFonts w:ascii="宋体" w:hAnsi="宋体"/>
                <w:sz w:val="18"/>
                <w:szCs w:val="18"/>
              </w:rPr>
            </w:pPr>
            <w:r>
              <w:rPr>
                <w:rFonts w:ascii="宋体" w:hAnsi="宋体"/>
                <w:sz w:val="18"/>
                <w:szCs w:val="18"/>
              </w:rPr>
              <w:t>6</w:t>
            </w:r>
          </w:p>
        </w:tc>
        <w:tc>
          <w:tcPr>
            <w:tcW w:w="816" w:type="dxa"/>
            <w:vMerge/>
            <w:vAlign w:val="center"/>
          </w:tcPr>
          <w:p w14:paraId="4D66F23A" w14:textId="77777777" w:rsidR="00874302" w:rsidRDefault="00874302">
            <w:pPr>
              <w:ind w:right="28"/>
              <w:jc w:val="center"/>
              <w:rPr>
                <w:rFonts w:ascii="宋体" w:hAnsi="宋体"/>
                <w:sz w:val="18"/>
                <w:szCs w:val="18"/>
              </w:rPr>
            </w:pPr>
          </w:p>
        </w:tc>
        <w:tc>
          <w:tcPr>
            <w:tcW w:w="2083" w:type="dxa"/>
            <w:vAlign w:val="center"/>
          </w:tcPr>
          <w:p w14:paraId="01678B9E" w14:textId="77777777" w:rsidR="00874302" w:rsidRDefault="009B7EF8">
            <w:pPr>
              <w:ind w:right="28"/>
              <w:jc w:val="center"/>
              <w:rPr>
                <w:rFonts w:ascii="宋体" w:hAnsi="宋体"/>
                <w:sz w:val="18"/>
                <w:szCs w:val="18"/>
              </w:rPr>
            </w:pPr>
            <w:r>
              <w:rPr>
                <w:rFonts w:ascii="宋体" w:hAnsi="宋体"/>
                <w:sz w:val="18"/>
                <w:szCs w:val="18"/>
              </w:rPr>
              <w:t>伸直性</w:t>
            </w:r>
          </w:p>
        </w:tc>
        <w:tc>
          <w:tcPr>
            <w:tcW w:w="993" w:type="dxa"/>
            <w:vAlign w:val="center"/>
          </w:tcPr>
          <w:p w14:paraId="7C63D921"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1D8DB1B1"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5FE68520" w14:textId="77777777" w:rsidR="00874302" w:rsidRDefault="00874302">
            <w:pPr>
              <w:ind w:right="28"/>
              <w:jc w:val="center"/>
              <w:rPr>
                <w:rFonts w:ascii="宋体" w:hAnsi="宋体"/>
                <w:sz w:val="18"/>
                <w:szCs w:val="18"/>
              </w:rPr>
            </w:pPr>
          </w:p>
        </w:tc>
        <w:tc>
          <w:tcPr>
            <w:tcW w:w="992" w:type="dxa"/>
            <w:vMerge/>
            <w:vAlign w:val="center"/>
          </w:tcPr>
          <w:p w14:paraId="298E14D0" w14:textId="77777777" w:rsidR="00874302" w:rsidRDefault="00874302">
            <w:pPr>
              <w:ind w:right="28"/>
              <w:jc w:val="center"/>
              <w:rPr>
                <w:rFonts w:ascii="宋体" w:hAnsi="宋体"/>
                <w:sz w:val="18"/>
                <w:szCs w:val="18"/>
              </w:rPr>
            </w:pPr>
          </w:p>
        </w:tc>
        <w:tc>
          <w:tcPr>
            <w:tcW w:w="1150" w:type="dxa"/>
            <w:vMerge/>
            <w:vAlign w:val="center"/>
          </w:tcPr>
          <w:p w14:paraId="4AC13086" w14:textId="77777777" w:rsidR="00874302" w:rsidRDefault="00874302">
            <w:pPr>
              <w:ind w:right="28"/>
              <w:jc w:val="center"/>
              <w:rPr>
                <w:rFonts w:ascii="宋体" w:hAnsi="宋体"/>
                <w:sz w:val="18"/>
                <w:szCs w:val="18"/>
              </w:rPr>
            </w:pPr>
          </w:p>
        </w:tc>
      </w:tr>
      <w:tr w:rsidR="00874302" w14:paraId="7495227E" w14:textId="77777777">
        <w:trPr>
          <w:trHeight w:val="340"/>
          <w:jc w:val="center"/>
        </w:trPr>
        <w:tc>
          <w:tcPr>
            <w:tcW w:w="632" w:type="dxa"/>
            <w:vAlign w:val="center"/>
          </w:tcPr>
          <w:p w14:paraId="4520A60B" w14:textId="77777777" w:rsidR="00874302" w:rsidRDefault="009B7EF8">
            <w:pPr>
              <w:ind w:right="28"/>
              <w:jc w:val="center"/>
              <w:rPr>
                <w:rFonts w:ascii="宋体" w:hAnsi="宋体"/>
                <w:sz w:val="18"/>
                <w:szCs w:val="18"/>
              </w:rPr>
            </w:pPr>
            <w:r>
              <w:rPr>
                <w:rFonts w:ascii="宋体" w:hAnsi="宋体" w:hint="eastAsia"/>
                <w:sz w:val="18"/>
                <w:szCs w:val="18"/>
              </w:rPr>
              <w:t>7</w:t>
            </w:r>
          </w:p>
        </w:tc>
        <w:tc>
          <w:tcPr>
            <w:tcW w:w="816" w:type="dxa"/>
            <w:vMerge/>
            <w:vAlign w:val="center"/>
          </w:tcPr>
          <w:p w14:paraId="108EDCAD" w14:textId="77777777" w:rsidR="00874302" w:rsidRDefault="00874302">
            <w:pPr>
              <w:ind w:right="28"/>
              <w:jc w:val="center"/>
              <w:rPr>
                <w:rFonts w:ascii="宋体" w:hAnsi="宋体"/>
                <w:sz w:val="18"/>
                <w:szCs w:val="18"/>
              </w:rPr>
            </w:pPr>
          </w:p>
        </w:tc>
        <w:tc>
          <w:tcPr>
            <w:tcW w:w="2083" w:type="dxa"/>
            <w:vAlign w:val="center"/>
          </w:tcPr>
          <w:p w14:paraId="53B482CE" w14:textId="77777777" w:rsidR="00874302" w:rsidRDefault="009B7EF8">
            <w:pPr>
              <w:ind w:right="28"/>
              <w:jc w:val="center"/>
              <w:rPr>
                <w:rFonts w:ascii="宋体" w:hAnsi="宋体"/>
                <w:sz w:val="18"/>
                <w:szCs w:val="18"/>
              </w:rPr>
            </w:pPr>
            <w:r>
              <w:rPr>
                <w:rFonts w:ascii="宋体" w:hAnsi="宋体" w:hint="eastAsia"/>
                <w:sz w:val="18"/>
                <w:szCs w:val="18"/>
              </w:rPr>
              <w:t>弹性模量</w:t>
            </w:r>
          </w:p>
        </w:tc>
        <w:tc>
          <w:tcPr>
            <w:tcW w:w="993" w:type="dxa"/>
            <w:vAlign w:val="center"/>
          </w:tcPr>
          <w:p w14:paraId="4F0B0E3F" w14:textId="77777777" w:rsidR="00874302" w:rsidRDefault="009B7EF8">
            <w:pPr>
              <w:ind w:right="28"/>
              <w:jc w:val="center"/>
              <w:rPr>
                <w:rFonts w:ascii="宋体" w:hAnsi="宋体"/>
                <w:sz w:val="18"/>
                <w:szCs w:val="18"/>
              </w:rPr>
            </w:pPr>
            <w:r>
              <w:rPr>
                <w:rFonts w:ascii="宋体" w:hAnsi="宋体" w:hint="eastAsia"/>
                <w:sz w:val="18"/>
                <w:szCs w:val="18"/>
              </w:rPr>
              <w:t>—</w:t>
            </w:r>
          </w:p>
        </w:tc>
        <w:tc>
          <w:tcPr>
            <w:tcW w:w="1134" w:type="dxa"/>
            <w:vAlign w:val="center"/>
          </w:tcPr>
          <w:p w14:paraId="762E78ED"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6FE20778" w14:textId="77777777" w:rsidR="00874302" w:rsidRDefault="00874302">
            <w:pPr>
              <w:ind w:right="28"/>
              <w:jc w:val="center"/>
              <w:rPr>
                <w:rFonts w:ascii="宋体" w:hAnsi="宋体"/>
                <w:sz w:val="18"/>
                <w:szCs w:val="18"/>
              </w:rPr>
            </w:pPr>
          </w:p>
        </w:tc>
        <w:tc>
          <w:tcPr>
            <w:tcW w:w="992" w:type="dxa"/>
            <w:vAlign w:val="center"/>
          </w:tcPr>
          <w:p w14:paraId="4D456BAC" w14:textId="77777777" w:rsidR="00874302" w:rsidRDefault="009B7EF8">
            <w:pPr>
              <w:ind w:right="28"/>
              <w:jc w:val="center"/>
              <w:rPr>
                <w:rFonts w:ascii="宋体" w:hAnsi="宋体"/>
                <w:sz w:val="18"/>
                <w:szCs w:val="18"/>
              </w:rPr>
            </w:pPr>
            <w:r>
              <w:rPr>
                <w:rFonts w:ascii="宋体" w:hAnsi="宋体" w:hint="eastAsia"/>
                <w:sz w:val="18"/>
                <w:szCs w:val="18"/>
              </w:rPr>
              <w:t>6</w:t>
            </w:r>
            <w:r>
              <w:rPr>
                <w:rFonts w:ascii="宋体" w:hAnsi="宋体"/>
                <w:sz w:val="18"/>
                <w:szCs w:val="18"/>
              </w:rPr>
              <w:t>.1.3</w:t>
            </w:r>
          </w:p>
        </w:tc>
        <w:tc>
          <w:tcPr>
            <w:tcW w:w="1150" w:type="dxa"/>
            <w:vMerge/>
            <w:vAlign w:val="center"/>
          </w:tcPr>
          <w:p w14:paraId="7B4080AB" w14:textId="77777777" w:rsidR="00874302" w:rsidRDefault="00874302">
            <w:pPr>
              <w:ind w:right="28"/>
              <w:jc w:val="center"/>
              <w:rPr>
                <w:rFonts w:ascii="宋体" w:hAnsi="宋体"/>
                <w:sz w:val="18"/>
                <w:szCs w:val="18"/>
              </w:rPr>
            </w:pPr>
          </w:p>
        </w:tc>
      </w:tr>
      <w:tr w:rsidR="00874302" w14:paraId="244C2A20" w14:textId="77777777">
        <w:trPr>
          <w:trHeight w:val="340"/>
          <w:jc w:val="center"/>
        </w:trPr>
        <w:tc>
          <w:tcPr>
            <w:tcW w:w="632" w:type="dxa"/>
            <w:vAlign w:val="center"/>
          </w:tcPr>
          <w:p w14:paraId="7E4FE60B" w14:textId="77777777" w:rsidR="00874302" w:rsidRDefault="009B7EF8">
            <w:pPr>
              <w:ind w:right="28"/>
              <w:jc w:val="center"/>
              <w:rPr>
                <w:rFonts w:ascii="宋体" w:hAnsi="宋体"/>
                <w:sz w:val="18"/>
                <w:szCs w:val="18"/>
              </w:rPr>
            </w:pPr>
            <w:r>
              <w:rPr>
                <w:rFonts w:ascii="宋体" w:hAnsi="宋体"/>
                <w:sz w:val="18"/>
                <w:szCs w:val="18"/>
              </w:rPr>
              <w:t>7</w:t>
            </w:r>
          </w:p>
        </w:tc>
        <w:tc>
          <w:tcPr>
            <w:tcW w:w="816" w:type="dxa"/>
            <w:vMerge w:val="restart"/>
            <w:vAlign w:val="center"/>
          </w:tcPr>
          <w:p w14:paraId="5A391F5E" w14:textId="77777777" w:rsidR="00874302" w:rsidRDefault="009B7EF8">
            <w:pPr>
              <w:ind w:right="28"/>
              <w:jc w:val="center"/>
              <w:rPr>
                <w:rFonts w:ascii="宋体" w:hAnsi="宋体"/>
                <w:sz w:val="18"/>
                <w:szCs w:val="18"/>
              </w:rPr>
            </w:pPr>
            <w:r>
              <w:rPr>
                <w:rFonts w:ascii="宋体" w:hAnsi="宋体"/>
                <w:sz w:val="18"/>
                <w:szCs w:val="18"/>
              </w:rPr>
              <w:t>缓凝粘合剂</w:t>
            </w:r>
          </w:p>
        </w:tc>
        <w:tc>
          <w:tcPr>
            <w:tcW w:w="2083" w:type="dxa"/>
            <w:vAlign w:val="center"/>
          </w:tcPr>
          <w:p w14:paraId="5C753E3A" w14:textId="77777777" w:rsidR="00874302" w:rsidRDefault="009B7EF8">
            <w:pPr>
              <w:ind w:right="28"/>
              <w:jc w:val="center"/>
              <w:rPr>
                <w:rFonts w:ascii="宋体" w:hAnsi="宋体"/>
                <w:sz w:val="18"/>
                <w:szCs w:val="18"/>
              </w:rPr>
            </w:pPr>
            <w:r>
              <w:rPr>
                <w:rFonts w:ascii="宋体" w:hAnsi="宋体"/>
                <w:sz w:val="18"/>
                <w:szCs w:val="18"/>
              </w:rPr>
              <w:t>每延米质量</w:t>
            </w:r>
          </w:p>
        </w:tc>
        <w:tc>
          <w:tcPr>
            <w:tcW w:w="993" w:type="dxa"/>
            <w:vAlign w:val="center"/>
          </w:tcPr>
          <w:p w14:paraId="18E11230"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0D836A1F"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Align w:val="center"/>
          </w:tcPr>
          <w:p w14:paraId="058AE0F6" w14:textId="77777777" w:rsidR="00874302" w:rsidRDefault="009B7EF8">
            <w:pPr>
              <w:ind w:right="28"/>
              <w:jc w:val="center"/>
              <w:rPr>
                <w:rFonts w:ascii="宋体" w:hAnsi="宋体"/>
                <w:sz w:val="18"/>
                <w:szCs w:val="18"/>
              </w:rPr>
            </w:pPr>
            <w:r>
              <w:rPr>
                <w:rFonts w:ascii="宋体" w:hAnsi="宋体"/>
                <w:sz w:val="18"/>
                <w:szCs w:val="18"/>
              </w:rPr>
              <w:t>5.4.</w:t>
            </w:r>
            <w:r>
              <w:rPr>
                <w:rFonts w:ascii="宋体" w:hAnsi="宋体" w:hint="eastAsia"/>
                <w:sz w:val="18"/>
                <w:szCs w:val="18"/>
              </w:rPr>
              <w:t>2</w:t>
            </w:r>
          </w:p>
        </w:tc>
        <w:tc>
          <w:tcPr>
            <w:tcW w:w="992" w:type="dxa"/>
            <w:vAlign w:val="center"/>
          </w:tcPr>
          <w:p w14:paraId="3BE4EB99" w14:textId="77777777" w:rsidR="00874302" w:rsidRDefault="009B7EF8">
            <w:pPr>
              <w:ind w:right="28"/>
              <w:jc w:val="center"/>
              <w:rPr>
                <w:rFonts w:ascii="宋体" w:hAnsi="宋体"/>
                <w:sz w:val="18"/>
                <w:szCs w:val="18"/>
              </w:rPr>
            </w:pPr>
            <w:r>
              <w:rPr>
                <w:rFonts w:ascii="宋体" w:hAnsi="宋体"/>
                <w:sz w:val="18"/>
                <w:szCs w:val="18"/>
              </w:rPr>
              <w:t>6.2.1</w:t>
            </w:r>
          </w:p>
        </w:tc>
        <w:tc>
          <w:tcPr>
            <w:tcW w:w="1150" w:type="dxa"/>
            <w:vAlign w:val="center"/>
          </w:tcPr>
          <w:p w14:paraId="582F2931" w14:textId="77777777" w:rsidR="00874302" w:rsidRDefault="009B7EF8">
            <w:pPr>
              <w:ind w:right="28"/>
              <w:jc w:val="center"/>
              <w:rPr>
                <w:rFonts w:ascii="宋体" w:hAnsi="宋体"/>
                <w:sz w:val="18"/>
                <w:szCs w:val="18"/>
              </w:rPr>
            </w:pPr>
            <w:r>
              <w:rPr>
                <w:rFonts w:ascii="宋体" w:hAnsi="宋体"/>
                <w:sz w:val="18"/>
                <w:szCs w:val="18"/>
              </w:rPr>
              <w:t>3</w:t>
            </w:r>
            <w:r>
              <w:rPr>
                <w:rFonts w:ascii="宋体" w:hAnsi="宋体"/>
                <w:sz w:val="18"/>
                <w:szCs w:val="18"/>
              </w:rPr>
              <w:t>件</w:t>
            </w:r>
          </w:p>
        </w:tc>
      </w:tr>
      <w:tr w:rsidR="00874302" w14:paraId="77FE6E5C" w14:textId="77777777">
        <w:trPr>
          <w:trHeight w:val="340"/>
          <w:jc w:val="center"/>
        </w:trPr>
        <w:tc>
          <w:tcPr>
            <w:tcW w:w="632" w:type="dxa"/>
            <w:vAlign w:val="center"/>
          </w:tcPr>
          <w:p w14:paraId="18F8C1A1" w14:textId="77777777" w:rsidR="00874302" w:rsidRDefault="009B7EF8">
            <w:pPr>
              <w:ind w:right="28"/>
              <w:jc w:val="center"/>
              <w:rPr>
                <w:rFonts w:ascii="宋体" w:hAnsi="宋体"/>
                <w:sz w:val="18"/>
                <w:szCs w:val="18"/>
              </w:rPr>
            </w:pPr>
            <w:r>
              <w:rPr>
                <w:rFonts w:ascii="宋体" w:hAnsi="宋体" w:hint="eastAsia"/>
                <w:sz w:val="18"/>
                <w:szCs w:val="18"/>
              </w:rPr>
              <w:t>8</w:t>
            </w:r>
          </w:p>
        </w:tc>
        <w:tc>
          <w:tcPr>
            <w:tcW w:w="816" w:type="dxa"/>
            <w:vMerge/>
            <w:vAlign w:val="center"/>
          </w:tcPr>
          <w:p w14:paraId="1A28F337" w14:textId="77777777" w:rsidR="00874302" w:rsidRDefault="00874302">
            <w:pPr>
              <w:ind w:right="28"/>
              <w:jc w:val="center"/>
              <w:rPr>
                <w:rFonts w:ascii="宋体" w:hAnsi="宋体"/>
                <w:sz w:val="18"/>
                <w:szCs w:val="18"/>
              </w:rPr>
            </w:pPr>
          </w:p>
        </w:tc>
        <w:tc>
          <w:tcPr>
            <w:tcW w:w="2083" w:type="dxa"/>
            <w:vAlign w:val="center"/>
          </w:tcPr>
          <w:p w14:paraId="30074186" w14:textId="77777777" w:rsidR="00874302" w:rsidRDefault="009B7EF8">
            <w:pPr>
              <w:ind w:right="28"/>
              <w:jc w:val="center"/>
              <w:rPr>
                <w:rFonts w:ascii="宋体" w:hAnsi="宋体"/>
                <w:sz w:val="18"/>
                <w:szCs w:val="18"/>
              </w:rPr>
            </w:pPr>
            <w:r>
              <w:rPr>
                <w:rFonts w:ascii="宋体" w:hAnsi="宋体"/>
                <w:sz w:val="18"/>
                <w:szCs w:val="18"/>
              </w:rPr>
              <w:t>外观</w:t>
            </w:r>
          </w:p>
        </w:tc>
        <w:tc>
          <w:tcPr>
            <w:tcW w:w="993" w:type="dxa"/>
            <w:vAlign w:val="center"/>
          </w:tcPr>
          <w:p w14:paraId="21698288"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67C14E81"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restart"/>
            <w:vAlign w:val="center"/>
          </w:tcPr>
          <w:p w14:paraId="7DEDA66B" w14:textId="77777777" w:rsidR="00874302" w:rsidRDefault="009B7EF8">
            <w:pPr>
              <w:ind w:right="28"/>
              <w:jc w:val="center"/>
              <w:rPr>
                <w:rFonts w:ascii="宋体" w:hAnsi="宋体"/>
                <w:sz w:val="18"/>
                <w:szCs w:val="18"/>
              </w:rPr>
            </w:pPr>
            <w:r>
              <w:rPr>
                <w:rFonts w:ascii="宋体" w:hAnsi="宋体"/>
                <w:sz w:val="18"/>
                <w:szCs w:val="18"/>
              </w:rPr>
              <w:t>5.2.</w:t>
            </w:r>
            <w:r>
              <w:rPr>
                <w:rFonts w:ascii="宋体" w:hAnsi="宋体" w:hint="eastAsia"/>
                <w:sz w:val="18"/>
                <w:szCs w:val="18"/>
              </w:rPr>
              <w:t>1</w:t>
            </w:r>
          </w:p>
        </w:tc>
        <w:tc>
          <w:tcPr>
            <w:tcW w:w="992" w:type="dxa"/>
            <w:vAlign w:val="center"/>
          </w:tcPr>
          <w:p w14:paraId="211644DE" w14:textId="77777777" w:rsidR="00874302" w:rsidRDefault="009B7EF8">
            <w:pPr>
              <w:ind w:right="28"/>
              <w:jc w:val="center"/>
              <w:rPr>
                <w:rFonts w:ascii="宋体" w:hAnsi="宋体"/>
                <w:sz w:val="18"/>
                <w:szCs w:val="18"/>
              </w:rPr>
            </w:pPr>
            <w:r>
              <w:rPr>
                <w:rFonts w:ascii="宋体" w:hAnsi="宋体" w:hint="eastAsia"/>
                <w:sz w:val="18"/>
                <w:szCs w:val="18"/>
              </w:rPr>
              <w:t>6</w:t>
            </w:r>
            <w:r>
              <w:rPr>
                <w:rFonts w:ascii="宋体" w:hAnsi="宋体"/>
                <w:sz w:val="18"/>
                <w:szCs w:val="18"/>
              </w:rPr>
              <w:t>.2.2</w:t>
            </w:r>
          </w:p>
        </w:tc>
        <w:tc>
          <w:tcPr>
            <w:tcW w:w="1150" w:type="dxa"/>
            <w:vAlign w:val="center"/>
          </w:tcPr>
          <w:p w14:paraId="6E5CC4FF" w14:textId="77777777" w:rsidR="00874302" w:rsidRDefault="00874302">
            <w:pPr>
              <w:ind w:right="28"/>
              <w:jc w:val="center"/>
              <w:rPr>
                <w:rFonts w:ascii="宋体" w:hAnsi="宋体"/>
                <w:sz w:val="18"/>
                <w:szCs w:val="18"/>
              </w:rPr>
            </w:pPr>
          </w:p>
        </w:tc>
      </w:tr>
      <w:tr w:rsidR="00874302" w14:paraId="787DEAAC" w14:textId="77777777">
        <w:trPr>
          <w:trHeight w:val="340"/>
          <w:jc w:val="center"/>
        </w:trPr>
        <w:tc>
          <w:tcPr>
            <w:tcW w:w="632" w:type="dxa"/>
            <w:vAlign w:val="center"/>
          </w:tcPr>
          <w:p w14:paraId="76DCA5D9" w14:textId="77777777" w:rsidR="00874302" w:rsidRDefault="009B7EF8">
            <w:pPr>
              <w:ind w:right="28"/>
              <w:jc w:val="center"/>
              <w:rPr>
                <w:rFonts w:ascii="宋体" w:hAnsi="宋体"/>
                <w:sz w:val="18"/>
                <w:szCs w:val="18"/>
              </w:rPr>
            </w:pPr>
            <w:r>
              <w:rPr>
                <w:rFonts w:ascii="宋体" w:hAnsi="宋体" w:hint="eastAsia"/>
                <w:sz w:val="18"/>
                <w:szCs w:val="18"/>
              </w:rPr>
              <w:t>9</w:t>
            </w:r>
          </w:p>
        </w:tc>
        <w:tc>
          <w:tcPr>
            <w:tcW w:w="816" w:type="dxa"/>
            <w:vMerge/>
            <w:vAlign w:val="center"/>
          </w:tcPr>
          <w:p w14:paraId="09D35B5D" w14:textId="77777777" w:rsidR="00874302" w:rsidRDefault="00874302">
            <w:pPr>
              <w:ind w:right="28"/>
              <w:jc w:val="center"/>
              <w:rPr>
                <w:rFonts w:ascii="宋体" w:hAnsi="宋体"/>
                <w:sz w:val="18"/>
                <w:szCs w:val="18"/>
              </w:rPr>
            </w:pPr>
          </w:p>
        </w:tc>
        <w:tc>
          <w:tcPr>
            <w:tcW w:w="2083" w:type="dxa"/>
            <w:vAlign w:val="center"/>
          </w:tcPr>
          <w:p w14:paraId="0C64B70F" w14:textId="77777777" w:rsidR="00874302" w:rsidRDefault="009B7EF8">
            <w:pPr>
              <w:ind w:right="28"/>
              <w:jc w:val="center"/>
              <w:rPr>
                <w:rFonts w:ascii="宋体" w:hAnsi="宋体"/>
                <w:sz w:val="18"/>
                <w:szCs w:val="18"/>
              </w:rPr>
            </w:pPr>
            <w:r>
              <w:rPr>
                <w:rFonts w:ascii="宋体" w:hAnsi="宋体"/>
                <w:bCs/>
                <w:sz w:val="18"/>
                <w:szCs w:val="18"/>
              </w:rPr>
              <w:t>不挥发物含量</w:t>
            </w:r>
          </w:p>
        </w:tc>
        <w:tc>
          <w:tcPr>
            <w:tcW w:w="993" w:type="dxa"/>
            <w:vAlign w:val="center"/>
          </w:tcPr>
          <w:p w14:paraId="0ECF7DBD"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4917737B" w14:textId="77777777" w:rsidR="00874302" w:rsidRDefault="009B7EF8">
            <w:pPr>
              <w:ind w:right="28"/>
              <w:jc w:val="center"/>
              <w:rPr>
                <w:rFonts w:ascii="宋体" w:hAnsi="宋体"/>
                <w:sz w:val="18"/>
                <w:szCs w:val="18"/>
                <w:highlight w:val="yellow"/>
              </w:rPr>
            </w:pPr>
            <w:r>
              <w:rPr>
                <w:rFonts w:ascii="宋体" w:hAnsi="宋体" w:hint="eastAsia"/>
                <w:sz w:val="18"/>
                <w:szCs w:val="18"/>
              </w:rPr>
              <w:t>—</w:t>
            </w:r>
          </w:p>
        </w:tc>
        <w:tc>
          <w:tcPr>
            <w:tcW w:w="763" w:type="dxa"/>
            <w:vMerge/>
            <w:vAlign w:val="center"/>
          </w:tcPr>
          <w:p w14:paraId="23B61BE3" w14:textId="77777777" w:rsidR="00874302" w:rsidRDefault="00874302">
            <w:pPr>
              <w:ind w:right="28"/>
              <w:jc w:val="center"/>
              <w:rPr>
                <w:rFonts w:ascii="宋体" w:hAnsi="宋体"/>
                <w:sz w:val="18"/>
                <w:szCs w:val="18"/>
              </w:rPr>
            </w:pPr>
          </w:p>
        </w:tc>
        <w:tc>
          <w:tcPr>
            <w:tcW w:w="992" w:type="dxa"/>
            <w:vAlign w:val="center"/>
          </w:tcPr>
          <w:p w14:paraId="1C58A404" w14:textId="77777777" w:rsidR="00874302" w:rsidRDefault="009B7EF8">
            <w:pPr>
              <w:ind w:right="28"/>
              <w:jc w:val="center"/>
              <w:rPr>
                <w:rFonts w:ascii="宋体" w:hAnsi="宋体"/>
                <w:sz w:val="18"/>
                <w:szCs w:val="18"/>
                <w:highlight w:val="yellow"/>
              </w:rPr>
            </w:pPr>
            <w:r>
              <w:rPr>
                <w:rFonts w:ascii="宋体" w:hAnsi="宋体" w:hint="eastAsia"/>
                <w:sz w:val="18"/>
                <w:szCs w:val="18"/>
              </w:rPr>
              <w:t>6</w:t>
            </w:r>
            <w:r>
              <w:rPr>
                <w:rFonts w:ascii="宋体" w:hAnsi="宋体"/>
                <w:sz w:val="18"/>
                <w:szCs w:val="18"/>
              </w:rPr>
              <w:t>.2.3</w:t>
            </w:r>
          </w:p>
        </w:tc>
        <w:tc>
          <w:tcPr>
            <w:tcW w:w="1150" w:type="dxa"/>
            <w:vAlign w:val="center"/>
          </w:tcPr>
          <w:p w14:paraId="0F98EB0C" w14:textId="77777777" w:rsidR="00874302" w:rsidRDefault="00874302">
            <w:pPr>
              <w:ind w:right="28"/>
              <w:jc w:val="center"/>
              <w:rPr>
                <w:rFonts w:ascii="宋体" w:hAnsi="宋体"/>
                <w:sz w:val="18"/>
                <w:szCs w:val="18"/>
              </w:rPr>
            </w:pPr>
          </w:p>
        </w:tc>
      </w:tr>
      <w:tr w:rsidR="00874302" w14:paraId="3B432606" w14:textId="77777777">
        <w:trPr>
          <w:trHeight w:val="340"/>
          <w:jc w:val="center"/>
        </w:trPr>
        <w:tc>
          <w:tcPr>
            <w:tcW w:w="632" w:type="dxa"/>
            <w:vAlign w:val="center"/>
          </w:tcPr>
          <w:p w14:paraId="11A0B4FC" w14:textId="77777777" w:rsidR="00874302" w:rsidRDefault="009B7EF8">
            <w:pPr>
              <w:ind w:right="28"/>
              <w:jc w:val="center"/>
              <w:rPr>
                <w:rFonts w:ascii="宋体" w:hAnsi="宋体"/>
                <w:sz w:val="18"/>
                <w:szCs w:val="18"/>
              </w:rPr>
            </w:pPr>
            <w:r>
              <w:rPr>
                <w:rFonts w:ascii="宋体" w:hAnsi="宋体" w:hint="eastAsia"/>
                <w:sz w:val="18"/>
                <w:szCs w:val="18"/>
              </w:rPr>
              <w:t>10</w:t>
            </w:r>
          </w:p>
        </w:tc>
        <w:tc>
          <w:tcPr>
            <w:tcW w:w="816" w:type="dxa"/>
            <w:vMerge/>
            <w:vAlign w:val="center"/>
          </w:tcPr>
          <w:p w14:paraId="5D4BDB9F" w14:textId="77777777" w:rsidR="00874302" w:rsidRDefault="00874302">
            <w:pPr>
              <w:ind w:right="28"/>
              <w:jc w:val="center"/>
              <w:rPr>
                <w:rFonts w:ascii="宋体" w:hAnsi="宋体"/>
                <w:sz w:val="18"/>
                <w:szCs w:val="18"/>
              </w:rPr>
            </w:pPr>
          </w:p>
        </w:tc>
        <w:tc>
          <w:tcPr>
            <w:tcW w:w="2083" w:type="dxa"/>
            <w:vAlign w:val="center"/>
          </w:tcPr>
          <w:p w14:paraId="423545D1" w14:textId="77777777" w:rsidR="00874302" w:rsidRDefault="009B7EF8">
            <w:pPr>
              <w:ind w:right="28"/>
              <w:jc w:val="center"/>
              <w:rPr>
                <w:rFonts w:ascii="宋体" w:hAnsi="宋体"/>
                <w:sz w:val="18"/>
                <w:szCs w:val="18"/>
              </w:rPr>
            </w:pPr>
            <w:r>
              <w:rPr>
                <w:rFonts w:ascii="宋体" w:hAnsi="宋体"/>
                <w:bCs/>
                <w:sz w:val="18"/>
                <w:szCs w:val="18"/>
              </w:rPr>
              <w:t>pH</w:t>
            </w:r>
            <w:r>
              <w:rPr>
                <w:rFonts w:ascii="宋体" w:hAnsi="宋体"/>
                <w:bCs/>
                <w:sz w:val="18"/>
                <w:szCs w:val="18"/>
              </w:rPr>
              <w:t>值</w:t>
            </w:r>
          </w:p>
        </w:tc>
        <w:tc>
          <w:tcPr>
            <w:tcW w:w="993" w:type="dxa"/>
            <w:vAlign w:val="center"/>
          </w:tcPr>
          <w:p w14:paraId="10C441B7"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5419B457" w14:textId="77777777" w:rsidR="00874302" w:rsidRDefault="009B7EF8">
            <w:pPr>
              <w:ind w:right="28"/>
              <w:jc w:val="center"/>
              <w:rPr>
                <w:rFonts w:ascii="宋体" w:hAnsi="宋体"/>
                <w:sz w:val="18"/>
                <w:szCs w:val="18"/>
                <w:highlight w:val="yellow"/>
              </w:rPr>
            </w:pPr>
            <w:r>
              <w:rPr>
                <w:rFonts w:ascii="宋体" w:hAnsi="宋体" w:hint="eastAsia"/>
                <w:sz w:val="18"/>
                <w:szCs w:val="18"/>
              </w:rPr>
              <w:t>—</w:t>
            </w:r>
          </w:p>
        </w:tc>
        <w:tc>
          <w:tcPr>
            <w:tcW w:w="763" w:type="dxa"/>
            <w:vMerge/>
            <w:vAlign w:val="center"/>
          </w:tcPr>
          <w:p w14:paraId="7928438C" w14:textId="77777777" w:rsidR="00874302" w:rsidRDefault="00874302">
            <w:pPr>
              <w:ind w:right="28"/>
              <w:jc w:val="center"/>
              <w:rPr>
                <w:rFonts w:ascii="宋体" w:hAnsi="宋体"/>
                <w:sz w:val="18"/>
                <w:szCs w:val="18"/>
              </w:rPr>
            </w:pPr>
          </w:p>
        </w:tc>
        <w:tc>
          <w:tcPr>
            <w:tcW w:w="992" w:type="dxa"/>
            <w:vAlign w:val="center"/>
          </w:tcPr>
          <w:p w14:paraId="18B438D0" w14:textId="77777777" w:rsidR="00874302" w:rsidRDefault="009B7EF8">
            <w:pPr>
              <w:ind w:right="28"/>
              <w:jc w:val="center"/>
              <w:rPr>
                <w:rFonts w:ascii="宋体" w:hAnsi="宋体"/>
                <w:sz w:val="18"/>
                <w:szCs w:val="18"/>
                <w:highlight w:val="yellow"/>
              </w:rPr>
            </w:pPr>
            <w:r>
              <w:rPr>
                <w:rFonts w:ascii="宋体" w:hAnsi="宋体" w:hint="eastAsia"/>
                <w:sz w:val="18"/>
                <w:szCs w:val="18"/>
              </w:rPr>
              <w:t>6</w:t>
            </w:r>
            <w:r>
              <w:rPr>
                <w:rFonts w:ascii="宋体" w:hAnsi="宋体"/>
                <w:sz w:val="18"/>
                <w:szCs w:val="18"/>
              </w:rPr>
              <w:t>.2.4</w:t>
            </w:r>
          </w:p>
        </w:tc>
        <w:tc>
          <w:tcPr>
            <w:tcW w:w="1150" w:type="dxa"/>
            <w:vAlign w:val="center"/>
          </w:tcPr>
          <w:p w14:paraId="54F44D37" w14:textId="77777777" w:rsidR="00874302" w:rsidRDefault="00874302">
            <w:pPr>
              <w:ind w:right="28"/>
              <w:jc w:val="center"/>
              <w:rPr>
                <w:rFonts w:ascii="宋体" w:hAnsi="宋体"/>
                <w:sz w:val="18"/>
                <w:szCs w:val="18"/>
              </w:rPr>
            </w:pPr>
          </w:p>
        </w:tc>
      </w:tr>
      <w:tr w:rsidR="00874302" w14:paraId="3FA78BBC" w14:textId="77777777">
        <w:trPr>
          <w:trHeight w:val="431"/>
          <w:jc w:val="center"/>
        </w:trPr>
        <w:tc>
          <w:tcPr>
            <w:tcW w:w="632" w:type="dxa"/>
            <w:vAlign w:val="center"/>
          </w:tcPr>
          <w:p w14:paraId="6F6CDAD0" w14:textId="77777777" w:rsidR="00874302" w:rsidRDefault="009B7EF8">
            <w:pPr>
              <w:ind w:right="28"/>
              <w:jc w:val="center"/>
              <w:rPr>
                <w:rFonts w:ascii="宋体" w:hAnsi="宋体"/>
                <w:sz w:val="18"/>
                <w:szCs w:val="18"/>
              </w:rPr>
            </w:pPr>
            <w:r>
              <w:rPr>
                <w:rFonts w:ascii="宋体" w:hAnsi="宋体" w:hint="eastAsia"/>
                <w:sz w:val="18"/>
                <w:szCs w:val="18"/>
              </w:rPr>
              <w:t>11</w:t>
            </w:r>
          </w:p>
        </w:tc>
        <w:tc>
          <w:tcPr>
            <w:tcW w:w="816" w:type="dxa"/>
            <w:vMerge/>
            <w:vAlign w:val="center"/>
          </w:tcPr>
          <w:p w14:paraId="3E134916" w14:textId="77777777" w:rsidR="00874302" w:rsidRDefault="00874302">
            <w:pPr>
              <w:ind w:right="28"/>
              <w:jc w:val="center"/>
              <w:rPr>
                <w:rFonts w:ascii="宋体" w:hAnsi="宋体"/>
                <w:sz w:val="18"/>
                <w:szCs w:val="18"/>
              </w:rPr>
            </w:pPr>
          </w:p>
        </w:tc>
        <w:tc>
          <w:tcPr>
            <w:tcW w:w="2083" w:type="dxa"/>
            <w:vAlign w:val="center"/>
          </w:tcPr>
          <w:p w14:paraId="04E79DA6" w14:textId="77777777" w:rsidR="00874302" w:rsidRDefault="009B7EF8">
            <w:pPr>
              <w:ind w:right="28"/>
              <w:jc w:val="center"/>
              <w:rPr>
                <w:rFonts w:ascii="宋体" w:hAnsi="宋体"/>
                <w:sz w:val="18"/>
                <w:szCs w:val="18"/>
              </w:rPr>
            </w:pPr>
            <w:r>
              <w:rPr>
                <w:rFonts w:ascii="宋体" w:hAnsi="宋体" w:hint="eastAsia"/>
                <w:sz w:val="18"/>
                <w:szCs w:val="18"/>
              </w:rPr>
              <w:t>初始锥入度</w:t>
            </w:r>
          </w:p>
        </w:tc>
        <w:tc>
          <w:tcPr>
            <w:tcW w:w="993" w:type="dxa"/>
            <w:vAlign w:val="center"/>
          </w:tcPr>
          <w:p w14:paraId="449795D0"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065B225C"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7141D612" w14:textId="77777777" w:rsidR="00874302" w:rsidRDefault="00874302">
            <w:pPr>
              <w:ind w:right="28"/>
              <w:jc w:val="center"/>
              <w:rPr>
                <w:rFonts w:ascii="宋体" w:hAnsi="宋体"/>
                <w:sz w:val="18"/>
                <w:szCs w:val="18"/>
              </w:rPr>
            </w:pPr>
          </w:p>
        </w:tc>
        <w:tc>
          <w:tcPr>
            <w:tcW w:w="992" w:type="dxa"/>
            <w:vAlign w:val="center"/>
          </w:tcPr>
          <w:p w14:paraId="05BE68A7" w14:textId="77777777" w:rsidR="00874302" w:rsidRDefault="009B7EF8">
            <w:pPr>
              <w:ind w:right="28"/>
              <w:jc w:val="center"/>
              <w:rPr>
                <w:rFonts w:ascii="宋体" w:hAnsi="宋体"/>
                <w:sz w:val="18"/>
                <w:szCs w:val="18"/>
                <w:highlight w:val="yellow"/>
              </w:rPr>
            </w:pPr>
            <w:r>
              <w:rPr>
                <w:rFonts w:ascii="宋体" w:hAnsi="宋体" w:hint="eastAsia"/>
                <w:sz w:val="18"/>
                <w:szCs w:val="18"/>
              </w:rPr>
              <w:t>6</w:t>
            </w:r>
            <w:r>
              <w:rPr>
                <w:rFonts w:ascii="宋体" w:hAnsi="宋体"/>
                <w:sz w:val="18"/>
                <w:szCs w:val="18"/>
              </w:rPr>
              <w:t>.2.5</w:t>
            </w:r>
          </w:p>
        </w:tc>
        <w:tc>
          <w:tcPr>
            <w:tcW w:w="1150" w:type="dxa"/>
            <w:vAlign w:val="center"/>
          </w:tcPr>
          <w:p w14:paraId="74C188BC" w14:textId="77777777" w:rsidR="00874302" w:rsidRDefault="009B7EF8">
            <w:pPr>
              <w:ind w:right="28"/>
              <w:jc w:val="center"/>
              <w:rPr>
                <w:rFonts w:ascii="宋体" w:hAnsi="宋体"/>
                <w:sz w:val="18"/>
                <w:szCs w:val="18"/>
              </w:rPr>
            </w:pPr>
            <w:r>
              <w:rPr>
                <w:rFonts w:ascii="宋体" w:hAnsi="宋体" w:hint="eastAsia"/>
                <w:sz w:val="18"/>
                <w:szCs w:val="18"/>
              </w:rPr>
              <w:t>4500</w:t>
            </w:r>
            <w:r>
              <w:rPr>
                <w:rFonts w:ascii="宋体" w:hAnsi="宋体"/>
                <w:sz w:val="18"/>
                <w:szCs w:val="18"/>
              </w:rPr>
              <w:t>g</w:t>
            </w:r>
          </w:p>
        </w:tc>
      </w:tr>
      <w:tr w:rsidR="00874302" w14:paraId="1A4F31CD" w14:textId="77777777">
        <w:trPr>
          <w:trHeight w:val="340"/>
          <w:jc w:val="center"/>
        </w:trPr>
        <w:tc>
          <w:tcPr>
            <w:tcW w:w="632" w:type="dxa"/>
            <w:vAlign w:val="center"/>
          </w:tcPr>
          <w:p w14:paraId="19A87375" w14:textId="77777777" w:rsidR="00874302" w:rsidRDefault="009B7EF8">
            <w:pPr>
              <w:ind w:right="28"/>
              <w:jc w:val="center"/>
              <w:rPr>
                <w:rFonts w:ascii="宋体" w:hAnsi="宋体"/>
                <w:sz w:val="18"/>
                <w:szCs w:val="18"/>
              </w:rPr>
            </w:pPr>
            <w:r>
              <w:rPr>
                <w:rFonts w:ascii="宋体" w:hAnsi="宋体" w:hint="eastAsia"/>
                <w:sz w:val="18"/>
                <w:szCs w:val="18"/>
              </w:rPr>
              <w:lastRenderedPageBreak/>
              <w:t>12</w:t>
            </w:r>
          </w:p>
        </w:tc>
        <w:tc>
          <w:tcPr>
            <w:tcW w:w="816" w:type="dxa"/>
            <w:vMerge/>
            <w:vAlign w:val="center"/>
          </w:tcPr>
          <w:p w14:paraId="6E61FFE8" w14:textId="77777777" w:rsidR="00874302" w:rsidRDefault="00874302">
            <w:pPr>
              <w:ind w:right="28"/>
              <w:jc w:val="center"/>
              <w:rPr>
                <w:rFonts w:ascii="宋体" w:hAnsi="宋体"/>
                <w:sz w:val="18"/>
                <w:szCs w:val="18"/>
              </w:rPr>
            </w:pPr>
          </w:p>
        </w:tc>
        <w:tc>
          <w:tcPr>
            <w:tcW w:w="2083" w:type="dxa"/>
            <w:vAlign w:val="center"/>
          </w:tcPr>
          <w:p w14:paraId="40A34E28" w14:textId="77777777" w:rsidR="00874302" w:rsidRDefault="009B7EF8">
            <w:pPr>
              <w:ind w:right="28"/>
              <w:jc w:val="center"/>
              <w:rPr>
                <w:rFonts w:ascii="宋体" w:hAnsi="宋体"/>
                <w:sz w:val="18"/>
                <w:szCs w:val="18"/>
              </w:rPr>
            </w:pPr>
            <w:r>
              <w:rPr>
                <w:rFonts w:ascii="宋体" w:hAnsi="宋体"/>
                <w:sz w:val="18"/>
                <w:szCs w:val="18"/>
              </w:rPr>
              <w:t>抗压强度</w:t>
            </w:r>
          </w:p>
        </w:tc>
        <w:tc>
          <w:tcPr>
            <w:tcW w:w="993" w:type="dxa"/>
            <w:vAlign w:val="center"/>
          </w:tcPr>
          <w:p w14:paraId="53FA3D81"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42166A0F" w14:textId="77777777" w:rsidR="00874302" w:rsidRDefault="009B7EF8">
            <w:pPr>
              <w:ind w:right="28"/>
              <w:jc w:val="center"/>
              <w:rPr>
                <w:rFonts w:ascii="宋体" w:hAnsi="宋体"/>
                <w:sz w:val="18"/>
                <w:szCs w:val="18"/>
              </w:rPr>
            </w:pPr>
            <w:r>
              <w:rPr>
                <w:rFonts w:ascii="宋体" w:hAnsi="宋体" w:hint="eastAsia"/>
                <w:sz w:val="18"/>
                <w:szCs w:val="18"/>
              </w:rPr>
              <w:t>—</w:t>
            </w:r>
          </w:p>
        </w:tc>
        <w:tc>
          <w:tcPr>
            <w:tcW w:w="763" w:type="dxa"/>
            <w:vMerge/>
            <w:vAlign w:val="center"/>
          </w:tcPr>
          <w:p w14:paraId="70EFA660" w14:textId="77777777" w:rsidR="00874302" w:rsidRDefault="00874302">
            <w:pPr>
              <w:ind w:right="28"/>
              <w:jc w:val="center"/>
              <w:rPr>
                <w:rFonts w:ascii="宋体" w:hAnsi="宋体"/>
                <w:sz w:val="18"/>
                <w:szCs w:val="18"/>
              </w:rPr>
            </w:pPr>
          </w:p>
        </w:tc>
        <w:tc>
          <w:tcPr>
            <w:tcW w:w="992" w:type="dxa"/>
            <w:vAlign w:val="center"/>
          </w:tcPr>
          <w:p w14:paraId="34CEA46A" w14:textId="77777777" w:rsidR="00874302" w:rsidRDefault="009B7EF8">
            <w:pPr>
              <w:ind w:right="28"/>
              <w:jc w:val="center"/>
              <w:rPr>
                <w:rFonts w:ascii="宋体" w:hAnsi="宋体"/>
                <w:sz w:val="18"/>
                <w:szCs w:val="18"/>
                <w:highlight w:val="yellow"/>
              </w:rPr>
            </w:pPr>
            <w:r>
              <w:rPr>
                <w:rFonts w:ascii="宋体" w:hAnsi="宋体" w:hint="eastAsia"/>
                <w:sz w:val="18"/>
                <w:szCs w:val="18"/>
              </w:rPr>
              <w:t>6</w:t>
            </w:r>
            <w:r>
              <w:rPr>
                <w:rFonts w:ascii="宋体" w:hAnsi="宋体"/>
                <w:sz w:val="18"/>
                <w:szCs w:val="18"/>
              </w:rPr>
              <w:t>.2.7</w:t>
            </w:r>
          </w:p>
        </w:tc>
        <w:tc>
          <w:tcPr>
            <w:tcW w:w="1150" w:type="dxa"/>
            <w:vAlign w:val="center"/>
          </w:tcPr>
          <w:p w14:paraId="768653F1" w14:textId="77777777" w:rsidR="00874302" w:rsidRDefault="009B7EF8">
            <w:pPr>
              <w:ind w:right="28"/>
              <w:jc w:val="center"/>
              <w:rPr>
                <w:rFonts w:ascii="宋体" w:hAnsi="宋体"/>
                <w:sz w:val="18"/>
                <w:szCs w:val="18"/>
              </w:rPr>
            </w:pPr>
            <w:r>
              <w:rPr>
                <w:rFonts w:ascii="宋体" w:hAnsi="宋体"/>
                <w:sz w:val="18"/>
                <w:szCs w:val="18"/>
              </w:rPr>
              <w:t>5000g</w:t>
            </w:r>
          </w:p>
        </w:tc>
      </w:tr>
      <w:tr w:rsidR="00874302" w14:paraId="4C5AB68A" w14:textId="77777777">
        <w:trPr>
          <w:trHeight w:val="340"/>
          <w:jc w:val="center"/>
        </w:trPr>
        <w:tc>
          <w:tcPr>
            <w:tcW w:w="632" w:type="dxa"/>
            <w:vAlign w:val="center"/>
          </w:tcPr>
          <w:p w14:paraId="6B3632A7" w14:textId="77777777" w:rsidR="00874302" w:rsidRDefault="009B7EF8">
            <w:pPr>
              <w:ind w:right="28"/>
              <w:jc w:val="center"/>
              <w:rPr>
                <w:rFonts w:ascii="宋体" w:hAnsi="宋体"/>
                <w:sz w:val="18"/>
                <w:szCs w:val="18"/>
              </w:rPr>
            </w:pPr>
            <w:r>
              <w:rPr>
                <w:rFonts w:ascii="宋体" w:hAnsi="宋体" w:hint="eastAsia"/>
                <w:sz w:val="18"/>
                <w:szCs w:val="18"/>
              </w:rPr>
              <w:t>13</w:t>
            </w:r>
          </w:p>
        </w:tc>
        <w:tc>
          <w:tcPr>
            <w:tcW w:w="816" w:type="dxa"/>
            <w:vMerge/>
            <w:vAlign w:val="center"/>
          </w:tcPr>
          <w:p w14:paraId="19421ED1" w14:textId="77777777" w:rsidR="00874302" w:rsidRDefault="00874302">
            <w:pPr>
              <w:ind w:right="28"/>
              <w:jc w:val="center"/>
              <w:rPr>
                <w:rFonts w:ascii="宋体" w:hAnsi="宋体"/>
                <w:sz w:val="18"/>
                <w:szCs w:val="18"/>
              </w:rPr>
            </w:pPr>
          </w:p>
        </w:tc>
        <w:tc>
          <w:tcPr>
            <w:tcW w:w="2083" w:type="dxa"/>
            <w:vAlign w:val="center"/>
          </w:tcPr>
          <w:p w14:paraId="18A4EC01" w14:textId="77777777" w:rsidR="00874302" w:rsidRDefault="009B7EF8">
            <w:pPr>
              <w:ind w:right="28"/>
              <w:jc w:val="center"/>
              <w:rPr>
                <w:rFonts w:ascii="宋体" w:hAnsi="宋体"/>
                <w:sz w:val="18"/>
                <w:szCs w:val="18"/>
              </w:rPr>
            </w:pPr>
            <w:r>
              <w:rPr>
                <w:rFonts w:ascii="宋体" w:hAnsi="宋体"/>
                <w:sz w:val="18"/>
                <w:szCs w:val="18"/>
              </w:rPr>
              <w:t>拉伸剪切强度</w:t>
            </w:r>
          </w:p>
        </w:tc>
        <w:tc>
          <w:tcPr>
            <w:tcW w:w="993" w:type="dxa"/>
            <w:vAlign w:val="center"/>
          </w:tcPr>
          <w:p w14:paraId="09FE9F0F"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0828BAE0" w14:textId="77777777" w:rsidR="00874302" w:rsidRDefault="009B7EF8">
            <w:pPr>
              <w:ind w:right="28"/>
              <w:jc w:val="center"/>
              <w:rPr>
                <w:rFonts w:ascii="宋体" w:hAnsi="宋体"/>
                <w:sz w:val="18"/>
                <w:szCs w:val="18"/>
              </w:rPr>
            </w:pPr>
            <w:r>
              <w:rPr>
                <w:rFonts w:ascii="宋体" w:hAnsi="宋体" w:hint="eastAsia"/>
                <w:sz w:val="18"/>
                <w:szCs w:val="18"/>
              </w:rPr>
              <w:t>—</w:t>
            </w:r>
          </w:p>
        </w:tc>
        <w:tc>
          <w:tcPr>
            <w:tcW w:w="763" w:type="dxa"/>
            <w:vMerge/>
            <w:vAlign w:val="center"/>
          </w:tcPr>
          <w:p w14:paraId="1D95CE3D" w14:textId="77777777" w:rsidR="00874302" w:rsidRDefault="00874302">
            <w:pPr>
              <w:ind w:right="28"/>
              <w:jc w:val="center"/>
              <w:rPr>
                <w:rFonts w:ascii="宋体" w:hAnsi="宋体"/>
                <w:sz w:val="18"/>
                <w:szCs w:val="18"/>
              </w:rPr>
            </w:pPr>
          </w:p>
        </w:tc>
        <w:tc>
          <w:tcPr>
            <w:tcW w:w="992" w:type="dxa"/>
            <w:vAlign w:val="center"/>
          </w:tcPr>
          <w:p w14:paraId="1715A9BE" w14:textId="77777777" w:rsidR="00874302" w:rsidRDefault="009B7EF8">
            <w:pPr>
              <w:ind w:right="28"/>
              <w:jc w:val="center"/>
              <w:rPr>
                <w:rFonts w:ascii="宋体" w:hAnsi="宋体"/>
                <w:sz w:val="18"/>
                <w:szCs w:val="18"/>
                <w:highlight w:val="yellow"/>
              </w:rPr>
            </w:pPr>
            <w:r>
              <w:rPr>
                <w:rFonts w:ascii="宋体" w:hAnsi="宋体" w:hint="eastAsia"/>
                <w:sz w:val="18"/>
                <w:szCs w:val="18"/>
              </w:rPr>
              <w:t>6</w:t>
            </w:r>
            <w:r>
              <w:rPr>
                <w:rFonts w:ascii="宋体" w:hAnsi="宋体"/>
                <w:sz w:val="18"/>
                <w:szCs w:val="18"/>
              </w:rPr>
              <w:t>.2.8</w:t>
            </w:r>
          </w:p>
        </w:tc>
        <w:tc>
          <w:tcPr>
            <w:tcW w:w="1150" w:type="dxa"/>
            <w:vAlign w:val="center"/>
          </w:tcPr>
          <w:p w14:paraId="351D9E9D" w14:textId="77777777" w:rsidR="00874302" w:rsidRDefault="009B7EF8">
            <w:pPr>
              <w:ind w:right="28"/>
              <w:jc w:val="center"/>
              <w:rPr>
                <w:rFonts w:ascii="宋体" w:hAnsi="宋体"/>
                <w:sz w:val="18"/>
                <w:szCs w:val="18"/>
              </w:rPr>
            </w:pPr>
            <w:r>
              <w:rPr>
                <w:rFonts w:ascii="宋体" w:hAnsi="宋体"/>
                <w:sz w:val="18"/>
                <w:szCs w:val="18"/>
              </w:rPr>
              <w:t>500g</w:t>
            </w:r>
          </w:p>
        </w:tc>
      </w:tr>
      <w:tr w:rsidR="00874302" w14:paraId="66FA5069" w14:textId="77777777">
        <w:trPr>
          <w:trHeight w:val="340"/>
          <w:jc w:val="center"/>
        </w:trPr>
        <w:tc>
          <w:tcPr>
            <w:tcW w:w="632" w:type="dxa"/>
            <w:vAlign w:val="center"/>
          </w:tcPr>
          <w:p w14:paraId="4F19AD3D" w14:textId="77777777" w:rsidR="00874302" w:rsidRDefault="009B7EF8">
            <w:pPr>
              <w:ind w:right="28"/>
              <w:jc w:val="center"/>
              <w:rPr>
                <w:rFonts w:ascii="宋体" w:hAnsi="宋体"/>
                <w:sz w:val="18"/>
                <w:szCs w:val="18"/>
              </w:rPr>
            </w:pPr>
            <w:r>
              <w:rPr>
                <w:rFonts w:ascii="宋体" w:hAnsi="宋体"/>
                <w:sz w:val="18"/>
                <w:szCs w:val="18"/>
              </w:rPr>
              <w:t>1</w:t>
            </w:r>
            <w:r>
              <w:rPr>
                <w:rFonts w:ascii="宋体" w:hAnsi="宋体" w:hint="eastAsia"/>
                <w:sz w:val="18"/>
                <w:szCs w:val="18"/>
              </w:rPr>
              <w:t>4</w:t>
            </w:r>
          </w:p>
        </w:tc>
        <w:tc>
          <w:tcPr>
            <w:tcW w:w="816" w:type="dxa"/>
            <w:vMerge/>
            <w:vAlign w:val="center"/>
          </w:tcPr>
          <w:p w14:paraId="2717E696" w14:textId="77777777" w:rsidR="00874302" w:rsidRDefault="00874302">
            <w:pPr>
              <w:ind w:right="28"/>
              <w:jc w:val="center"/>
              <w:rPr>
                <w:rFonts w:ascii="宋体" w:hAnsi="宋体"/>
                <w:sz w:val="18"/>
                <w:szCs w:val="18"/>
              </w:rPr>
            </w:pPr>
          </w:p>
        </w:tc>
        <w:tc>
          <w:tcPr>
            <w:tcW w:w="2083" w:type="dxa"/>
            <w:vAlign w:val="center"/>
          </w:tcPr>
          <w:p w14:paraId="5AF5D1C5" w14:textId="77777777" w:rsidR="00874302" w:rsidRDefault="009B7EF8">
            <w:pPr>
              <w:ind w:right="28"/>
              <w:jc w:val="center"/>
              <w:rPr>
                <w:rFonts w:ascii="宋体" w:hAnsi="宋体"/>
                <w:sz w:val="18"/>
                <w:szCs w:val="18"/>
              </w:rPr>
            </w:pPr>
            <w:r>
              <w:rPr>
                <w:rFonts w:ascii="宋体" w:hAnsi="宋体"/>
                <w:sz w:val="18"/>
                <w:szCs w:val="18"/>
              </w:rPr>
              <w:t>快速固化</w:t>
            </w:r>
            <w:r>
              <w:rPr>
                <w:rFonts w:ascii="宋体" w:hAnsi="宋体" w:hint="eastAsia"/>
                <w:sz w:val="18"/>
                <w:szCs w:val="18"/>
              </w:rPr>
              <w:t>拉伸</w:t>
            </w:r>
            <w:r>
              <w:rPr>
                <w:rFonts w:ascii="宋体" w:hAnsi="宋体"/>
                <w:sz w:val="18"/>
                <w:szCs w:val="18"/>
              </w:rPr>
              <w:t>剪切强度</w:t>
            </w:r>
          </w:p>
        </w:tc>
        <w:tc>
          <w:tcPr>
            <w:tcW w:w="993" w:type="dxa"/>
            <w:vAlign w:val="center"/>
          </w:tcPr>
          <w:p w14:paraId="237D6522"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1C9D98C7"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64FAD272" w14:textId="77777777" w:rsidR="00874302" w:rsidRDefault="00874302">
            <w:pPr>
              <w:ind w:right="28"/>
              <w:jc w:val="center"/>
              <w:rPr>
                <w:rFonts w:ascii="宋体" w:hAnsi="宋体"/>
                <w:sz w:val="18"/>
                <w:szCs w:val="18"/>
              </w:rPr>
            </w:pPr>
          </w:p>
        </w:tc>
        <w:tc>
          <w:tcPr>
            <w:tcW w:w="992" w:type="dxa"/>
            <w:vAlign w:val="center"/>
          </w:tcPr>
          <w:p w14:paraId="05685C8C" w14:textId="77777777" w:rsidR="00874302" w:rsidRDefault="009B7EF8">
            <w:pPr>
              <w:ind w:right="28"/>
              <w:jc w:val="center"/>
              <w:rPr>
                <w:rFonts w:ascii="宋体" w:hAnsi="宋体"/>
                <w:sz w:val="18"/>
                <w:szCs w:val="18"/>
                <w:highlight w:val="yellow"/>
              </w:rPr>
            </w:pPr>
            <w:r>
              <w:rPr>
                <w:rFonts w:ascii="宋体" w:hAnsi="宋体" w:hint="eastAsia"/>
                <w:sz w:val="18"/>
                <w:szCs w:val="18"/>
              </w:rPr>
              <w:t>6</w:t>
            </w:r>
            <w:r>
              <w:rPr>
                <w:rFonts w:ascii="宋体" w:hAnsi="宋体"/>
                <w:sz w:val="18"/>
                <w:szCs w:val="18"/>
              </w:rPr>
              <w:t>.2.10</w:t>
            </w:r>
          </w:p>
        </w:tc>
        <w:tc>
          <w:tcPr>
            <w:tcW w:w="1150" w:type="dxa"/>
            <w:vAlign w:val="center"/>
          </w:tcPr>
          <w:p w14:paraId="0FB32760" w14:textId="77777777" w:rsidR="00874302" w:rsidRDefault="009B7EF8">
            <w:pPr>
              <w:ind w:right="28"/>
              <w:jc w:val="center"/>
              <w:rPr>
                <w:rFonts w:ascii="宋体" w:hAnsi="宋体"/>
                <w:sz w:val="18"/>
                <w:szCs w:val="18"/>
              </w:rPr>
            </w:pPr>
            <w:r>
              <w:rPr>
                <w:rFonts w:ascii="宋体" w:hAnsi="宋体"/>
                <w:sz w:val="18"/>
                <w:szCs w:val="18"/>
              </w:rPr>
              <w:t>100g</w:t>
            </w:r>
          </w:p>
        </w:tc>
      </w:tr>
      <w:tr w:rsidR="00874302" w14:paraId="196F6A22" w14:textId="77777777">
        <w:trPr>
          <w:trHeight w:val="340"/>
          <w:jc w:val="center"/>
        </w:trPr>
        <w:tc>
          <w:tcPr>
            <w:tcW w:w="632" w:type="dxa"/>
            <w:vAlign w:val="center"/>
          </w:tcPr>
          <w:p w14:paraId="5379D33F" w14:textId="77777777" w:rsidR="00874302" w:rsidRDefault="009B7EF8">
            <w:pPr>
              <w:ind w:right="28"/>
              <w:jc w:val="center"/>
              <w:rPr>
                <w:rFonts w:ascii="宋体" w:hAnsi="宋体"/>
                <w:sz w:val="18"/>
                <w:szCs w:val="18"/>
              </w:rPr>
            </w:pPr>
            <w:r>
              <w:rPr>
                <w:rFonts w:ascii="宋体" w:hAnsi="宋体" w:hint="eastAsia"/>
                <w:sz w:val="18"/>
                <w:szCs w:val="18"/>
              </w:rPr>
              <w:t>1</w:t>
            </w:r>
            <w:r>
              <w:rPr>
                <w:rFonts w:ascii="宋体" w:hAnsi="宋体"/>
                <w:sz w:val="18"/>
                <w:szCs w:val="18"/>
              </w:rPr>
              <w:t>5</w:t>
            </w:r>
          </w:p>
        </w:tc>
        <w:tc>
          <w:tcPr>
            <w:tcW w:w="816" w:type="dxa"/>
            <w:vMerge/>
            <w:vAlign w:val="center"/>
          </w:tcPr>
          <w:p w14:paraId="03AA02D0" w14:textId="77777777" w:rsidR="00874302" w:rsidRDefault="00874302">
            <w:pPr>
              <w:ind w:right="28"/>
              <w:jc w:val="center"/>
              <w:rPr>
                <w:rFonts w:ascii="宋体" w:hAnsi="宋体"/>
                <w:sz w:val="18"/>
                <w:szCs w:val="18"/>
              </w:rPr>
            </w:pPr>
          </w:p>
        </w:tc>
        <w:tc>
          <w:tcPr>
            <w:tcW w:w="2083" w:type="dxa"/>
            <w:vAlign w:val="center"/>
          </w:tcPr>
          <w:p w14:paraId="2C3AA0C2" w14:textId="77777777" w:rsidR="00874302" w:rsidRDefault="009B7EF8">
            <w:pPr>
              <w:ind w:right="28"/>
              <w:jc w:val="center"/>
              <w:rPr>
                <w:rFonts w:ascii="宋体" w:hAnsi="宋体"/>
                <w:sz w:val="18"/>
                <w:szCs w:val="18"/>
              </w:rPr>
            </w:pPr>
            <w:r>
              <w:rPr>
                <w:rFonts w:ascii="宋体" w:hAnsi="宋体" w:hint="eastAsia"/>
                <w:sz w:val="18"/>
                <w:szCs w:val="18"/>
              </w:rPr>
              <w:t>-15</w:t>
            </w:r>
            <w:r>
              <w:rPr>
                <w:rFonts w:ascii="宋体" w:hAnsi="宋体" w:hint="eastAsia"/>
                <w:sz w:val="18"/>
                <w:szCs w:val="18"/>
              </w:rPr>
              <w:t>℃低温锥入度</w:t>
            </w:r>
          </w:p>
        </w:tc>
        <w:tc>
          <w:tcPr>
            <w:tcW w:w="993" w:type="dxa"/>
            <w:vAlign w:val="center"/>
          </w:tcPr>
          <w:p w14:paraId="6035F8FC"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119DB278"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69D44DAE" w14:textId="77777777" w:rsidR="00874302" w:rsidRDefault="00874302">
            <w:pPr>
              <w:ind w:right="28"/>
              <w:jc w:val="center"/>
              <w:rPr>
                <w:rFonts w:ascii="宋体" w:hAnsi="宋体"/>
                <w:sz w:val="18"/>
                <w:szCs w:val="18"/>
              </w:rPr>
            </w:pPr>
          </w:p>
        </w:tc>
        <w:tc>
          <w:tcPr>
            <w:tcW w:w="992" w:type="dxa"/>
            <w:vAlign w:val="center"/>
          </w:tcPr>
          <w:p w14:paraId="10B4ECDF" w14:textId="77777777" w:rsidR="00874302" w:rsidRDefault="009B7EF8">
            <w:pPr>
              <w:ind w:right="28"/>
              <w:jc w:val="center"/>
              <w:rPr>
                <w:rFonts w:ascii="宋体" w:hAnsi="宋体"/>
                <w:sz w:val="18"/>
                <w:szCs w:val="18"/>
              </w:rPr>
            </w:pPr>
            <w:r>
              <w:rPr>
                <w:rFonts w:ascii="宋体" w:hAnsi="宋体" w:hint="eastAsia"/>
                <w:sz w:val="18"/>
                <w:szCs w:val="18"/>
              </w:rPr>
              <w:t>6</w:t>
            </w:r>
            <w:r>
              <w:rPr>
                <w:rFonts w:ascii="宋体" w:hAnsi="宋体"/>
                <w:sz w:val="18"/>
                <w:szCs w:val="18"/>
              </w:rPr>
              <w:t>.2.6</w:t>
            </w:r>
          </w:p>
        </w:tc>
        <w:tc>
          <w:tcPr>
            <w:tcW w:w="1150" w:type="dxa"/>
            <w:vAlign w:val="center"/>
          </w:tcPr>
          <w:p w14:paraId="07EFE6A1" w14:textId="77777777" w:rsidR="00874302" w:rsidRDefault="009B7EF8">
            <w:pPr>
              <w:ind w:right="28"/>
              <w:jc w:val="center"/>
              <w:rPr>
                <w:rFonts w:ascii="宋体" w:hAnsi="宋体"/>
                <w:sz w:val="18"/>
                <w:szCs w:val="18"/>
              </w:rPr>
            </w:pPr>
            <w:r>
              <w:rPr>
                <w:rFonts w:ascii="宋体" w:hAnsi="宋体" w:hint="eastAsia"/>
                <w:sz w:val="18"/>
                <w:szCs w:val="18"/>
              </w:rPr>
              <w:t>4500</w:t>
            </w:r>
            <w:r>
              <w:rPr>
                <w:rFonts w:ascii="宋体" w:hAnsi="宋体"/>
                <w:sz w:val="18"/>
                <w:szCs w:val="18"/>
              </w:rPr>
              <w:t>g</w:t>
            </w:r>
          </w:p>
        </w:tc>
      </w:tr>
      <w:tr w:rsidR="00874302" w14:paraId="70734081" w14:textId="77777777">
        <w:trPr>
          <w:trHeight w:val="340"/>
          <w:jc w:val="center"/>
        </w:trPr>
        <w:tc>
          <w:tcPr>
            <w:tcW w:w="632" w:type="dxa"/>
            <w:vAlign w:val="center"/>
          </w:tcPr>
          <w:p w14:paraId="7E72C7D4" w14:textId="77777777" w:rsidR="00874302" w:rsidRDefault="009B7EF8">
            <w:pPr>
              <w:ind w:right="28"/>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816" w:type="dxa"/>
            <w:vMerge/>
            <w:vAlign w:val="center"/>
          </w:tcPr>
          <w:p w14:paraId="14690847" w14:textId="77777777" w:rsidR="00874302" w:rsidRDefault="00874302">
            <w:pPr>
              <w:ind w:right="28"/>
              <w:jc w:val="center"/>
              <w:rPr>
                <w:rFonts w:ascii="宋体" w:hAnsi="宋体"/>
                <w:sz w:val="18"/>
                <w:szCs w:val="18"/>
              </w:rPr>
            </w:pPr>
          </w:p>
        </w:tc>
        <w:tc>
          <w:tcPr>
            <w:tcW w:w="2083" w:type="dxa"/>
            <w:vAlign w:val="center"/>
          </w:tcPr>
          <w:p w14:paraId="1C6F53CD" w14:textId="77777777" w:rsidR="00874302" w:rsidRDefault="009B7EF8">
            <w:pPr>
              <w:ind w:right="28"/>
              <w:jc w:val="center"/>
              <w:rPr>
                <w:rFonts w:ascii="宋体" w:hAnsi="宋体"/>
                <w:sz w:val="18"/>
                <w:szCs w:val="18"/>
              </w:rPr>
            </w:pPr>
            <w:r>
              <w:rPr>
                <w:rFonts w:ascii="宋体" w:hAnsi="宋体" w:hint="eastAsia"/>
                <w:sz w:val="18"/>
                <w:szCs w:val="18"/>
              </w:rPr>
              <w:t>高温锥入度</w:t>
            </w:r>
          </w:p>
        </w:tc>
        <w:tc>
          <w:tcPr>
            <w:tcW w:w="993" w:type="dxa"/>
            <w:vAlign w:val="center"/>
          </w:tcPr>
          <w:p w14:paraId="75EEA84D"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5FBB8117"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37543795" w14:textId="77777777" w:rsidR="00874302" w:rsidRDefault="00874302">
            <w:pPr>
              <w:ind w:right="28"/>
              <w:jc w:val="center"/>
              <w:rPr>
                <w:rFonts w:ascii="宋体" w:hAnsi="宋体"/>
                <w:sz w:val="18"/>
                <w:szCs w:val="18"/>
              </w:rPr>
            </w:pPr>
          </w:p>
        </w:tc>
        <w:tc>
          <w:tcPr>
            <w:tcW w:w="992" w:type="dxa"/>
            <w:vAlign w:val="center"/>
          </w:tcPr>
          <w:p w14:paraId="34E51C02" w14:textId="77777777" w:rsidR="00874302" w:rsidRDefault="009B7EF8">
            <w:pPr>
              <w:ind w:right="28"/>
              <w:jc w:val="center"/>
              <w:rPr>
                <w:rFonts w:ascii="宋体" w:hAnsi="宋体"/>
                <w:sz w:val="18"/>
                <w:szCs w:val="18"/>
              </w:rPr>
            </w:pPr>
            <w:r>
              <w:rPr>
                <w:rFonts w:ascii="宋体" w:hAnsi="宋体" w:hint="eastAsia"/>
                <w:sz w:val="18"/>
                <w:szCs w:val="18"/>
              </w:rPr>
              <w:t>6</w:t>
            </w:r>
            <w:r>
              <w:rPr>
                <w:rFonts w:ascii="宋体" w:hAnsi="宋体"/>
                <w:sz w:val="18"/>
                <w:szCs w:val="18"/>
              </w:rPr>
              <w:t>.2.7</w:t>
            </w:r>
          </w:p>
        </w:tc>
        <w:tc>
          <w:tcPr>
            <w:tcW w:w="1150" w:type="dxa"/>
            <w:vAlign w:val="center"/>
          </w:tcPr>
          <w:p w14:paraId="54703A23"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000</w:t>
            </w:r>
            <w:r>
              <w:rPr>
                <w:rFonts w:ascii="宋体" w:hAnsi="宋体" w:hint="eastAsia"/>
                <w:sz w:val="18"/>
                <w:szCs w:val="18"/>
              </w:rPr>
              <w:t>g</w:t>
            </w:r>
          </w:p>
        </w:tc>
      </w:tr>
      <w:tr w:rsidR="00874302" w14:paraId="110F392F" w14:textId="77777777">
        <w:trPr>
          <w:trHeight w:val="443"/>
          <w:jc w:val="center"/>
        </w:trPr>
        <w:tc>
          <w:tcPr>
            <w:tcW w:w="632" w:type="dxa"/>
            <w:vAlign w:val="center"/>
          </w:tcPr>
          <w:p w14:paraId="2BEBB160" w14:textId="77777777" w:rsidR="00874302" w:rsidRDefault="009B7EF8">
            <w:pPr>
              <w:ind w:right="28"/>
              <w:jc w:val="center"/>
              <w:rPr>
                <w:rFonts w:ascii="宋体" w:hAnsi="宋体"/>
                <w:sz w:val="18"/>
                <w:szCs w:val="18"/>
              </w:rPr>
            </w:pPr>
            <w:r>
              <w:rPr>
                <w:rFonts w:ascii="宋体" w:hAnsi="宋体" w:hint="eastAsia"/>
                <w:sz w:val="18"/>
                <w:szCs w:val="18"/>
              </w:rPr>
              <w:t>1</w:t>
            </w:r>
            <w:r>
              <w:rPr>
                <w:rFonts w:ascii="宋体" w:hAnsi="宋体"/>
                <w:sz w:val="18"/>
                <w:szCs w:val="18"/>
              </w:rPr>
              <w:t>7</w:t>
            </w:r>
          </w:p>
        </w:tc>
        <w:tc>
          <w:tcPr>
            <w:tcW w:w="816" w:type="dxa"/>
            <w:vMerge/>
            <w:vAlign w:val="center"/>
          </w:tcPr>
          <w:p w14:paraId="0C007291" w14:textId="77777777" w:rsidR="00874302" w:rsidRDefault="00874302">
            <w:pPr>
              <w:ind w:right="28"/>
              <w:jc w:val="center"/>
              <w:rPr>
                <w:rFonts w:ascii="宋体" w:hAnsi="宋体"/>
                <w:sz w:val="18"/>
                <w:szCs w:val="18"/>
              </w:rPr>
            </w:pPr>
          </w:p>
        </w:tc>
        <w:tc>
          <w:tcPr>
            <w:tcW w:w="2083" w:type="dxa"/>
            <w:vAlign w:val="center"/>
          </w:tcPr>
          <w:p w14:paraId="0837CB1E" w14:textId="77777777" w:rsidR="00874302" w:rsidRDefault="009B7EF8">
            <w:pPr>
              <w:ind w:right="28" w:firstLineChars="200" w:firstLine="360"/>
              <w:rPr>
                <w:rFonts w:ascii="宋体" w:hAnsi="宋体"/>
                <w:sz w:val="18"/>
                <w:szCs w:val="18"/>
              </w:rPr>
            </w:pPr>
            <w:r>
              <w:rPr>
                <w:rFonts w:ascii="宋体" w:hAnsi="宋体"/>
                <w:sz w:val="18"/>
                <w:szCs w:val="18"/>
              </w:rPr>
              <w:t>标准固化</w:t>
            </w:r>
            <w:r>
              <w:rPr>
                <w:rFonts w:ascii="宋体" w:hAnsi="宋体" w:hint="eastAsia"/>
                <w:sz w:val="18"/>
                <w:szCs w:val="18"/>
              </w:rPr>
              <w:t>时间</w:t>
            </w:r>
          </w:p>
        </w:tc>
        <w:tc>
          <w:tcPr>
            <w:tcW w:w="993" w:type="dxa"/>
            <w:vAlign w:val="center"/>
          </w:tcPr>
          <w:p w14:paraId="5F77F857"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187F1586" w14:textId="77777777" w:rsidR="00874302" w:rsidRDefault="009B7EF8">
            <w:pPr>
              <w:ind w:right="28" w:firstLineChars="200" w:firstLine="360"/>
              <w:rPr>
                <w:rFonts w:ascii="宋体" w:hAnsi="宋体"/>
                <w:sz w:val="18"/>
                <w:szCs w:val="18"/>
              </w:rPr>
            </w:pPr>
            <w:r>
              <w:rPr>
                <w:rFonts w:ascii="宋体" w:hAnsi="宋体" w:hint="eastAsia"/>
                <w:sz w:val="18"/>
                <w:szCs w:val="18"/>
              </w:rPr>
              <w:t>—</w:t>
            </w:r>
          </w:p>
        </w:tc>
        <w:tc>
          <w:tcPr>
            <w:tcW w:w="763" w:type="dxa"/>
            <w:vAlign w:val="center"/>
          </w:tcPr>
          <w:p w14:paraId="5E696914" w14:textId="77777777" w:rsidR="00874302" w:rsidRDefault="009B7EF8">
            <w:pPr>
              <w:ind w:right="28"/>
              <w:jc w:val="center"/>
              <w:rPr>
                <w:rFonts w:ascii="宋体" w:hAnsi="宋体"/>
                <w:sz w:val="18"/>
                <w:szCs w:val="18"/>
              </w:rPr>
            </w:pPr>
            <w:r>
              <w:rPr>
                <w:rFonts w:ascii="宋体" w:hAnsi="宋体"/>
                <w:sz w:val="18"/>
                <w:szCs w:val="18"/>
              </w:rPr>
              <w:t>5.2.</w:t>
            </w:r>
            <w:r>
              <w:rPr>
                <w:rFonts w:ascii="宋体" w:hAnsi="宋体" w:hint="eastAsia"/>
                <w:sz w:val="18"/>
                <w:szCs w:val="18"/>
              </w:rPr>
              <w:t>2</w:t>
            </w:r>
          </w:p>
        </w:tc>
        <w:tc>
          <w:tcPr>
            <w:tcW w:w="992" w:type="dxa"/>
            <w:vAlign w:val="center"/>
          </w:tcPr>
          <w:p w14:paraId="0CF11556" w14:textId="77777777" w:rsidR="00874302" w:rsidRDefault="009B7EF8">
            <w:pPr>
              <w:ind w:right="28"/>
              <w:jc w:val="center"/>
              <w:rPr>
                <w:rFonts w:ascii="宋体" w:hAnsi="宋体"/>
                <w:sz w:val="18"/>
                <w:szCs w:val="18"/>
              </w:rPr>
            </w:pPr>
            <w:r>
              <w:rPr>
                <w:rFonts w:ascii="宋体" w:hAnsi="宋体" w:hint="eastAsia"/>
                <w:sz w:val="18"/>
                <w:szCs w:val="18"/>
              </w:rPr>
              <w:t>6</w:t>
            </w:r>
            <w:r>
              <w:rPr>
                <w:rFonts w:ascii="宋体" w:hAnsi="宋体"/>
                <w:sz w:val="18"/>
                <w:szCs w:val="18"/>
              </w:rPr>
              <w:t>.2.11</w:t>
            </w:r>
          </w:p>
        </w:tc>
        <w:tc>
          <w:tcPr>
            <w:tcW w:w="1150" w:type="dxa"/>
            <w:vAlign w:val="center"/>
          </w:tcPr>
          <w:p w14:paraId="17CC3B64" w14:textId="77777777" w:rsidR="00874302" w:rsidRDefault="009B7EF8">
            <w:pPr>
              <w:ind w:right="28"/>
              <w:jc w:val="center"/>
              <w:rPr>
                <w:rFonts w:ascii="宋体" w:hAnsi="宋体"/>
                <w:sz w:val="18"/>
                <w:szCs w:val="18"/>
              </w:rPr>
            </w:pPr>
            <w:r>
              <w:rPr>
                <w:rFonts w:ascii="宋体" w:hAnsi="宋体"/>
                <w:sz w:val="18"/>
                <w:szCs w:val="18"/>
              </w:rPr>
              <w:t>5000g</w:t>
            </w:r>
          </w:p>
        </w:tc>
      </w:tr>
      <w:tr w:rsidR="00874302" w14:paraId="25CB9264" w14:textId="77777777">
        <w:trPr>
          <w:trHeight w:val="549"/>
          <w:jc w:val="center"/>
        </w:trPr>
        <w:tc>
          <w:tcPr>
            <w:tcW w:w="632" w:type="dxa"/>
            <w:vAlign w:val="center"/>
          </w:tcPr>
          <w:p w14:paraId="493FE3EE" w14:textId="77777777" w:rsidR="00874302" w:rsidRDefault="009B7EF8">
            <w:pPr>
              <w:ind w:right="28"/>
              <w:jc w:val="center"/>
              <w:rPr>
                <w:rFonts w:ascii="宋体" w:hAnsi="宋体"/>
                <w:sz w:val="18"/>
                <w:szCs w:val="18"/>
              </w:rPr>
            </w:pPr>
            <w:r>
              <w:rPr>
                <w:rFonts w:ascii="宋体" w:hAnsi="宋体" w:hint="eastAsia"/>
                <w:sz w:val="18"/>
                <w:szCs w:val="18"/>
              </w:rPr>
              <w:t>1</w:t>
            </w:r>
            <w:r>
              <w:rPr>
                <w:rFonts w:ascii="宋体" w:hAnsi="宋体"/>
                <w:sz w:val="18"/>
                <w:szCs w:val="18"/>
              </w:rPr>
              <w:t>8</w:t>
            </w:r>
          </w:p>
        </w:tc>
        <w:tc>
          <w:tcPr>
            <w:tcW w:w="816" w:type="dxa"/>
            <w:vMerge/>
            <w:vAlign w:val="center"/>
          </w:tcPr>
          <w:p w14:paraId="33180617" w14:textId="77777777" w:rsidR="00874302" w:rsidRDefault="00874302">
            <w:pPr>
              <w:ind w:right="28"/>
              <w:jc w:val="center"/>
              <w:rPr>
                <w:rFonts w:ascii="宋体" w:hAnsi="宋体"/>
                <w:sz w:val="18"/>
                <w:szCs w:val="18"/>
              </w:rPr>
            </w:pPr>
          </w:p>
        </w:tc>
        <w:tc>
          <w:tcPr>
            <w:tcW w:w="2083" w:type="dxa"/>
            <w:vAlign w:val="center"/>
          </w:tcPr>
          <w:p w14:paraId="3BAE7806" w14:textId="77777777" w:rsidR="00874302" w:rsidRDefault="009B7EF8">
            <w:pPr>
              <w:ind w:right="28" w:firstLineChars="200" w:firstLine="360"/>
              <w:rPr>
                <w:rFonts w:ascii="宋体" w:hAnsi="宋体"/>
                <w:sz w:val="18"/>
                <w:szCs w:val="18"/>
              </w:rPr>
            </w:pPr>
            <w:r>
              <w:rPr>
                <w:rFonts w:ascii="宋体" w:hAnsi="宋体" w:hint="eastAsia"/>
                <w:color w:val="000000"/>
                <w:sz w:val="18"/>
                <w:szCs w:val="18"/>
              </w:rPr>
              <w:t>固化后耐久性</w:t>
            </w:r>
          </w:p>
        </w:tc>
        <w:tc>
          <w:tcPr>
            <w:tcW w:w="993" w:type="dxa"/>
            <w:vAlign w:val="center"/>
          </w:tcPr>
          <w:p w14:paraId="2F3F4596"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295D694E" w14:textId="77777777" w:rsidR="00874302" w:rsidRDefault="009B7EF8">
            <w:pPr>
              <w:ind w:right="28"/>
              <w:jc w:val="center"/>
              <w:rPr>
                <w:rFonts w:ascii="宋体" w:hAnsi="宋体"/>
                <w:sz w:val="18"/>
                <w:szCs w:val="18"/>
              </w:rPr>
            </w:pPr>
            <w:r>
              <w:rPr>
                <w:rFonts w:ascii="宋体" w:hAnsi="宋体" w:hint="eastAsia"/>
                <w:sz w:val="18"/>
                <w:szCs w:val="18"/>
              </w:rPr>
              <w:t>—</w:t>
            </w:r>
          </w:p>
        </w:tc>
        <w:tc>
          <w:tcPr>
            <w:tcW w:w="763" w:type="dxa"/>
            <w:vAlign w:val="center"/>
          </w:tcPr>
          <w:p w14:paraId="7F9D98B1" w14:textId="77777777" w:rsidR="00874302" w:rsidRDefault="009B7EF8">
            <w:pPr>
              <w:ind w:right="28"/>
              <w:jc w:val="center"/>
              <w:rPr>
                <w:rFonts w:ascii="宋体" w:hAnsi="宋体"/>
                <w:sz w:val="18"/>
                <w:szCs w:val="18"/>
              </w:rPr>
            </w:pPr>
            <w:r>
              <w:rPr>
                <w:rFonts w:ascii="宋体" w:hAnsi="宋体"/>
                <w:sz w:val="18"/>
                <w:szCs w:val="18"/>
              </w:rPr>
              <w:t>5.2.</w:t>
            </w:r>
            <w:r>
              <w:rPr>
                <w:rFonts w:ascii="宋体" w:hAnsi="宋体" w:hint="eastAsia"/>
                <w:sz w:val="18"/>
                <w:szCs w:val="18"/>
              </w:rPr>
              <w:t>2</w:t>
            </w:r>
          </w:p>
        </w:tc>
        <w:tc>
          <w:tcPr>
            <w:tcW w:w="992" w:type="dxa"/>
            <w:vAlign w:val="center"/>
          </w:tcPr>
          <w:p w14:paraId="5BF7C9D1" w14:textId="77777777" w:rsidR="00874302" w:rsidRDefault="009B7EF8">
            <w:pPr>
              <w:ind w:right="28"/>
              <w:jc w:val="center"/>
              <w:rPr>
                <w:rFonts w:ascii="宋体" w:hAnsi="宋体"/>
                <w:sz w:val="18"/>
                <w:szCs w:val="18"/>
              </w:rPr>
            </w:pPr>
            <w:r>
              <w:rPr>
                <w:rFonts w:ascii="宋体" w:hAnsi="宋体"/>
                <w:sz w:val="18"/>
                <w:szCs w:val="18"/>
              </w:rPr>
              <w:t>6.2.10</w:t>
            </w:r>
          </w:p>
        </w:tc>
        <w:tc>
          <w:tcPr>
            <w:tcW w:w="1150" w:type="dxa"/>
            <w:vAlign w:val="center"/>
          </w:tcPr>
          <w:p w14:paraId="4C063928" w14:textId="77777777" w:rsidR="00874302" w:rsidRDefault="009B7EF8">
            <w:pPr>
              <w:ind w:right="28"/>
              <w:jc w:val="center"/>
              <w:rPr>
                <w:rFonts w:ascii="宋体" w:hAnsi="宋体"/>
                <w:sz w:val="18"/>
                <w:szCs w:val="18"/>
              </w:rPr>
            </w:pPr>
            <w:r>
              <w:rPr>
                <w:rFonts w:ascii="宋体" w:hAnsi="宋体"/>
                <w:sz w:val="18"/>
                <w:szCs w:val="18"/>
              </w:rPr>
              <w:t>500g</w:t>
            </w:r>
          </w:p>
        </w:tc>
      </w:tr>
      <w:tr w:rsidR="00874302" w14:paraId="0667AB0A" w14:textId="77777777">
        <w:trPr>
          <w:trHeight w:val="340"/>
          <w:jc w:val="center"/>
        </w:trPr>
        <w:tc>
          <w:tcPr>
            <w:tcW w:w="632" w:type="dxa"/>
            <w:vAlign w:val="center"/>
          </w:tcPr>
          <w:p w14:paraId="1FFF8328" w14:textId="77777777" w:rsidR="00874302" w:rsidRDefault="009B7EF8">
            <w:pPr>
              <w:ind w:right="28"/>
              <w:jc w:val="center"/>
              <w:rPr>
                <w:rFonts w:ascii="宋体" w:hAnsi="宋体"/>
                <w:sz w:val="18"/>
                <w:szCs w:val="18"/>
              </w:rPr>
            </w:pPr>
            <w:r>
              <w:rPr>
                <w:rFonts w:ascii="宋体" w:hAnsi="宋体" w:hint="eastAsia"/>
                <w:sz w:val="18"/>
                <w:szCs w:val="18"/>
              </w:rPr>
              <w:t>1</w:t>
            </w:r>
            <w:r>
              <w:rPr>
                <w:rFonts w:ascii="宋体" w:hAnsi="宋体"/>
                <w:sz w:val="18"/>
                <w:szCs w:val="18"/>
              </w:rPr>
              <w:t>9</w:t>
            </w:r>
          </w:p>
        </w:tc>
        <w:tc>
          <w:tcPr>
            <w:tcW w:w="816" w:type="dxa"/>
            <w:vMerge w:val="restart"/>
            <w:vAlign w:val="center"/>
          </w:tcPr>
          <w:p w14:paraId="28575632" w14:textId="77777777" w:rsidR="00874302" w:rsidRDefault="009B7EF8">
            <w:pPr>
              <w:ind w:right="28"/>
              <w:jc w:val="center"/>
              <w:rPr>
                <w:rFonts w:ascii="宋体" w:hAnsi="宋体"/>
                <w:sz w:val="18"/>
                <w:szCs w:val="18"/>
              </w:rPr>
            </w:pPr>
            <w:r>
              <w:rPr>
                <w:rFonts w:ascii="宋体" w:hAnsi="宋体"/>
                <w:sz w:val="18"/>
                <w:szCs w:val="18"/>
              </w:rPr>
              <w:t>护套</w:t>
            </w:r>
          </w:p>
        </w:tc>
        <w:tc>
          <w:tcPr>
            <w:tcW w:w="2083" w:type="dxa"/>
            <w:vAlign w:val="center"/>
          </w:tcPr>
          <w:p w14:paraId="39928CA3" w14:textId="77777777" w:rsidR="00874302" w:rsidRDefault="009B7EF8">
            <w:pPr>
              <w:ind w:right="28"/>
              <w:jc w:val="center"/>
              <w:rPr>
                <w:rFonts w:ascii="宋体" w:hAnsi="宋体"/>
                <w:sz w:val="18"/>
                <w:szCs w:val="18"/>
              </w:rPr>
            </w:pPr>
            <w:r>
              <w:rPr>
                <w:rFonts w:ascii="宋体" w:hAnsi="宋体"/>
                <w:sz w:val="18"/>
                <w:szCs w:val="18"/>
              </w:rPr>
              <w:t>厚度</w:t>
            </w:r>
          </w:p>
        </w:tc>
        <w:tc>
          <w:tcPr>
            <w:tcW w:w="993" w:type="dxa"/>
            <w:vAlign w:val="center"/>
          </w:tcPr>
          <w:p w14:paraId="462A2633"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5A085C53"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restart"/>
            <w:vAlign w:val="center"/>
          </w:tcPr>
          <w:p w14:paraId="0DCAC847" w14:textId="77777777" w:rsidR="00874302" w:rsidRDefault="009B7EF8">
            <w:pPr>
              <w:ind w:right="28"/>
              <w:jc w:val="center"/>
              <w:rPr>
                <w:rFonts w:ascii="宋体" w:hAnsi="宋体"/>
                <w:sz w:val="18"/>
                <w:szCs w:val="18"/>
              </w:rPr>
            </w:pPr>
            <w:r>
              <w:rPr>
                <w:rFonts w:ascii="宋体" w:hAnsi="宋体"/>
                <w:sz w:val="18"/>
                <w:szCs w:val="18"/>
              </w:rPr>
              <w:t>5.</w:t>
            </w:r>
            <w:r>
              <w:rPr>
                <w:rFonts w:ascii="宋体" w:hAnsi="宋体" w:hint="eastAsia"/>
                <w:sz w:val="18"/>
                <w:szCs w:val="18"/>
              </w:rPr>
              <w:t>4.2</w:t>
            </w:r>
          </w:p>
        </w:tc>
        <w:tc>
          <w:tcPr>
            <w:tcW w:w="992" w:type="dxa"/>
            <w:vMerge w:val="restart"/>
            <w:vAlign w:val="center"/>
          </w:tcPr>
          <w:p w14:paraId="37720364" w14:textId="77777777" w:rsidR="00874302" w:rsidRDefault="009B7EF8">
            <w:pPr>
              <w:ind w:right="28"/>
              <w:jc w:val="center"/>
              <w:rPr>
                <w:rFonts w:ascii="宋体" w:hAnsi="宋体"/>
                <w:sz w:val="18"/>
                <w:szCs w:val="18"/>
              </w:rPr>
            </w:pPr>
            <w:r>
              <w:rPr>
                <w:rFonts w:ascii="宋体" w:hAnsi="宋体"/>
                <w:sz w:val="18"/>
                <w:szCs w:val="18"/>
              </w:rPr>
              <w:t>6.3.2</w:t>
            </w:r>
          </w:p>
        </w:tc>
        <w:tc>
          <w:tcPr>
            <w:tcW w:w="1150" w:type="dxa"/>
            <w:vMerge w:val="restart"/>
            <w:vAlign w:val="center"/>
          </w:tcPr>
          <w:p w14:paraId="2BF8E4A0" w14:textId="77777777" w:rsidR="00874302" w:rsidRDefault="009B7EF8">
            <w:pPr>
              <w:ind w:right="28"/>
              <w:jc w:val="center"/>
              <w:rPr>
                <w:rFonts w:ascii="宋体" w:hAnsi="宋体"/>
                <w:sz w:val="18"/>
                <w:szCs w:val="18"/>
              </w:rPr>
            </w:pPr>
            <w:r>
              <w:rPr>
                <w:rFonts w:ascii="宋体" w:hAnsi="宋体"/>
                <w:sz w:val="18"/>
                <w:szCs w:val="18"/>
              </w:rPr>
              <w:t>1</w:t>
            </w:r>
            <w:r>
              <w:rPr>
                <w:rFonts w:ascii="宋体" w:hAnsi="宋体"/>
                <w:sz w:val="18"/>
                <w:szCs w:val="18"/>
              </w:rPr>
              <w:t>件</w:t>
            </w:r>
          </w:p>
        </w:tc>
      </w:tr>
      <w:tr w:rsidR="00874302" w14:paraId="4886BFC6" w14:textId="77777777">
        <w:trPr>
          <w:trHeight w:val="340"/>
          <w:jc w:val="center"/>
        </w:trPr>
        <w:tc>
          <w:tcPr>
            <w:tcW w:w="632" w:type="dxa"/>
            <w:vAlign w:val="center"/>
          </w:tcPr>
          <w:p w14:paraId="52195B19"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0</w:t>
            </w:r>
          </w:p>
        </w:tc>
        <w:tc>
          <w:tcPr>
            <w:tcW w:w="816" w:type="dxa"/>
            <w:vMerge/>
            <w:vAlign w:val="center"/>
          </w:tcPr>
          <w:p w14:paraId="31C8BE53" w14:textId="77777777" w:rsidR="00874302" w:rsidRDefault="00874302">
            <w:pPr>
              <w:ind w:right="28"/>
              <w:jc w:val="center"/>
              <w:rPr>
                <w:rFonts w:ascii="宋体" w:hAnsi="宋体"/>
                <w:sz w:val="18"/>
                <w:szCs w:val="18"/>
              </w:rPr>
            </w:pPr>
          </w:p>
        </w:tc>
        <w:tc>
          <w:tcPr>
            <w:tcW w:w="2083" w:type="dxa"/>
            <w:vAlign w:val="center"/>
          </w:tcPr>
          <w:p w14:paraId="7D3A53BC" w14:textId="77777777" w:rsidR="00874302" w:rsidRDefault="009B7EF8">
            <w:pPr>
              <w:ind w:right="28"/>
              <w:jc w:val="center"/>
              <w:rPr>
                <w:rFonts w:ascii="宋体" w:hAnsi="宋体"/>
                <w:sz w:val="18"/>
                <w:szCs w:val="18"/>
              </w:rPr>
            </w:pPr>
            <w:r>
              <w:rPr>
                <w:rFonts w:ascii="宋体" w:hAnsi="宋体" w:hint="eastAsia"/>
                <w:sz w:val="18"/>
                <w:szCs w:val="18"/>
              </w:rPr>
              <w:t>横</w:t>
            </w:r>
            <w:r>
              <w:rPr>
                <w:rFonts w:ascii="宋体" w:hAnsi="宋体"/>
                <w:sz w:val="18"/>
                <w:szCs w:val="18"/>
              </w:rPr>
              <w:t>肋高</w:t>
            </w:r>
          </w:p>
        </w:tc>
        <w:tc>
          <w:tcPr>
            <w:tcW w:w="993" w:type="dxa"/>
            <w:vAlign w:val="center"/>
          </w:tcPr>
          <w:p w14:paraId="41AB4E7B"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63EE8FD6"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5210E5B3" w14:textId="77777777" w:rsidR="00874302" w:rsidRDefault="00874302">
            <w:pPr>
              <w:ind w:right="28"/>
              <w:jc w:val="center"/>
              <w:rPr>
                <w:rFonts w:ascii="宋体" w:hAnsi="宋体"/>
                <w:sz w:val="18"/>
                <w:szCs w:val="18"/>
              </w:rPr>
            </w:pPr>
          </w:p>
        </w:tc>
        <w:tc>
          <w:tcPr>
            <w:tcW w:w="992" w:type="dxa"/>
            <w:vMerge/>
            <w:vAlign w:val="center"/>
          </w:tcPr>
          <w:p w14:paraId="6D48DF83" w14:textId="77777777" w:rsidR="00874302" w:rsidRDefault="00874302">
            <w:pPr>
              <w:ind w:right="28"/>
              <w:jc w:val="center"/>
              <w:rPr>
                <w:rFonts w:ascii="宋体" w:hAnsi="宋体"/>
                <w:sz w:val="18"/>
                <w:szCs w:val="18"/>
              </w:rPr>
            </w:pPr>
          </w:p>
        </w:tc>
        <w:tc>
          <w:tcPr>
            <w:tcW w:w="1150" w:type="dxa"/>
            <w:vMerge/>
            <w:vAlign w:val="center"/>
          </w:tcPr>
          <w:p w14:paraId="1FB39C7A" w14:textId="77777777" w:rsidR="00874302" w:rsidRDefault="00874302">
            <w:pPr>
              <w:ind w:right="28"/>
              <w:jc w:val="center"/>
              <w:rPr>
                <w:rFonts w:ascii="宋体" w:hAnsi="宋体"/>
                <w:sz w:val="18"/>
                <w:szCs w:val="18"/>
              </w:rPr>
            </w:pPr>
          </w:p>
        </w:tc>
      </w:tr>
      <w:tr w:rsidR="00874302" w14:paraId="5417BB92" w14:textId="77777777">
        <w:trPr>
          <w:trHeight w:val="340"/>
          <w:jc w:val="center"/>
        </w:trPr>
        <w:tc>
          <w:tcPr>
            <w:tcW w:w="632" w:type="dxa"/>
            <w:vAlign w:val="center"/>
          </w:tcPr>
          <w:p w14:paraId="7477E565"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1</w:t>
            </w:r>
          </w:p>
        </w:tc>
        <w:tc>
          <w:tcPr>
            <w:tcW w:w="816" w:type="dxa"/>
            <w:vMerge/>
            <w:vAlign w:val="center"/>
          </w:tcPr>
          <w:p w14:paraId="36A8450F" w14:textId="77777777" w:rsidR="00874302" w:rsidRDefault="00874302">
            <w:pPr>
              <w:ind w:right="28"/>
              <w:jc w:val="center"/>
              <w:rPr>
                <w:rFonts w:ascii="宋体" w:hAnsi="宋体"/>
                <w:sz w:val="18"/>
                <w:szCs w:val="18"/>
              </w:rPr>
            </w:pPr>
          </w:p>
        </w:tc>
        <w:tc>
          <w:tcPr>
            <w:tcW w:w="2083" w:type="dxa"/>
            <w:vAlign w:val="center"/>
          </w:tcPr>
          <w:p w14:paraId="706E238B" w14:textId="77777777" w:rsidR="00874302" w:rsidRDefault="009B7EF8">
            <w:pPr>
              <w:ind w:right="28"/>
              <w:jc w:val="center"/>
              <w:rPr>
                <w:rFonts w:ascii="宋体" w:hAnsi="宋体"/>
                <w:sz w:val="18"/>
                <w:szCs w:val="18"/>
              </w:rPr>
            </w:pPr>
            <w:r>
              <w:rPr>
                <w:rFonts w:ascii="宋体" w:hAnsi="宋体" w:hint="eastAsia"/>
                <w:sz w:val="18"/>
                <w:szCs w:val="18"/>
              </w:rPr>
              <w:t>横</w:t>
            </w:r>
            <w:r>
              <w:rPr>
                <w:rFonts w:ascii="宋体" w:hAnsi="宋体"/>
                <w:sz w:val="18"/>
                <w:szCs w:val="18"/>
              </w:rPr>
              <w:t>肋槽高</w:t>
            </w:r>
          </w:p>
        </w:tc>
        <w:tc>
          <w:tcPr>
            <w:tcW w:w="993" w:type="dxa"/>
            <w:vAlign w:val="center"/>
          </w:tcPr>
          <w:p w14:paraId="4C567632"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2C0128D1"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4387ACCC" w14:textId="77777777" w:rsidR="00874302" w:rsidRDefault="00874302">
            <w:pPr>
              <w:ind w:right="28"/>
              <w:jc w:val="center"/>
              <w:rPr>
                <w:rFonts w:ascii="宋体" w:hAnsi="宋体"/>
                <w:sz w:val="18"/>
                <w:szCs w:val="18"/>
              </w:rPr>
            </w:pPr>
          </w:p>
        </w:tc>
        <w:tc>
          <w:tcPr>
            <w:tcW w:w="992" w:type="dxa"/>
            <w:vMerge/>
            <w:vAlign w:val="center"/>
          </w:tcPr>
          <w:p w14:paraId="46FCE3E7" w14:textId="77777777" w:rsidR="00874302" w:rsidRDefault="00874302">
            <w:pPr>
              <w:ind w:right="28"/>
              <w:jc w:val="center"/>
              <w:rPr>
                <w:rFonts w:ascii="宋体" w:hAnsi="宋体"/>
                <w:sz w:val="18"/>
                <w:szCs w:val="18"/>
              </w:rPr>
            </w:pPr>
          </w:p>
        </w:tc>
        <w:tc>
          <w:tcPr>
            <w:tcW w:w="1150" w:type="dxa"/>
            <w:vMerge/>
            <w:vAlign w:val="center"/>
          </w:tcPr>
          <w:p w14:paraId="6EBFEDEE" w14:textId="77777777" w:rsidR="00874302" w:rsidRDefault="00874302">
            <w:pPr>
              <w:ind w:right="28"/>
              <w:jc w:val="center"/>
              <w:rPr>
                <w:rFonts w:ascii="宋体" w:hAnsi="宋体"/>
                <w:sz w:val="18"/>
                <w:szCs w:val="18"/>
              </w:rPr>
            </w:pPr>
          </w:p>
        </w:tc>
      </w:tr>
      <w:tr w:rsidR="00874302" w14:paraId="53567123" w14:textId="77777777">
        <w:trPr>
          <w:trHeight w:val="380"/>
          <w:jc w:val="center"/>
        </w:trPr>
        <w:tc>
          <w:tcPr>
            <w:tcW w:w="632" w:type="dxa"/>
            <w:vAlign w:val="center"/>
          </w:tcPr>
          <w:p w14:paraId="2D83B079"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2</w:t>
            </w:r>
          </w:p>
        </w:tc>
        <w:tc>
          <w:tcPr>
            <w:tcW w:w="816" w:type="dxa"/>
            <w:vMerge/>
            <w:vAlign w:val="center"/>
          </w:tcPr>
          <w:p w14:paraId="3015E308" w14:textId="77777777" w:rsidR="00874302" w:rsidRDefault="00874302">
            <w:pPr>
              <w:ind w:right="28"/>
              <w:jc w:val="center"/>
              <w:rPr>
                <w:rFonts w:ascii="宋体" w:hAnsi="宋体"/>
                <w:sz w:val="18"/>
                <w:szCs w:val="18"/>
              </w:rPr>
            </w:pPr>
          </w:p>
        </w:tc>
        <w:tc>
          <w:tcPr>
            <w:tcW w:w="2083" w:type="dxa"/>
            <w:vAlign w:val="center"/>
          </w:tcPr>
          <w:p w14:paraId="52B371E9" w14:textId="77777777" w:rsidR="00874302" w:rsidRDefault="009B7EF8">
            <w:pPr>
              <w:ind w:right="28"/>
              <w:jc w:val="center"/>
              <w:rPr>
                <w:rFonts w:ascii="宋体" w:hAnsi="宋体"/>
                <w:sz w:val="18"/>
                <w:szCs w:val="18"/>
              </w:rPr>
            </w:pPr>
            <w:r>
              <w:rPr>
                <w:rFonts w:ascii="宋体" w:hAnsi="宋体" w:hint="eastAsia"/>
                <w:sz w:val="18"/>
                <w:szCs w:val="18"/>
              </w:rPr>
              <w:t>横</w:t>
            </w:r>
            <w:r>
              <w:rPr>
                <w:rFonts w:ascii="宋体" w:hAnsi="宋体"/>
                <w:sz w:val="18"/>
                <w:szCs w:val="18"/>
              </w:rPr>
              <w:t>肋宽</w:t>
            </w:r>
          </w:p>
        </w:tc>
        <w:tc>
          <w:tcPr>
            <w:tcW w:w="993" w:type="dxa"/>
            <w:vAlign w:val="center"/>
          </w:tcPr>
          <w:p w14:paraId="4925E6D6"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4E158EDC"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2C167613" w14:textId="77777777" w:rsidR="00874302" w:rsidRDefault="00874302">
            <w:pPr>
              <w:ind w:right="28"/>
              <w:jc w:val="center"/>
              <w:rPr>
                <w:rFonts w:ascii="宋体" w:hAnsi="宋体"/>
                <w:sz w:val="18"/>
                <w:szCs w:val="18"/>
              </w:rPr>
            </w:pPr>
          </w:p>
        </w:tc>
        <w:tc>
          <w:tcPr>
            <w:tcW w:w="992" w:type="dxa"/>
            <w:vMerge/>
            <w:vAlign w:val="center"/>
          </w:tcPr>
          <w:p w14:paraId="74BC7CCF" w14:textId="77777777" w:rsidR="00874302" w:rsidRDefault="00874302">
            <w:pPr>
              <w:ind w:right="28"/>
              <w:jc w:val="center"/>
              <w:rPr>
                <w:rFonts w:ascii="宋体" w:hAnsi="宋体"/>
                <w:sz w:val="18"/>
                <w:szCs w:val="18"/>
              </w:rPr>
            </w:pPr>
          </w:p>
        </w:tc>
        <w:tc>
          <w:tcPr>
            <w:tcW w:w="1150" w:type="dxa"/>
            <w:vMerge/>
            <w:vAlign w:val="center"/>
          </w:tcPr>
          <w:p w14:paraId="7E0CFD18" w14:textId="77777777" w:rsidR="00874302" w:rsidRDefault="00874302">
            <w:pPr>
              <w:ind w:right="28"/>
              <w:jc w:val="center"/>
              <w:rPr>
                <w:rFonts w:ascii="宋体" w:hAnsi="宋体"/>
                <w:sz w:val="18"/>
                <w:szCs w:val="18"/>
              </w:rPr>
            </w:pPr>
          </w:p>
        </w:tc>
      </w:tr>
      <w:tr w:rsidR="00874302" w14:paraId="3365468B" w14:textId="77777777">
        <w:trPr>
          <w:trHeight w:val="340"/>
          <w:jc w:val="center"/>
        </w:trPr>
        <w:tc>
          <w:tcPr>
            <w:tcW w:w="632" w:type="dxa"/>
            <w:vAlign w:val="center"/>
          </w:tcPr>
          <w:p w14:paraId="363F2973"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3</w:t>
            </w:r>
          </w:p>
        </w:tc>
        <w:tc>
          <w:tcPr>
            <w:tcW w:w="816" w:type="dxa"/>
            <w:vMerge/>
            <w:vAlign w:val="center"/>
          </w:tcPr>
          <w:p w14:paraId="30260389" w14:textId="77777777" w:rsidR="00874302" w:rsidRDefault="00874302">
            <w:pPr>
              <w:ind w:right="28"/>
              <w:jc w:val="center"/>
              <w:rPr>
                <w:rFonts w:ascii="宋体" w:hAnsi="宋体"/>
                <w:sz w:val="18"/>
                <w:szCs w:val="18"/>
              </w:rPr>
            </w:pPr>
          </w:p>
        </w:tc>
        <w:tc>
          <w:tcPr>
            <w:tcW w:w="2083" w:type="dxa"/>
            <w:vAlign w:val="center"/>
          </w:tcPr>
          <w:p w14:paraId="3D6261AE" w14:textId="77777777" w:rsidR="00874302" w:rsidRDefault="009B7EF8">
            <w:pPr>
              <w:ind w:right="28"/>
              <w:jc w:val="center"/>
              <w:rPr>
                <w:rFonts w:ascii="宋体" w:hAnsi="宋体"/>
                <w:sz w:val="18"/>
                <w:szCs w:val="18"/>
              </w:rPr>
            </w:pPr>
            <w:r>
              <w:rPr>
                <w:rFonts w:ascii="宋体" w:hAnsi="宋体" w:hint="eastAsia"/>
                <w:sz w:val="18"/>
                <w:szCs w:val="18"/>
              </w:rPr>
              <w:t>横</w:t>
            </w:r>
            <w:r>
              <w:rPr>
                <w:rFonts w:ascii="宋体" w:hAnsi="宋体"/>
                <w:sz w:val="18"/>
                <w:szCs w:val="18"/>
              </w:rPr>
              <w:t>肋间距</w:t>
            </w:r>
          </w:p>
        </w:tc>
        <w:tc>
          <w:tcPr>
            <w:tcW w:w="993" w:type="dxa"/>
            <w:vAlign w:val="center"/>
          </w:tcPr>
          <w:p w14:paraId="024A31EC"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7369D8D0"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3EAF989A" w14:textId="77777777" w:rsidR="00874302" w:rsidRDefault="00874302">
            <w:pPr>
              <w:ind w:right="28"/>
              <w:jc w:val="center"/>
              <w:rPr>
                <w:rFonts w:ascii="宋体" w:hAnsi="宋体"/>
                <w:sz w:val="18"/>
                <w:szCs w:val="18"/>
              </w:rPr>
            </w:pPr>
          </w:p>
        </w:tc>
        <w:tc>
          <w:tcPr>
            <w:tcW w:w="992" w:type="dxa"/>
            <w:vMerge/>
            <w:vAlign w:val="center"/>
          </w:tcPr>
          <w:p w14:paraId="717E3238" w14:textId="77777777" w:rsidR="00874302" w:rsidRDefault="00874302">
            <w:pPr>
              <w:ind w:right="28"/>
              <w:jc w:val="center"/>
              <w:rPr>
                <w:rFonts w:ascii="宋体" w:hAnsi="宋体"/>
                <w:sz w:val="18"/>
                <w:szCs w:val="18"/>
              </w:rPr>
            </w:pPr>
          </w:p>
        </w:tc>
        <w:tc>
          <w:tcPr>
            <w:tcW w:w="1150" w:type="dxa"/>
            <w:vMerge/>
            <w:vAlign w:val="center"/>
          </w:tcPr>
          <w:p w14:paraId="11598C3A" w14:textId="77777777" w:rsidR="00874302" w:rsidRDefault="00874302">
            <w:pPr>
              <w:ind w:right="28"/>
              <w:jc w:val="center"/>
              <w:rPr>
                <w:rFonts w:ascii="宋体" w:hAnsi="宋体"/>
                <w:sz w:val="18"/>
                <w:szCs w:val="18"/>
              </w:rPr>
            </w:pPr>
          </w:p>
        </w:tc>
      </w:tr>
      <w:tr w:rsidR="00874302" w14:paraId="383270C8" w14:textId="77777777">
        <w:trPr>
          <w:trHeight w:val="340"/>
          <w:jc w:val="center"/>
        </w:trPr>
        <w:tc>
          <w:tcPr>
            <w:tcW w:w="632" w:type="dxa"/>
            <w:vAlign w:val="center"/>
          </w:tcPr>
          <w:p w14:paraId="0AD09539"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816" w:type="dxa"/>
            <w:vMerge/>
            <w:vAlign w:val="center"/>
          </w:tcPr>
          <w:p w14:paraId="7EF959B6" w14:textId="77777777" w:rsidR="00874302" w:rsidRDefault="00874302">
            <w:pPr>
              <w:ind w:right="28"/>
              <w:jc w:val="center"/>
              <w:rPr>
                <w:rFonts w:ascii="宋体" w:hAnsi="宋体"/>
                <w:sz w:val="18"/>
                <w:szCs w:val="18"/>
              </w:rPr>
            </w:pPr>
          </w:p>
        </w:tc>
        <w:tc>
          <w:tcPr>
            <w:tcW w:w="2083" w:type="dxa"/>
            <w:vAlign w:val="center"/>
          </w:tcPr>
          <w:p w14:paraId="3EF38930" w14:textId="77777777" w:rsidR="00874302" w:rsidRDefault="009B7EF8">
            <w:pPr>
              <w:ind w:right="28"/>
              <w:jc w:val="center"/>
              <w:rPr>
                <w:rFonts w:ascii="宋体" w:hAnsi="宋体"/>
                <w:sz w:val="18"/>
                <w:szCs w:val="18"/>
              </w:rPr>
            </w:pPr>
            <w:r>
              <w:rPr>
                <w:rFonts w:ascii="宋体" w:hAnsi="宋体" w:hint="eastAsia"/>
                <w:sz w:val="18"/>
                <w:szCs w:val="18"/>
              </w:rPr>
              <w:t>副纵肋高</w:t>
            </w:r>
          </w:p>
        </w:tc>
        <w:tc>
          <w:tcPr>
            <w:tcW w:w="993" w:type="dxa"/>
            <w:vAlign w:val="center"/>
          </w:tcPr>
          <w:p w14:paraId="1FE2C9D6"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5A65D096"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0EFFED07" w14:textId="77777777" w:rsidR="00874302" w:rsidRDefault="00874302">
            <w:pPr>
              <w:ind w:right="28"/>
              <w:jc w:val="center"/>
              <w:rPr>
                <w:rFonts w:ascii="宋体" w:hAnsi="宋体"/>
                <w:sz w:val="18"/>
                <w:szCs w:val="18"/>
              </w:rPr>
            </w:pPr>
          </w:p>
        </w:tc>
        <w:tc>
          <w:tcPr>
            <w:tcW w:w="992" w:type="dxa"/>
            <w:vMerge/>
            <w:vAlign w:val="center"/>
          </w:tcPr>
          <w:p w14:paraId="0B34D38D" w14:textId="77777777" w:rsidR="00874302" w:rsidRDefault="00874302">
            <w:pPr>
              <w:ind w:right="28"/>
              <w:jc w:val="center"/>
              <w:rPr>
                <w:rFonts w:ascii="宋体" w:hAnsi="宋体"/>
                <w:sz w:val="18"/>
                <w:szCs w:val="18"/>
              </w:rPr>
            </w:pPr>
          </w:p>
        </w:tc>
        <w:tc>
          <w:tcPr>
            <w:tcW w:w="1150" w:type="dxa"/>
            <w:vMerge/>
            <w:vAlign w:val="center"/>
          </w:tcPr>
          <w:p w14:paraId="04A48FEF" w14:textId="77777777" w:rsidR="00874302" w:rsidRDefault="00874302">
            <w:pPr>
              <w:ind w:right="28"/>
              <w:jc w:val="center"/>
              <w:rPr>
                <w:rFonts w:ascii="宋体" w:hAnsi="宋体"/>
                <w:sz w:val="18"/>
                <w:szCs w:val="18"/>
              </w:rPr>
            </w:pPr>
          </w:p>
        </w:tc>
      </w:tr>
      <w:tr w:rsidR="00874302" w14:paraId="7495DF24" w14:textId="77777777">
        <w:trPr>
          <w:trHeight w:val="340"/>
          <w:jc w:val="center"/>
        </w:trPr>
        <w:tc>
          <w:tcPr>
            <w:tcW w:w="632" w:type="dxa"/>
            <w:vAlign w:val="center"/>
          </w:tcPr>
          <w:p w14:paraId="4F50022F"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5</w:t>
            </w:r>
          </w:p>
        </w:tc>
        <w:tc>
          <w:tcPr>
            <w:tcW w:w="816" w:type="dxa"/>
            <w:vMerge/>
            <w:vAlign w:val="center"/>
          </w:tcPr>
          <w:p w14:paraId="4B70AE0C" w14:textId="77777777" w:rsidR="00874302" w:rsidRDefault="00874302">
            <w:pPr>
              <w:ind w:right="28"/>
              <w:jc w:val="center"/>
              <w:rPr>
                <w:rFonts w:ascii="宋体" w:hAnsi="宋体"/>
                <w:sz w:val="18"/>
                <w:szCs w:val="18"/>
              </w:rPr>
            </w:pPr>
          </w:p>
        </w:tc>
        <w:tc>
          <w:tcPr>
            <w:tcW w:w="2083" w:type="dxa"/>
            <w:vAlign w:val="center"/>
          </w:tcPr>
          <w:p w14:paraId="3CD1EE8E" w14:textId="77777777" w:rsidR="00874302" w:rsidRDefault="009B7EF8">
            <w:pPr>
              <w:ind w:right="28"/>
              <w:jc w:val="center"/>
              <w:rPr>
                <w:rFonts w:ascii="宋体" w:hAnsi="宋体"/>
                <w:sz w:val="18"/>
                <w:szCs w:val="18"/>
              </w:rPr>
            </w:pPr>
            <w:r>
              <w:rPr>
                <w:rFonts w:ascii="宋体" w:hAnsi="宋体" w:hint="eastAsia"/>
                <w:sz w:val="18"/>
                <w:szCs w:val="18"/>
              </w:rPr>
              <w:t>主纵肋高</w:t>
            </w:r>
          </w:p>
        </w:tc>
        <w:tc>
          <w:tcPr>
            <w:tcW w:w="993" w:type="dxa"/>
            <w:vAlign w:val="center"/>
          </w:tcPr>
          <w:p w14:paraId="5CB9A283"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589C6F21"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04602247" w14:textId="77777777" w:rsidR="00874302" w:rsidRDefault="00874302">
            <w:pPr>
              <w:ind w:right="28"/>
              <w:jc w:val="center"/>
              <w:rPr>
                <w:rFonts w:ascii="宋体" w:hAnsi="宋体"/>
                <w:sz w:val="18"/>
                <w:szCs w:val="18"/>
              </w:rPr>
            </w:pPr>
          </w:p>
        </w:tc>
        <w:tc>
          <w:tcPr>
            <w:tcW w:w="992" w:type="dxa"/>
            <w:vMerge/>
            <w:vAlign w:val="center"/>
          </w:tcPr>
          <w:p w14:paraId="770FB6BC" w14:textId="77777777" w:rsidR="00874302" w:rsidRDefault="00874302">
            <w:pPr>
              <w:ind w:right="28"/>
              <w:jc w:val="center"/>
              <w:rPr>
                <w:rFonts w:ascii="宋体" w:hAnsi="宋体"/>
                <w:sz w:val="18"/>
                <w:szCs w:val="18"/>
              </w:rPr>
            </w:pPr>
          </w:p>
        </w:tc>
        <w:tc>
          <w:tcPr>
            <w:tcW w:w="1150" w:type="dxa"/>
            <w:vMerge/>
            <w:vAlign w:val="center"/>
          </w:tcPr>
          <w:p w14:paraId="30E24C4C" w14:textId="77777777" w:rsidR="00874302" w:rsidRDefault="00874302">
            <w:pPr>
              <w:ind w:right="28"/>
              <w:jc w:val="center"/>
              <w:rPr>
                <w:rFonts w:ascii="宋体" w:hAnsi="宋体"/>
                <w:sz w:val="18"/>
                <w:szCs w:val="18"/>
              </w:rPr>
            </w:pPr>
          </w:p>
        </w:tc>
      </w:tr>
      <w:tr w:rsidR="00874302" w14:paraId="1434545E" w14:textId="77777777">
        <w:trPr>
          <w:trHeight w:val="340"/>
          <w:jc w:val="center"/>
        </w:trPr>
        <w:tc>
          <w:tcPr>
            <w:tcW w:w="632" w:type="dxa"/>
            <w:vAlign w:val="center"/>
          </w:tcPr>
          <w:p w14:paraId="349E589F"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6</w:t>
            </w:r>
          </w:p>
        </w:tc>
        <w:tc>
          <w:tcPr>
            <w:tcW w:w="816" w:type="dxa"/>
            <w:vMerge/>
            <w:vAlign w:val="center"/>
          </w:tcPr>
          <w:p w14:paraId="39BA9F02" w14:textId="77777777" w:rsidR="00874302" w:rsidRDefault="00874302">
            <w:pPr>
              <w:ind w:right="28"/>
              <w:jc w:val="center"/>
              <w:rPr>
                <w:rFonts w:ascii="宋体" w:hAnsi="宋体"/>
                <w:sz w:val="18"/>
                <w:szCs w:val="18"/>
              </w:rPr>
            </w:pPr>
          </w:p>
        </w:tc>
        <w:tc>
          <w:tcPr>
            <w:tcW w:w="2083" w:type="dxa"/>
            <w:vAlign w:val="center"/>
          </w:tcPr>
          <w:p w14:paraId="4772E1FF" w14:textId="77777777" w:rsidR="00874302" w:rsidRDefault="009B7EF8">
            <w:pPr>
              <w:ind w:right="28"/>
              <w:jc w:val="center"/>
              <w:rPr>
                <w:rFonts w:ascii="宋体" w:hAnsi="宋体"/>
                <w:sz w:val="18"/>
                <w:szCs w:val="18"/>
              </w:rPr>
            </w:pPr>
            <w:r>
              <w:rPr>
                <w:rFonts w:ascii="宋体" w:hAnsi="宋体"/>
                <w:sz w:val="18"/>
                <w:szCs w:val="18"/>
              </w:rPr>
              <w:t>拉伸屈服应力</w:t>
            </w:r>
          </w:p>
        </w:tc>
        <w:tc>
          <w:tcPr>
            <w:tcW w:w="993" w:type="dxa"/>
            <w:vAlign w:val="center"/>
          </w:tcPr>
          <w:p w14:paraId="1D54DE69"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5BE535C3" w14:textId="77777777" w:rsidR="00874302" w:rsidRDefault="009B7EF8">
            <w:pPr>
              <w:ind w:right="28"/>
              <w:jc w:val="center"/>
              <w:rPr>
                <w:rFonts w:ascii="宋体" w:hAnsi="宋体"/>
                <w:sz w:val="18"/>
                <w:szCs w:val="18"/>
              </w:rPr>
            </w:pPr>
            <w:r>
              <w:rPr>
                <w:rFonts w:ascii="宋体" w:hAnsi="宋体" w:hint="eastAsia"/>
                <w:sz w:val="18"/>
                <w:szCs w:val="18"/>
              </w:rPr>
              <w:t>—</w:t>
            </w:r>
          </w:p>
        </w:tc>
        <w:tc>
          <w:tcPr>
            <w:tcW w:w="763" w:type="dxa"/>
            <w:vMerge w:val="restart"/>
            <w:vAlign w:val="center"/>
          </w:tcPr>
          <w:p w14:paraId="26495CCF" w14:textId="77777777" w:rsidR="00874302" w:rsidRDefault="009B7EF8">
            <w:pPr>
              <w:ind w:right="28"/>
              <w:jc w:val="center"/>
              <w:rPr>
                <w:rFonts w:ascii="宋体" w:hAnsi="宋体"/>
                <w:sz w:val="18"/>
                <w:szCs w:val="18"/>
              </w:rPr>
            </w:pPr>
            <w:r>
              <w:rPr>
                <w:rFonts w:ascii="宋体" w:hAnsi="宋体" w:hint="eastAsia"/>
                <w:sz w:val="18"/>
                <w:szCs w:val="18"/>
              </w:rPr>
              <w:t>5.3.3</w:t>
            </w:r>
          </w:p>
        </w:tc>
        <w:tc>
          <w:tcPr>
            <w:tcW w:w="992" w:type="dxa"/>
            <w:vMerge w:val="restart"/>
            <w:vAlign w:val="center"/>
          </w:tcPr>
          <w:p w14:paraId="677A46B1" w14:textId="77777777" w:rsidR="00874302" w:rsidRDefault="009B7EF8">
            <w:pPr>
              <w:ind w:right="28"/>
              <w:jc w:val="center"/>
              <w:rPr>
                <w:rFonts w:ascii="宋体" w:hAnsi="宋体"/>
                <w:sz w:val="18"/>
                <w:szCs w:val="18"/>
              </w:rPr>
            </w:pPr>
            <w:r>
              <w:rPr>
                <w:rFonts w:ascii="宋体" w:hAnsi="宋体"/>
                <w:sz w:val="18"/>
                <w:szCs w:val="18"/>
              </w:rPr>
              <w:t>6.3.1</w:t>
            </w:r>
          </w:p>
        </w:tc>
        <w:tc>
          <w:tcPr>
            <w:tcW w:w="1150" w:type="dxa"/>
            <w:vMerge w:val="restart"/>
            <w:vAlign w:val="center"/>
          </w:tcPr>
          <w:p w14:paraId="58F6EECF" w14:textId="77777777" w:rsidR="00874302" w:rsidRDefault="009B7EF8">
            <w:pPr>
              <w:ind w:right="28"/>
              <w:jc w:val="center"/>
              <w:rPr>
                <w:rFonts w:ascii="宋体" w:hAnsi="宋体"/>
                <w:sz w:val="18"/>
                <w:szCs w:val="18"/>
              </w:rPr>
            </w:pPr>
            <w:r>
              <w:rPr>
                <w:rFonts w:ascii="宋体" w:hAnsi="宋体"/>
                <w:sz w:val="18"/>
                <w:szCs w:val="18"/>
              </w:rPr>
              <w:t>5</w:t>
            </w:r>
            <w:r>
              <w:rPr>
                <w:rFonts w:ascii="宋体" w:hAnsi="宋体"/>
                <w:sz w:val="18"/>
                <w:szCs w:val="18"/>
              </w:rPr>
              <w:t>件</w:t>
            </w:r>
          </w:p>
        </w:tc>
      </w:tr>
      <w:tr w:rsidR="00874302" w14:paraId="04607A28" w14:textId="77777777">
        <w:trPr>
          <w:trHeight w:val="340"/>
          <w:jc w:val="center"/>
        </w:trPr>
        <w:tc>
          <w:tcPr>
            <w:tcW w:w="632" w:type="dxa"/>
            <w:vAlign w:val="center"/>
          </w:tcPr>
          <w:p w14:paraId="36955378"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7</w:t>
            </w:r>
          </w:p>
        </w:tc>
        <w:tc>
          <w:tcPr>
            <w:tcW w:w="816" w:type="dxa"/>
            <w:vMerge/>
            <w:vAlign w:val="center"/>
          </w:tcPr>
          <w:p w14:paraId="19AFFAB6" w14:textId="77777777" w:rsidR="00874302" w:rsidRDefault="00874302">
            <w:pPr>
              <w:ind w:right="28"/>
              <w:jc w:val="center"/>
              <w:rPr>
                <w:rFonts w:ascii="宋体" w:hAnsi="宋体"/>
                <w:sz w:val="18"/>
                <w:szCs w:val="18"/>
              </w:rPr>
            </w:pPr>
          </w:p>
        </w:tc>
        <w:tc>
          <w:tcPr>
            <w:tcW w:w="2083" w:type="dxa"/>
            <w:vAlign w:val="center"/>
          </w:tcPr>
          <w:p w14:paraId="0F31E2F9" w14:textId="77777777" w:rsidR="00874302" w:rsidRDefault="009B7EF8">
            <w:pPr>
              <w:jc w:val="center"/>
              <w:rPr>
                <w:rFonts w:ascii="宋体" w:hAnsi="宋体"/>
                <w:sz w:val="18"/>
                <w:szCs w:val="18"/>
              </w:rPr>
            </w:pPr>
            <w:r>
              <w:rPr>
                <w:rFonts w:ascii="宋体" w:hAnsi="宋体"/>
                <w:kern w:val="0"/>
                <w:sz w:val="18"/>
                <w:szCs w:val="18"/>
              </w:rPr>
              <w:t>拉伸断裂标称应变</w:t>
            </w:r>
          </w:p>
        </w:tc>
        <w:tc>
          <w:tcPr>
            <w:tcW w:w="993" w:type="dxa"/>
            <w:vAlign w:val="center"/>
          </w:tcPr>
          <w:p w14:paraId="07DD2F8B"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4B75AD1B" w14:textId="77777777" w:rsidR="00874302" w:rsidRDefault="009B7EF8">
            <w:pPr>
              <w:ind w:right="28"/>
              <w:jc w:val="center"/>
              <w:rPr>
                <w:rFonts w:ascii="宋体" w:hAnsi="宋体"/>
                <w:sz w:val="18"/>
                <w:szCs w:val="18"/>
              </w:rPr>
            </w:pPr>
            <w:r>
              <w:rPr>
                <w:rFonts w:ascii="宋体" w:hAnsi="宋体" w:hint="eastAsia"/>
                <w:sz w:val="18"/>
                <w:szCs w:val="18"/>
              </w:rPr>
              <w:t>—</w:t>
            </w:r>
          </w:p>
        </w:tc>
        <w:tc>
          <w:tcPr>
            <w:tcW w:w="763" w:type="dxa"/>
            <w:vMerge/>
            <w:vAlign w:val="center"/>
          </w:tcPr>
          <w:p w14:paraId="7C7EB4D4" w14:textId="77777777" w:rsidR="00874302" w:rsidRDefault="00874302">
            <w:pPr>
              <w:ind w:right="28"/>
              <w:jc w:val="center"/>
              <w:rPr>
                <w:rFonts w:ascii="宋体" w:hAnsi="宋体"/>
                <w:sz w:val="18"/>
                <w:szCs w:val="18"/>
              </w:rPr>
            </w:pPr>
          </w:p>
        </w:tc>
        <w:tc>
          <w:tcPr>
            <w:tcW w:w="992" w:type="dxa"/>
            <w:vMerge/>
            <w:vAlign w:val="center"/>
          </w:tcPr>
          <w:p w14:paraId="23EC28EC" w14:textId="77777777" w:rsidR="00874302" w:rsidRDefault="00874302">
            <w:pPr>
              <w:ind w:right="28"/>
              <w:jc w:val="center"/>
              <w:rPr>
                <w:rFonts w:ascii="宋体" w:hAnsi="宋体"/>
                <w:sz w:val="18"/>
                <w:szCs w:val="18"/>
              </w:rPr>
            </w:pPr>
          </w:p>
        </w:tc>
        <w:tc>
          <w:tcPr>
            <w:tcW w:w="1150" w:type="dxa"/>
            <w:vMerge/>
            <w:vAlign w:val="center"/>
          </w:tcPr>
          <w:p w14:paraId="35EA9B9C" w14:textId="77777777" w:rsidR="00874302" w:rsidRDefault="00874302">
            <w:pPr>
              <w:ind w:right="28"/>
              <w:jc w:val="center"/>
              <w:rPr>
                <w:rFonts w:ascii="宋体" w:hAnsi="宋体"/>
                <w:sz w:val="18"/>
                <w:szCs w:val="18"/>
              </w:rPr>
            </w:pPr>
          </w:p>
        </w:tc>
      </w:tr>
      <w:tr w:rsidR="00874302" w14:paraId="2511D463" w14:textId="77777777">
        <w:trPr>
          <w:trHeight w:val="340"/>
          <w:jc w:val="center"/>
        </w:trPr>
        <w:tc>
          <w:tcPr>
            <w:tcW w:w="632" w:type="dxa"/>
            <w:vAlign w:val="center"/>
          </w:tcPr>
          <w:p w14:paraId="043AF2C7"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8</w:t>
            </w:r>
          </w:p>
        </w:tc>
        <w:tc>
          <w:tcPr>
            <w:tcW w:w="816" w:type="dxa"/>
            <w:vMerge/>
            <w:vAlign w:val="center"/>
          </w:tcPr>
          <w:p w14:paraId="64807024" w14:textId="77777777" w:rsidR="00874302" w:rsidRDefault="00874302">
            <w:pPr>
              <w:ind w:right="28"/>
              <w:jc w:val="center"/>
              <w:rPr>
                <w:rFonts w:ascii="宋体" w:hAnsi="宋体"/>
                <w:sz w:val="18"/>
                <w:szCs w:val="18"/>
              </w:rPr>
            </w:pPr>
          </w:p>
        </w:tc>
        <w:tc>
          <w:tcPr>
            <w:tcW w:w="2083" w:type="dxa"/>
            <w:vAlign w:val="center"/>
          </w:tcPr>
          <w:p w14:paraId="2E5B0998" w14:textId="77777777" w:rsidR="00874302" w:rsidRDefault="009B7EF8">
            <w:pPr>
              <w:jc w:val="center"/>
              <w:rPr>
                <w:rFonts w:ascii="宋体" w:hAnsi="宋体"/>
                <w:kern w:val="0"/>
                <w:sz w:val="18"/>
                <w:szCs w:val="18"/>
              </w:rPr>
            </w:pPr>
            <w:r>
              <w:rPr>
                <w:rFonts w:ascii="宋体" w:hAnsi="宋体" w:hint="eastAsia"/>
                <w:kern w:val="0"/>
                <w:sz w:val="18"/>
                <w:szCs w:val="18"/>
              </w:rPr>
              <w:t>表面水滴接触角</w:t>
            </w:r>
          </w:p>
        </w:tc>
        <w:tc>
          <w:tcPr>
            <w:tcW w:w="993" w:type="dxa"/>
            <w:vAlign w:val="center"/>
          </w:tcPr>
          <w:p w14:paraId="758BD100"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0FDDE377"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Merge/>
            <w:vAlign w:val="center"/>
          </w:tcPr>
          <w:p w14:paraId="4E6C0673" w14:textId="77777777" w:rsidR="00874302" w:rsidRDefault="00874302">
            <w:pPr>
              <w:ind w:right="28"/>
              <w:jc w:val="center"/>
              <w:rPr>
                <w:rFonts w:ascii="宋体" w:hAnsi="宋体"/>
                <w:sz w:val="18"/>
                <w:szCs w:val="18"/>
              </w:rPr>
            </w:pPr>
          </w:p>
        </w:tc>
        <w:tc>
          <w:tcPr>
            <w:tcW w:w="992" w:type="dxa"/>
            <w:vAlign w:val="center"/>
          </w:tcPr>
          <w:p w14:paraId="214048CA" w14:textId="77777777" w:rsidR="00874302" w:rsidRDefault="009B7EF8">
            <w:pPr>
              <w:ind w:right="28"/>
              <w:jc w:val="center"/>
              <w:rPr>
                <w:rFonts w:ascii="宋体" w:hAnsi="宋体"/>
                <w:sz w:val="18"/>
                <w:szCs w:val="18"/>
              </w:rPr>
            </w:pPr>
            <w:r>
              <w:rPr>
                <w:rFonts w:ascii="宋体" w:hAnsi="宋体" w:hint="eastAsia"/>
                <w:sz w:val="18"/>
                <w:szCs w:val="18"/>
              </w:rPr>
              <w:t>6.3.3</w:t>
            </w:r>
          </w:p>
        </w:tc>
        <w:tc>
          <w:tcPr>
            <w:tcW w:w="1150" w:type="dxa"/>
            <w:vAlign w:val="center"/>
          </w:tcPr>
          <w:p w14:paraId="3A352D26" w14:textId="77777777" w:rsidR="00874302" w:rsidRDefault="009B7EF8">
            <w:pPr>
              <w:ind w:right="28"/>
              <w:jc w:val="center"/>
              <w:rPr>
                <w:rFonts w:ascii="宋体" w:hAnsi="宋体"/>
                <w:sz w:val="18"/>
                <w:szCs w:val="18"/>
              </w:rPr>
            </w:pPr>
            <w:r>
              <w:rPr>
                <w:rFonts w:ascii="宋体" w:hAnsi="宋体" w:hint="eastAsia"/>
                <w:sz w:val="18"/>
                <w:szCs w:val="18"/>
              </w:rPr>
              <w:t>1</w:t>
            </w:r>
            <w:r>
              <w:rPr>
                <w:rFonts w:ascii="宋体" w:hAnsi="宋体" w:hint="eastAsia"/>
                <w:sz w:val="18"/>
                <w:szCs w:val="18"/>
              </w:rPr>
              <w:t>件</w:t>
            </w:r>
          </w:p>
        </w:tc>
      </w:tr>
      <w:tr w:rsidR="00874302" w14:paraId="5D2AB85A" w14:textId="77777777">
        <w:trPr>
          <w:trHeight w:val="340"/>
          <w:jc w:val="center"/>
        </w:trPr>
        <w:tc>
          <w:tcPr>
            <w:tcW w:w="632" w:type="dxa"/>
            <w:vAlign w:val="center"/>
          </w:tcPr>
          <w:p w14:paraId="380D9BAE" w14:textId="77777777" w:rsidR="00874302" w:rsidRDefault="009B7EF8">
            <w:pPr>
              <w:ind w:right="28"/>
              <w:jc w:val="center"/>
              <w:rPr>
                <w:rFonts w:ascii="宋体" w:hAnsi="宋体"/>
                <w:sz w:val="18"/>
                <w:szCs w:val="18"/>
              </w:rPr>
            </w:pPr>
            <w:r>
              <w:rPr>
                <w:rFonts w:ascii="宋体" w:hAnsi="宋体" w:hint="eastAsia"/>
                <w:sz w:val="18"/>
                <w:szCs w:val="18"/>
              </w:rPr>
              <w:t>2</w:t>
            </w:r>
            <w:r>
              <w:rPr>
                <w:rFonts w:ascii="宋体" w:hAnsi="宋体"/>
                <w:sz w:val="18"/>
                <w:szCs w:val="18"/>
              </w:rPr>
              <w:t>9</w:t>
            </w:r>
          </w:p>
        </w:tc>
        <w:tc>
          <w:tcPr>
            <w:tcW w:w="816" w:type="dxa"/>
            <w:vMerge w:val="restart"/>
            <w:vAlign w:val="center"/>
          </w:tcPr>
          <w:p w14:paraId="7D1A2126" w14:textId="77777777" w:rsidR="00874302" w:rsidRDefault="009B7EF8">
            <w:pPr>
              <w:ind w:right="28"/>
              <w:jc w:val="center"/>
              <w:rPr>
                <w:rFonts w:ascii="宋体" w:hAnsi="宋体"/>
                <w:sz w:val="18"/>
                <w:szCs w:val="18"/>
              </w:rPr>
            </w:pPr>
            <w:r>
              <w:rPr>
                <w:rFonts w:ascii="宋体" w:hAnsi="宋体"/>
                <w:sz w:val="18"/>
                <w:szCs w:val="18"/>
              </w:rPr>
              <w:t>缓粘</w:t>
            </w:r>
            <w:r>
              <w:rPr>
                <w:rFonts w:ascii="宋体" w:hAnsi="宋体" w:hint="eastAsia"/>
                <w:sz w:val="18"/>
                <w:szCs w:val="18"/>
              </w:rPr>
              <w:t>结</w:t>
            </w:r>
            <w:r>
              <w:rPr>
                <w:rFonts w:ascii="宋体" w:hAnsi="宋体" w:hint="eastAsia"/>
                <w:bCs/>
                <w:sz w:val="18"/>
                <w:szCs w:val="18"/>
              </w:rPr>
              <w:t>预应力</w:t>
            </w:r>
            <w:r>
              <w:rPr>
                <w:rFonts w:ascii="宋体" w:hAnsi="宋体"/>
                <w:sz w:val="18"/>
                <w:szCs w:val="18"/>
              </w:rPr>
              <w:t>钢绞线</w:t>
            </w:r>
          </w:p>
        </w:tc>
        <w:tc>
          <w:tcPr>
            <w:tcW w:w="2083" w:type="dxa"/>
            <w:vAlign w:val="center"/>
          </w:tcPr>
          <w:p w14:paraId="6E769ED2" w14:textId="77777777" w:rsidR="00874302" w:rsidRDefault="009B7EF8">
            <w:pPr>
              <w:ind w:right="28"/>
              <w:jc w:val="center"/>
              <w:rPr>
                <w:rFonts w:ascii="宋体" w:hAnsi="宋体"/>
                <w:sz w:val="18"/>
                <w:szCs w:val="18"/>
              </w:rPr>
            </w:pPr>
            <w:r>
              <w:rPr>
                <w:rFonts w:ascii="宋体" w:hAnsi="宋体"/>
                <w:sz w:val="18"/>
                <w:szCs w:val="18"/>
              </w:rPr>
              <w:t>外观</w:t>
            </w:r>
          </w:p>
        </w:tc>
        <w:tc>
          <w:tcPr>
            <w:tcW w:w="993" w:type="dxa"/>
            <w:vAlign w:val="center"/>
          </w:tcPr>
          <w:p w14:paraId="57B7CD68"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414FF702"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Align w:val="center"/>
          </w:tcPr>
          <w:p w14:paraId="33C3D49B" w14:textId="77777777" w:rsidR="00874302" w:rsidRDefault="009B7EF8">
            <w:pPr>
              <w:ind w:right="28"/>
              <w:jc w:val="center"/>
              <w:rPr>
                <w:rFonts w:ascii="宋体" w:hAnsi="宋体"/>
                <w:sz w:val="18"/>
                <w:szCs w:val="18"/>
              </w:rPr>
            </w:pPr>
            <w:r>
              <w:rPr>
                <w:rFonts w:ascii="宋体" w:hAnsi="宋体"/>
                <w:sz w:val="18"/>
                <w:szCs w:val="18"/>
              </w:rPr>
              <w:t>5.</w:t>
            </w:r>
            <w:r>
              <w:rPr>
                <w:rFonts w:ascii="宋体" w:hAnsi="宋体" w:hint="eastAsia"/>
                <w:sz w:val="18"/>
                <w:szCs w:val="18"/>
              </w:rPr>
              <w:t>4.1</w:t>
            </w:r>
          </w:p>
        </w:tc>
        <w:tc>
          <w:tcPr>
            <w:tcW w:w="992" w:type="dxa"/>
            <w:vAlign w:val="center"/>
          </w:tcPr>
          <w:p w14:paraId="7ABFFFB8" w14:textId="77777777" w:rsidR="00874302" w:rsidRDefault="009B7EF8">
            <w:pPr>
              <w:ind w:right="28"/>
              <w:jc w:val="center"/>
              <w:rPr>
                <w:rFonts w:ascii="宋体" w:hAnsi="宋体"/>
                <w:sz w:val="18"/>
                <w:szCs w:val="18"/>
              </w:rPr>
            </w:pPr>
            <w:r>
              <w:rPr>
                <w:rFonts w:ascii="宋体" w:hAnsi="宋体"/>
                <w:sz w:val="18"/>
                <w:szCs w:val="18"/>
              </w:rPr>
              <w:t>6.4.1</w:t>
            </w:r>
          </w:p>
        </w:tc>
        <w:tc>
          <w:tcPr>
            <w:tcW w:w="1150" w:type="dxa"/>
            <w:vAlign w:val="center"/>
          </w:tcPr>
          <w:p w14:paraId="32C225A3" w14:textId="77777777" w:rsidR="00874302" w:rsidRDefault="009B7EF8">
            <w:pPr>
              <w:ind w:right="28"/>
              <w:jc w:val="center"/>
              <w:rPr>
                <w:rFonts w:ascii="宋体" w:hAnsi="宋体"/>
                <w:sz w:val="18"/>
                <w:szCs w:val="18"/>
              </w:rPr>
            </w:pPr>
            <w:r>
              <w:rPr>
                <w:rFonts w:ascii="宋体" w:hAnsi="宋体"/>
                <w:sz w:val="18"/>
                <w:szCs w:val="18"/>
              </w:rPr>
              <w:t>全数</w:t>
            </w:r>
          </w:p>
        </w:tc>
      </w:tr>
      <w:tr w:rsidR="00874302" w14:paraId="306C8CC9" w14:textId="77777777">
        <w:trPr>
          <w:trHeight w:val="340"/>
          <w:jc w:val="center"/>
        </w:trPr>
        <w:tc>
          <w:tcPr>
            <w:tcW w:w="632" w:type="dxa"/>
            <w:vAlign w:val="center"/>
          </w:tcPr>
          <w:p w14:paraId="4AEF423D" w14:textId="77777777" w:rsidR="00874302" w:rsidRDefault="009B7EF8">
            <w:pPr>
              <w:ind w:right="28"/>
              <w:jc w:val="center"/>
              <w:rPr>
                <w:rFonts w:ascii="宋体" w:hAnsi="宋体"/>
                <w:sz w:val="18"/>
                <w:szCs w:val="18"/>
              </w:rPr>
            </w:pPr>
            <w:r>
              <w:rPr>
                <w:rFonts w:ascii="宋体" w:hAnsi="宋体" w:hint="eastAsia"/>
                <w:sz w:val="18"/>
                <w:szCs w:val="18"/>
              </w:rPr>
              <w:t>3</w:t>
            </w:r>
            <w:r>
              <w:rPr>
                <w:rFonts w:ascii="宋体" w:hAnsi="宋体"/>
                <w:sz w:val="18"/>
                <w:szCs w:val="18"/>
              </w:rPr>
              <w:t>0</w:t>
            </w:r>
          </w:p>
        </w:tc>
        <w:tc>
          <w:tcPr>
            <w:tcW w:w="816" w:type="dxa"/>
            <w:vMerge/>
            <w:vAlign w:val="center"/>
          </w:tcPr>
          <w:p w14:paraId="57CD0D6D" w14:textId="77777777" w:rsidR="00874302" w:rsidRDefault="00874302">
            <w:pPr>
              <w:ind w:right="28"/>
              <w:jc w:val="center"/>
              <w:rPr>
                <w:rFonts w:ascii="宋体" w:hAnsi="宋体"/>
                <w:sz w:val="18"/>
                <w:szCs w:val="18"/>
              </w:rPr>
            </w:pPr>
          </w:p>
        </w:tc>
        <w:tc>
          <w:tcPr>
            <w:tcW w:w="2083" w:type="dxa"/>
            <w:vAlign w:val="center"/>
          </w:tcPr>
          <w:p w14:paraId="708904AF" w14:textId="77777777" w:rsidR="00874302" w:rsidRDefault="009B7EF8">
            <w:pPr>
              <w:ind w:right="28"/>
              <w:jc w:val="center"/>
              <w:rPr>
                <w:rFonts w:ascii="宋体" w:hAnsi="宋体"/>
                <w:sz w:val="18"/>
                <w:szCs w:val="18"/>
              </w:rPr>
            </w:pPr>
            <w:r>
              <w:rPr>
                <w:rFonts w:ascii="宋体" w:hAnsi="宋体"/>
                <w:color w:val="000000"/>
                <w:sz w:val="18"/>
                <w:szCs w:val="18"/>
              </w:rPr>
              <w:t>延米质量</w:t>
            </w:r>
          </w:p>
        </w:tc>
        <w:tc>
          <w:tcPr>
            <w:tcW w:w="993" w:type="dxa"/>
            <w:vAlign w:val="center"/>
          </w:tcPr>
          <w:p w14:paraId="5385919A"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462FADAB" w14:textId="77777777" w:rsidR="00874302" w:rsidRDefault="009B7EF8">
            <w:pPr>
              <w:ind w:right="28"/>
              <w:jc w:val="center"/>
              <w:rPr>
                <w:rFonts w:ascii="宋体" w:hAnsi="宋体"/>
                <w:sz w:val="18"/>
                <w:szCs w:val="18"/>
              </w:rPr>
            </w:pPr>
            <w:r>
              <w:rPr>
                <w:rFonts w:ascii="宋体" w:hAnsi="宋体"/>
                <w:sz w:val="18"/>
                <w:szCs w:val="18"/>
              </w:rPr>
              <w:t>√</w:t>
            </w:r>
          </w:p>
        </w:tc>
        <w:tc>
          <w:tcPr>
            <w:tcW w:w="763" w:type="dxa"/>
            <w:vAlign w:val="center"/>
          </w:tcPr>
          <w:p w14:paraId="2E26421A" w14:textId="77777777" w:rsidR="00874302" w:rsidRDefault="009B7EF8">
            <w:pPr>
              <w:ind w:right="28"/>
              <w:jc w:val="center"/>
              <w:rPr>
                <w:rFonts w:ascii="宋体" w:hAnsi="宋体"/>
                <w:sz w:val="18"/>
                <w:szCs w:val="18"/>
              </w:rPr>
            </w:pPr>
            <w:r>
              <w:rPr>
                <w:rFonts w:ascii="宋体" w:hAnsi="宋体"/>
                <w:sz w:val="18"/>
                <w:szCs w:val="18"/>
              </w:rPr>
              <w:t>5.4.</w:t>
            </w:r>
            <w:r>
              <w:rPr>
                <w:rFonts w:ascii="宋体" w:hAnsi="宋体" w:hint="eastAsia"/>
                <w:sz w:val="18"/>
                <w:szCs w:val="18"/>
              </w:rPr>
              <w:t>2</w:t>
            </w:r>
          </w:p>
        </w:tc>
        <w:tc>
          <w:tcPr>
            <w:tcW w:w="992" w:type="dxa"/>
            <w:vAlign w:val="center"/>
          </w:tcPr>
          <w:p w14:paraId="0CC2B624" w14:textId="77777777" w:rsidR="00874302" w:rsidRDefault="009B7EF8">
            <w:pPr>
              <w:ind w:right="28"/>
              <w:jc w:val="center"/>
              <w:rPr>
                <w:rFonts w:ascii="宋体" w:hAnsi="宋体"/>
                <w:sz w:val="18"/>
                <w:szCs w:val="18"/>
              </w:rPr>
            </w:pPr>
            <w:r>
              <w:rPr>
                <w:rFonts w:ascii="宋体" w:hAnsi="宋体"/>
                <w:sz w:val="18"/>
                <w:szCs w:val="18"/>
              </w:rPr>
              <w:t>6.4.</w:t>
            </w:r>
            <w:r>
              <w:rPr>
                <w:rFonts w:ascii="宋体" w:hAnsi="宋体" w:hint="eastAsia"/>
                <w:sz w:val="18"/>
                <w:szCs w:val="18"/>
              </w:rPr>
              <w:t>2</w:t>
            </w:r>
          </w:p>
        </w:tc>
        <w:tc>
          <w:tcPr>
            <w:tcW w:w="1150" w:type="dxa"/>
            <w:vAlign w:val="center"/>
          </w:tcPr>
          <w:p w14:paraId="24D23CA0" w14:textId="77777777" w:rsidR="00874302" w:rsidRDefault="009B7EF8">
            <w:pPr>
              <w:ind w:right="28"/>
              <w:jc w:val="center"/>
              <w:rPr>
                <w:rFonts w:ascii="宋体" w:hAnsi="宋体"/>
                <w:sz w:val="18"/>
                <w:szCs w:val="18"/>
              </w:rPr>
            </w:pPr>
            <w:r>
              <w:rPr>
                <w:rFonts w:ascii="宋体" w:hAnsi="宋体"/>
                <w:sz w:val="18"/>
                <w:szCs w:val="18"/>
              </w:rPr>
              <w:t>3</w:t>
            </w:r>
            <w:r>
              <w:rPr>
                <w:rFonts w:ascii="宋体" w:hAnsi="宋体"/>
                <w:sz w:val="18"/>
                <w:szCs w:val="18"/>
              </w:rPr>
              <w:t>件</w:t>
            </w:r>
          </w:p>
        </w:tc>
      </w:tr>
      <w:tr w:rsidR="00874302" w14:paraId="51A5E8DE" w14:textId="77777777">
        <w:trPr>
          <w:trHeight w:val="340"/>
          <w:jc w:val="center"/>
        </w:trPr>
        <w:tc>
          <w:tcPr>
            <w:tcW w:w="632" w:type="dxa"/>
            <w:vAlign w:val="center"/>
          </w:tcPr>
          <w:p w14:paraId="4F61B982" w14:textId="77777777" w:rsidR="00874302" w:rsidRDefault="009B7EF8">
            <w:pPr>
              <w:ind w:right="28"/>
              <w:jc w:val="center"/>
              <w:rPr>
                <w:rFonts w:ascii="宋体" w:hAnsi="宋体"/>
                <w:sz w:val="18"/>
                <w:szCs w:val="18"/>
              </w:rPr>
            </w:pPr>
            <w:r>
              <w:rPr>
                <w:rFonts w:ascii="宋体" w:hAnsi="宋体" w:hint="eastAsia"/>
                <w:sz w:val="18"/>
                <w:szCs w:val="18"/>
              </w:rPr>
              <w:t>3</w:t>
            </w:r>
            <w:r>
              <w:rPr>
                <w:rFonts w:ascii="宋体" w:hAnsi="宋体"/>
                <w:sz w:val="18"/>
                <w:szCs w:val="18"/>
              </w:rPr>
              <w:t>1</w:t>
            </w:r>
          </w:p>
        </w:tc>
        <w:tc>
          <w:tcPr>
            <w:tcW w:w="816" w:type="dxa"/>
            <w:vMerge/>
            <w:vAlign w:val="center"/>
          </w:tcPr>
          <w:p w14:paraId="73169CCB" w14:textId="77777777" w:rsidR="00874302" w:rsidRDefault="00874302">
            <w:pPr>
              <w:ind w:right="28"/>
              <w:jc w:val="center"/>
              <w:rPr>
                <w:rFonts w:ascii="宋体" w:hAnsi="宋体"/>
                <w:sz w:val="18"/>
                <w:szCs w:val="18"/>
              </w:rPr>
            </w:pPr>
          </w:p>
        </w:tc>
        <w:tc>
          <w:tcPr>
            <w:tcW w:w="2083" w:type="dxa"/>
            <w:vAlign w:val="center"/>
          </w:tcPr>
          <w:p w14:paraId="458A1F84" w14:textId="77777777" w:rsidR="00874302" w:rsidRDefault="009B7EF8">
            <w:pPr>
              <w:ind w:right="28"/>
              <w:jc w:val="center"/>
              <w:rPr>
                <w:rFonts w:ascii="宋体" w:hAnsi="宋体"/>
                <w:color w:val="000000"/>
                <w:sz w:val="18"/>
                <w:szCs w:val="18"/>
              </w:rPr>
            </w:pPr>
            <w:r>
              <w:rPr>
                <w:rFonts w:ascii="宋体" w:hAnsi="宋体"/>
                <w:color w:val="000000"/>
                <w:sz w:val="18"/>
                <w:szCs w:val="18"/>
              </w:rPr>
              <w:t>摩擦系数</w:t>
            </w:r>
          </w:p>
        </w:tc>
        <w:tc>
          <w:tcPr>
            <w:tcW w:w="993" w:type="dxa"/>
            <w:vAlign w:val="center"/>
          </w:tcPr>
          <w:p w14:paraId="5EE7E9E3"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020488A1" w14:textId="77777777" w:rsidR="00874302" w:rsidRDefault="009B7EF8">
            <w:pPr>
              <w:ind w:right="28"/>
              <w:jc w:val="center"/>
              <w:rPr>
                <w:rFonts w:ascii="宋体" w:hAnsi="宋体"/>
                <w:sz w:val="18"/>
                <w:szCs w:val="18"/>
              </w:rPr>
            </w:pPr>
            <w:r>
              <w:rPr>
                <w:rFonts w:ascii="宋体" w:hAnsi="宋体" w:hint="eastAsia"/>
                <w:sz w:val="18"/>
                <w:szCs w:val="18"/>
              </w:rPr>
              <w:t>—</w:t>
            </w:r>
          </w:p>
        </w:tc>
        <w:tc>
          <w:tcPr>
            <w:tcW w:w="763" w:type="dxa"/>
            <w:vAlign w:val="center"/>
          </w:tcPr>
          <w:p w14:paraId="02FA2FD4" w14:textId="77777777" w:rsidR="00874302" w:rsidRDefault="009B7EF8">
            <w:pPr>
              <w:ind w:right="28"/>
              <w:jc w:val="center"/>
              <w:rPr>
                <w:rFonts w:ascii="宋体" w:hAnsi="宋体"/>
                <w:sz w:val="18"/>
                <w:szCs w:val="18"/>
              </w:rPr>
            </w:pPr>
            <w:r>
              <w:rPr>
                <w:rFonts w:ascii="宋体" w:hAnsi="宋体" w:hint="eastAsia"/>
                <w:sz w:val="18"/>
                <w:szCs w:val="18"/>
              </w:rPr>
              <w:t>5.4.3</w:t>
            </w:r>
          </w:p>
        </w:tc>
        <w:tc>
          <w:tcPr>
            <w:tcW w:w="992" w:type="dxa"/>
            <w:vAlign w:val="center"/>
          </w:tcPr>
          <w:p w14:paraId="5309995B" w14:textId="77777777" w:rsidR="00874302" w:rsidRDefault="009B7EF8">
            <w:pPr>
              <w:ind w:right="28"/>
              <w:jc w:val="center"/>
              <w:rPr>
                <w:rFonts w:ascii="宋体" w:hAnsi="宋体"/>
                <w:sz w:val="18"/>
                <w:szCs w:val="18"/>
              </w:rPr>
            </w:pPr>
            <w:r>
              <w:rPr>
                <w:rFonts w:ascii="宋体" w:hAnsi="宋体"/>
                <w:sz w:val="18"/>
                <w:szCs w:val="18"/>
              </w:rPr>
              <w:t>6.4.</w:t>
            </w:r>
            <w:r>
              <w:rPr>
                <w:rFonts w:ascii="宋体" w:hAnsi="宋体" w:hint="eastAsia"/>
                <w:sz w:val="18"/>
                <w:szCs w:val="18"/>
              </w:rPr>
              <w:t>3</w:t>
            </w:r>
          </w:p>
        </w:tc>
        <w:tc>
          <w:tcPr>
            <w:tcW w:w="1150" w:type="dxa"/>
            <w:vAlign w:val="center"/>
          </w:tcPr>
          <w:p w14:paraId="324D1185" w14:textId="77777777" w:rsidR="00874302" w:rsidRDefault="009B7EF8">
            <w:pPr>
              <w:ind w:right="28"/>
              <w:jc w:val="center"/>
              <w:rPr>
                <w:rFonts w:ascii="宋体" w:hAnsi="宋体"/>
                <w:sz w:val="18"/>
                <w:szCs w:val="18"/>
              </w:rPr>
            </w:pPr>
            <w:r>
              <w:rPr>
                <w:rFonts w:ascii="宋体" w:hAnsi="宋体" w:hint="eastAsia"/>
                <w:sz w:val="18"/>
                <w:szCs w:val="18"/>
              </w:rPr>
              <w:t>3</w:t>
            </w:r>
            <w:r>
              <w:rPr>
                <w:rFonts w:ascii="宋体" w:hAnsi="宋体" w:hint="eastAsia"/>
                <w:sz w:val="18"/>
                <w:szCs w:val="18"/>
              </w:rPr>
              <w:t>件</w:t>
            </w:r>
          </w:p>
        </w:tc>
      </w:tr>
      <w:tr w:rsidR="00874302" w14:paraId="5E821185" w14:textId="77777777">
        <w:trPr>
          <w:trHeight w:val="340"/>
          <w:jc w:val="center"/>
        </w:trPr>
        <w:tc>
          <w:tcPr>
            <w:tcW w:w="632" w:type="dxa"/>
            <w:vAlign w:val="center"/>
          </w:tcPr>
          <w:p w14:paraId="64E36669" w14:textId="77777777" w:rsidR="00874302" w:rsidRDefault="009B7EF8">
            <w:pPr>
              <w:ind w:right="28"/>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816" w:type="dxa"/>
            <w:vMerge/>
            <w:vAlign w:val="center"/>
          </w:tcPr>
          <w:p w14:paraId="02DCBB37" w14:textId="77777777" w:rsidR="00874302" w:rsidRDefault="00874302">
            <w:pPr>
              <w:ind w:right="28"/>
              <w:jc w:val="center"/>
              <w:rPr>
                <w:rFonts w:ascii="宋体" w:hAnsi="宋体"/>
                <w:sz w:val="18"/>
                <w:szCs w:val="18"/>
              </w:rPr>
            </w:pPr>
          </w:p>
        </w:tc>
        <w:tc>
          <w:tcPr>
            <w:tcW w:w="2083" w:type="dxa"/>
            <w:vAlign w:val="center"/>
          </w:tcPr>
          <w:p w14:paraId="6906E420" w14:textId="77777777" w:rsidR="00874302" w:rsidRDefault="009B7EF8">
            <w:pPr>
              <w:ind w:right="28"/>
              <w:jc w:val="center"/>
              <w:rPr>
                <w:rFonts w:ascii="宋体" w:hAnsi="宋体"/>
                <w:color w:val="000000"/>
                <w:sz w:val="18"/>
                <w:szCs w:val="18"/>
              </w:rPr>
            </w:pPr>
            <w:r>
              <w:rPr>
                <w:rFonts w:ascii="宋体" w:hAnsi="宋体" w:hint="eastAsia"/>
                <w:color w:val="000000"/>
                <w:sz w:val="18"/>
                <w:szCs w:val="18"/>
              </w:rPr>
              <w:t>抗渗等级</w:t>
            </w:r>
          </w:p>
        </w:tc>
        <w:tc>
          <w:tcPr>
            <w:tcW w:w="993" w:type="dxa"/>
            <w:vAlign w:val="center"/>
          </w:tcPr>
          <w:p w14:paraId="486A93D7" w14:textId="77777777" w:rsidR="00874302" w:rsidRDefault="009B7EF8">
            <w:pPr>
              <w:ind w:right="28"/>
              <w:jc w:val="center"/>
              <w:rPr>
                <w:rFonts w:ascii="宋体" w:hAnsi="宋体"/>
                <w:sz w:val="18"/>
                <w:szCs w:val="18"/>
              </w:rPr>
            </w:pPr>
            <w:r>
              <w:rPr>
                <w:rFonts w:ascii="宋体" w:hAnsi="宋体"/>
                <w:sz w:val="18"/>
                <w:szCs w:val="18"/>
              </w:rPr>
              <w:t>√</w:t>
            </w:r>
          </w:p>
        </w:tc>
        <w:tc>
          <w:tcPr>
            <w:tcW w:w="1134" w:type="dxa"/>
            <w:vAlign w:val="center"/>
          </w:tcPr>
          <w:p w14:paraId="3BB68562" w14:textId="77777777" w:rsidR="00874302" w:rsidRDefault="009B7EF8">
            <w:pPr>
              <w:ind w:right="28"/>
              <w:jc w:val="center"/>
              <w:rPr>
                <w:rFonts w:ascii="宋体" w:hAnsi="宋体"/>
                <w:sz w:val="18"/>
                <w:szCs w:val="18"/>
              </w:rPr>
            </w:pPr>
            <w:r>
              <w:rPr>
                <w:rFonts w:ascii="宋体" w:hAnsi="宋体" w:hint="eastAsia"/>
                <w:sz w:val="18"/>
                <w:szCs w:val="18"/>
              </w:rPr>
              <w:t>—</w:t>
            </w:r>
          </w:p>
        </w:tc>
        <w:tc>
          <w:tcPr>
            <w:tcW w:w="763" w:type="dxa"/>
            <w:vAlign w:val="center"/>
          </w:tcPr>
          <w:p w14:paraId="6427D81E" w14:textId="77777777" w:rsidR="00874302" w:rsidRDefault="009B7EF8">
            <w:pPr>
              <w:ind w:right="28"/>
              <w:jc w:val="center"/>
              <w:rPr>
                <w:rFonts w:ascii="宋体" w:hAnsi="宋体"/>
                <w:sz w:val="18"/>
                <w:szCs w:val="18"/>
              </w:rPr>
            </w:pPr>
            <w:r>
              <w:rPr>
                <w:rFonts w:ascii="宋体" w:hAnsi="宋体" w:hint="eastAsia"/>
                <w:sz w:val="18"/>
                <w:szCs w:val="18"/>
              </w:rPr>
              <w:t>5.4.4</w:t>
            </w:r>
          </w:p>
        </w:tc>
        <w:tc>
          <w:tcPr>
            <w:tcW w:w="992" w:type="dxa"/>
            <w:vAlign w:val="center"/>
          </w:tcPr>
          <w:p w14:paraId="679AD6BB" w14:textId="77777777" w:rsidR="00874302" w:rsidRDefault="009B7EF8">
            <w:pPr>
              <w:ind w:right="28"/>
              <w:jc w:val="center"/>
              <w:rPr>
                <w:rFonts w:ascii="宋体" w:hAnsi="宋体"/>
                <w:sz w:val="18"/>
                <w:szCs w:val="18"/>
              </w:rPr>
            </w:pPr>
            <w:r>
              <w:rPr>
                <w:rFonts w:ascii="宋体" w:hAnsi="宋体" w:hint="eastAsia"/>
                <w:sz w:val="18"/>
                <w:szCs w:val="18"/>
              </w:rPr>
              <w:t>6.4.4</w:t>
            </w:r>
          </w:p>
        </w:tc>
        <w:tc>
          <w:tcPr>
            <w:tcW w:w="1150" w:type="dxa"/>
            <w:vAlign w:val="center"/>
          </w:tcPr>
          <w:p w14:paraId="3A2CA9FD" w14:textId="77777777" w:rsidR="00874302" w:rsidRDefault="009B7EF8">
            <w:pPr>
              <w:ind w:right="28"/>
              <w:jc w:val="center"/>
              <w:rPr>
                <w:rFonts w:ascii="宋体" w:hAnsi="宋体"/>
                <w:sz w:val="18"/>
                <w:szCs w:val="18"/>
              </w:rPr>
            </w:pPr>
            <w:r>
              <w:rPr>
                <w:rFonts w:ascii="宋体" w:hAnsi="宋体" w:hint="eastAsia"/>
                <w:sz w:val="18"/>
                <w:szCs w:val="18"/>
              </w:rPr>
              <w:t>3</w:t>
            </w:r>
            <w:r>
              <w:rPr>
                <w:rFonts w:ascii="宋体" w:hAnsi="宋体" w:hint="eastAsia"/>
                <w:sz w:val="18"/>
                <w:szCs w:val="18"/>
              </w:rPr>
              <w:t>件</w:t>
            </w:r>
          </w:p>
        </w:tc>
      </w:tr>
      <w:tr w:rsidR="00874302" w14:paraId="7A9B6F14" w14:textId="77777777">
        <w:trPr>
          <w:trHeight w:val="340"/>
          <w:jc w:val="center"/>
        </w:trPr>
        <w:tc>
          <w:tcPr>
            <w:tcW w:w="8563" w:type="dxa"/>
            <w:gridSpan w:val="8"/>
            <w:vAlign w:val="center"/>
          </w:tcPr>
          <w:p w14:paraId="6FDFDFD9" w14:textId="77777777" w:rsidR="00874302" w:rsidRDefault="009B7EF8">
            <w:pPr>
              <w:ind w:firstLineChars="200" w:firstLine="360"/>
              <w:jc w:val="left"/>
              <w:rPr>
                <w:sz w:val="18"/>
                <w:szCs w:val="18"/>
              </w:rPr>
            </w:pPr>
            <w:r w:rsidRPr="007B4DD7">
              <w:rPr>
                <w:rFonts w:ascii="黑体" w:eastAsia="黑体" w:hAnsi="黑体" w:cs="黑体" w:hint="eastAsia"/>
                <w:sz w:val="18"/>
                <w:szCs w:val="18"/>
              </w:rPr>
              <w:t>注</w:t>
            </w:r>
            <w:r>
              <w:rPr>
                <w:rFonts w:hint="eastAsia"/>
                <w:sz w:val="18"/>
                <w:szCs w:val="18"/>
              </w:rPr>
              <w:t>：抗冻凝缓凝粘合剂需要</w:t>
            </w:r>
            <w:r>
              <w:rPr>
                <w:rFonts w:ascii="宋体" w:hAnsi="宋体" w:hint="eastAsia"/>
                <w:sz w:val="18"/>
                <w:szCs w:val="18"/>
              </w:rPr>
              <w:t>进行</w:t>
            </w:r>
            <w:r>
              <w:rPr>
                <w:rFonts w:ascii="宋体" w:hAnsi="宋体" w:hint="eastAsia"/>
                <w:sz w:val="18"/>
                <w:szCs w:val="18"/>
              </w:rPr>
              <w:t>-15</w:t>
            </w:r>
            <w:r>
              <w:rPr>
                <w:rFonts w:ascii="宋体" w:hAnsi="宋体" w:hint="eastAsia"/>
                <w:sz w:val="18"/>
                <w:szCs w:val="18"/>
              </w:rPr>
              <w:t>℃低</w:t>
            </w:r>
            <w:r>
              <w:rPr>
                <w:rFonts w:hint="eastAsia"/>
                <w:sz w:val="18"/>
                <w:szCs w:val="18"/>
              </w:rPr>
              <w:t>温锥入度检验。</w:t>
            </w:r>
          </w:p>
        </w:tc>
      </w:tr>
    </w:tbl>
    <w:p w14:paraId="3EE70783"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7.3  </w:t>
      </w:r>
      <w:r>
        <w:rPr>
          <w:rFonts w:ascii="黑体" w:hAnsi="黑体"/>
          <w:b w:val="0"/>
          <w:sz w:val="21"/>
          <w:szCs w:val="21"/>
        </w:rPr>
        <w:t>组批和抽样</w:t>
      </w:r>
    </w:p>
    <w:p w14:paraId="40181185"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7.3.1  </w:t>
      </w:r>
      <w:r>
        <w:rPr>
          <w:rFonts w:ascii="黑体" w:hAnsi="黑体"/>
          <w:b w:val="0"/>
          <w:sz w:val="21"/>
          <w:szCs w:val="21"/>
        </w:rPr>
        <w:t>组批</w:t>
      </w:r>
    </w:p>
    <w:p w14:paraId="7664E87D" w14:textId="77777777" w:rsidR="00874302" w:rsidRDefault="009B7EF8">
      <w:pPr>
        <w:spacing w:line="312" w:lineRule="auto"/>
        <w:ind w:firstLineChars="200" w:firstLine="420"/>
        <w:rPr>
          <w:szCs w:val="21"/>
        </w:rPr>
      </w:pPr>
      <w:r>
        <w:rPr>
          <w:szCs w:val="21"/>
        </w:rPr>
        <w:t>由同一标准固化期缓凝粘合剂</w:t>
      </w:r>
      <w:r>
        <w:rPr>
          <w:rFonts w:hint="eastAsia"/>
          <w:szCs w:val="21"/>
        </w:rPr>
        <w:t>、</w:t>
      </w:r>
      <w:r>
        <w:rPr>
          <w:szCs w:val="21"/>
        </w:rPr>
        <w:t>同一生产工艺生产</w:t>
      </w:r>
      <w:r>
        <w:rPr>
          <w:rFonts w:hint="eastAsia"/>
          <w:szCs w:val="21"/>
        </w:rPr>
        <w:t>、</w:t>
      </w:r>
      <w:r>
        <w:rPr>
          <w:szCs w:val="21"/>
        </w:rPr>
        <w:t>同一规格</w:t>
      </w:r>
      <w:r>
        <w:rPr>
          <w:rFonts w:hint="eastAsia"/>
          <w:szCs w:val="21"/>
        </w:rPr>
        <w:t>和同一公称抗拉强度的高粘抗渗</w:t>
      </w:r>
      <w:r>
        <w:rPr>
          <w:szCs w:val="21"/>
        </w:rPr>
        <w:t>缓粘结钢绞线质量不</w:t>
      </w:r>
      <w:r>
        <w:rPr>
          <w:rFonts w:hint="eastAsia"/>
          <w:szCs w:val="21"/>
        </w:rPr>
        <w:t>超过</w:t>
      </w:r>
      <w:r>
        <w:rPr>
          <w:rFonts w:hint="eastAsia"/>
          <w:szCs w:val="21"/>
        </w:rPr>
        <w:t>1</w:t>
      </w:r>
      <w:r>
        <w:rPr>
          <w:szCs w:val="21"/>
        </w:rPr>
        <w:t>10t</w:t>
      </w:r>
      <w:r>
        <w:rPr>
          <w:szCs w:val="21"/>
        </w:rPr>
        <w:t>组成一批。</w:t>
      </w:r>
    </w:p>
    <w:p w14:paraId="18380710"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7.3.2  </w:t>
      </w:r>
      <w:r>
        <w:rPr>
          <w:rFonts w:ascii="黑体" w:hAnsi="黑体"/>
          <w:b w:val="0"/>
          <w:sz w:val="21"/>
          <w:szCs w:val="21"/>
        </w:rPr>
        <w:t>抽样</w:t>
      </w:r>
    </w:p>
    <w:p w14:paraId="3873A9D5" w14:textId="77777777" w:rsidR="00874302" w:rsidRDefault="009B7EF8" w:rsidP="00725D2D">
      <w:pPr>
        <w:spacing w:line="312" w:lineRule="auto"/>
        <w:rPr>
          <w:szCs w:val="21"/>
        </w:rPr>
      </w:pPr>
      <w:r>
        <w:rPr>
          <w:rFonts w:ascii="黑体" w:eastAsia="黑体" w:hAnsi="黑体"/>
          <w:szCs w:val="21"/>
        </w:rPr>
        <w:t xml:space="preserve">7.3.2.1  </w:t>
      </w:r>
      <w:r>
        <w:rPr>
          <w:szCs w:val="21"/>
        </w:rPr>
        <w:t>出厂检验时，外观质量应全数检查；其他检验项目取样时，应从同一批产品任意盘卷的任意一端端部</w:t>
      </w:r>
      <w:r>
        <w:rPr>
          <w:szCs w:val="21"/>
        </w:rPr>
        <w:t>1m</w:t>
      </w:r>
      <w:r>
        <w:rPr>
          <w:szCs w:val="21"/>
        </w:rPr>
        <w:t>后的部位截取不同试验所需长度的试样，抽样数量应符合表</w:t>
      </w:r>
      <w:r>
        <w:rPr>
          <w:szCs w:val="21"/>
        </w:rPr>
        <w:t>5</w:t>
      </w:r>
      <w:r>
        <w:rPr>
          <w:szCs w:val="21"/>
        </w:rPr>
        <w:t>的规定。</w:t>
      </w:r>
    </w:p>
    <w:p w14:paraId="484732FC" w14:textId="77777777" w:rsidR="00874302" w:rsidRDefault="009B7EF8" w:rsidP="00725D2D">
      <w:pPr>
        <w:spacing w:line="312" w:lineRule="auto"/>
        <w:rPr>
          <w:szCs w:val="21"/>
        </w:rPr>
      </w:pPr>
      <w:r>
        <w:rPr>
          <w:rFonts w:ascii="黑体" w:eastAsia="黑体" w:hAnsi="黑体"/>
          <w:szCs w:val="21"/>
        </w:rPr>
        <w:t xml:space="preserve">7.3.2.2  </w:t>
      </w:r>
      <w:r>
        <w:rPr>
          <w:szCs w:val="21"/>
        </w:rPr>
        <w:t>型式检验时，外观质量应全数检查；其他项目检验取样时，应从同一公称抗拉强度、同一公称直径、同一生产工艺生产的产品中任意盘卷的任意一端端部</w:t>
      </w:r>
      <w:r>
        <w:rPr>
          <w:szCs w:val="21"/>
        </w:rPr>
        <w:t>1m</w:t>
      </w:r>
      <w:r>
        <w:rPr>
          <w:szCs w:val="21"/>
        </w:rPr>
        <w:t>后的部位截取不同试验所需长度的试样，抽样数量应符合表</w:t>
      </w:r>
      <w:r>
        <w:rPr>
          <w:szCs w:val="21"/>
        </w:rPr>
        <w:t>5</w:t>
      </w:r>
      <w:r>
        <w:rPr>
          <w:szCs w:val="21"/>
        </w:rPr>
        <w:t>的规定。</w:t>
      </w:r>
      <w:r>
        <w:rPr>
          <w:rFonts w:hint="eastAsia"/>
          <w:szCs w:val="21"/>
        </w:rPr>
        <w:t>高粘抗渗</w:t>
      </w:r>
      <w:r>
        <w:rPr>
          <w:szCs w:val="21"/>
        </w:rPr>
        <w:t>缓凝粘合剂性能检验时，应在同一牌号、同一生产工艺的</w:t>
      </w:r>
      <w:r>
        <w:rPr>
          <w:rFonts w:hint="eastAsia"/>
          <w:szCs w:val="21"/>
        </w:rPr>
        <w:t>高粘抗渗</w:t>
      </w:r>
      <w:r>
        <w:rPr>
          <w:szCs w:val="21"/>
        </w:rPr>
        <w:t>缓凝粘合剂原材料中随机取样。</w:t>
      </w:r>
    </w:p>
    <w:p w14:paraId="6E7BC8E2" w14:textId="77777777" w:rsidR="00874302" w:rsidRDefault="009B7EF8">
      <w:pPr>
        <w:pStyle w:val="2"/>
        <w:spacing w:before="0" w:after="0" w:line="312" w:lineRule="auto"/>
        <w:rPr>
          <w:rFonts w:ascii="黑体" w:hAnsi="黑体"/>
          <w:b w:val="0"/>
          <w:sz w:val="21"/>
          <w:szCs w:val="21"/>
        </w:rPr>
      </w:pPr>
      <w:r>
        <w:rPr>
          <w:rFonts w:ascii="黑体" w:hAnsi="黑体"/>
          <w:b w:val="0"/>
          <w:sz w:val="21"/>
          <w:szCs w:val="21"/>
        </w:rPr>
        <w:t xml:space="preserve">7.3.3  </w:t>
      </w:r>
      <w:r>
        <w:rPr>
          <w:rFonts w:ascii="黑体" w:hAnsi="黑体"/>
          <w:b w:val="0"/>
          <w:sz w:val="21"/>
          <w:szCs w:val="21"/>
        </w:rPr>
        <w:t>判定规则</w:t>
      </w:r>
    </w:p>
    <w:p w14:paraId="1DD6700D" w14:textId="77777777" w:rsidR="00874302" w:rsidRDefault="009B7EF8">
      <w:pPr>
        <w:spacing w:line="312" w:lineRule="auto"/>
        <w:rPr>
          <w:szCs w:val="21"/>
        </w:rPr>
      </w:pPr>
      <w:r>
        <w:rPr>
          <w:rFonts w:ascii="黑体" w:eastAsia="黑体" w:hAnsi="黑体"/>
          <w:szCs w:val="21"/>
        </w:rPr>
        <w:t xml:space="preserve">7.3.3.1  </w:t>
      </w:r>
      <w:r>
        <w:rPr>
          <w:szCs w:val="21"/>
          <w:lang w:val="zh-TW" w:eastAsia="zh-TW" w:bidi="zh-TW"/>
        </w:rPr>
        <w:t>当全部出厂检验项目均符合要求时，则判定该批为合格；当检验结果有不合格项时，应从未经</w:t>
      </w:r>
      <w:r>
        <w:rPr>
          <w:szCs w:val="21"/>
          <w:lang w:val="zh-TW" w:bidi="zh-TW"/>
        </w:rPr>
        <w:t>抽样</w:t>
      </w:r>
      <w:r>
        <w:rPr>
          <w:szCs w:val="21"/>
          <w:lang w:val="zh-TW" w:eastAsia="zh-TW" w:bidi="zh-TW"/>
        </w:rPr>
        <w:t>的盘卷中重新加倍取样复验，若复验合格，</w:t>
      </w:r>
      <w:r>
        <w:rPr>
          <w:szCs w:val="21"/>
          <w:lang w:val="zh-TW" w:bidi="zh-TW"/>
        </w:rPr>
        <w:t>则判定该批为合格；若仍不合格，加倍抽样的盘卷应</w:t>
      </w:r>
      <w:r>
        <w:rPr>
          <w:szCs w:val="21"/>
          <w:lang w:val="zh-TW" w:bidi="zh-TW"/>
        </w:rPr>
        <w:lastRenderedPageBreak/>
        <w:t>判定为不合格，并对</w:t>
      </w:r>
      <w:r>
        <w:rPr>
          <w:szCs w:val="21"/>
          <w:lang w:bidi="zh-TW"/>
        </w:rPr>
        <w:t>未经抽样的产品逐盘抽样检验</w:t>
      </w:r>
      <w:r>
        <w:rPr>
          <w:szCs w:val="21"/>
          <w:lang w:val="zh-TW" w:eastAsia="zh-TW" w:bidi="zh-TW"/>
        </w:rPr>
        <w:t>不合格项</w:t>
      </w:r>
      <w:r>
        <w:rPr>
          <w:szCs w:val="21"/>
          <w:lang w:val="zh-TW" w:bidi="zh-TW"/>
        </w:rPr>
        <w:t>，</w:t>
      </w:r>
      <w:r>
        <w:rPr>
          <w:szCs w:val="21"/>
          <w:lang w:val="zh-TW" w:eastAsia="zh-TW" w:bidi="zh-TW"/>
        </w:rPr>
        <w:t>若</w:t>
      </w:r>
      <w:r>
        <w:rPr>
          <w:szCs w:val="21"/>
          <w:lang w:val="zh-TW" w:bidi="zh-TW"/>
        </w:rPr>
        <w:t>检验</w:t>
      </w:r>
      <w:r>
        <w:rPr>
          <w:szCs w:val="21"/>
          <w:lang w:val="zh-TW" w:eastAsia="zh-TW" w:bidi="zh-TW"/>
        </w:rPr>
        <w:t>合格</w:t>
      </w:r>
      <w:r>
        <w:rPr>
          <w:szCs w:val="21"/>
          <w:lang w:val="zh-TW" w:bidi="zh-TW"/>
        </w:rPr>
        <w:t>，</w:t>
      </w:r>
      <w:r>
        <w:rPr>
          <w:szCs w:val="21"/>
          <w:lang w:bidi="zh-TW"/>
        </w:rPr>
        <w:t>则被抽样盘卷合格，若检验不合格，则被抽样盘卷质量不合格。</w:t>
      </w:r>
    </w:p>
    <w:p w14:paraId="6EF27C54" w14:textId="77777777" w:rsidR="00874302" w:rsidRDefault="009B7EF8">
      <w:pPr>
        <w:tabs>
          <w:tab w:val="left" w:pos="344"/>
        </w:tabs>
        <w:spacing w:line="312" w:lineRule="auto"/>
        <w:rPr>
          <w:rFonts w:eastAsiaTheme="minorEastAsia"/>
          <w:color w:val="000000"/>
          <w:szCs w:val="21"/>
          <w:lang w:val="zh-TW" w:bidi="zh-TW"/>
        </w:rPr>
      </w:pPr>
      <w:r>
        <w:rPr>
          <w:rFonts w:ascii="黑体" w:eastAsia="黑体" w:hAnsi="黑体"/>
          <w:szCs w:val="21"/>
        </w:rPr>
        <w:t xml:space="preserve">7.3.3.2  </w:t>
      </w:r>
      <w:r>
        <w:rPr>
          <w:color w:val="000000"/>
          <w:szCs w:val="21"/>
          <w:lang w:val="zh-TW" w:eastAsia="zh-TW" w:bidi="zh-TW"/>
        </w:rPr>
        <w:t>当全部型式检验项目均符合本标准的技术要求时，则判定型式检验为合格；当检验结果有不合格项时，对不合格项目应从未经试验的盘卷中重新加倍取样复验，若复验合格</w:t>
      </w:r>
      <w:r>
        <w:rPr>
          <w:color w:val="000000"/>
          <w:szCs w:val="21"/>
          <w:lang w:val="zh-TW" w:bidi="zh-TW"/>
        </w:rPr>
        <w:t>，</w:t>
      </w:r>
      <w:r>
        <w:rPr>
          <w:color w:val="000000"/>
          <w:szCs w:val="21"/>
          <w:lang w:val="zh-TW" w:eastAsia="zh-TW" w:bidi="zh-TW"/>
        </w:rPr>
        <w:t>则判定型式检验为合格，否则判定为不合格。</w:t>
      </w:r>
    </w:p>
    <w:p w14:paraId="679892AE" w14:textId="77777777" w:rsidR="00874302" w:rsidRDefault="009B7EF8">
      <w:pPr>
        <w:pStyle w:val="1"/>
        <w:spacing w:line="720" w:lineRule="auto"/>
        <w:rPr>
          <w:rFonts w:ascii="黑体" w:eastAsia="黑体" w:hAnsi="黑体"/>
          <w:b w:val="0"/>
          <w:sz w:val="21"/>
          <w:szCs w:val="21"/>
        </w:rPr>
      </w:pPr>
      <w:bookmarkStart w:id="13" w:name="_Toc179881634"/>
      <w:r>
        <w:rPr>
          <w:rFonts w:ascii="黑体" w:eastAsia="黑体" w:hAnsi="黑体"/>
          <w:b w:val="0"/>
          <w:sz w:val="21"/>
          <w:szCs w:val="21"/>
        </w:rPr>
        <w:t xml:space="preserve">8  </w:t>
      </w:r>
      <w:r>
        <w:rPr>
          <w:rFonts w:ascii="黑体" w:eastAsia="黑体" w:hAnsi="黑体"/>
          <w:b w:val="0"/>
          <w:sz w:val="21"/>
          <w:szCs w:val="21"/>
        </w:rPr>
        <w:t>标志、包装、质量证明书、贮存、运输</w:t>
      </w:r>
      <w:bookmarkEnd w:id="13"/>
    </w:p>
    <w:p w14:paraId="63401A44"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8.1  </w:t>
      </w:r>
      <w:r>
        <w:rPr>
          <w:rFonts w:ascii="黑体" w:hAnsi="黑体"/>
          <w:b w:val="0"/>
          <w:sz w:val="21"/>
          <w:szCs w:val="21"/>
        </w:rPr>
        <w:t>标志</w:t>
      </w:r>
    </w:p>
    <w:p w14:paraId="2D3C829D" w14:textId="77777777" w:rsidR="00874302" w:rsidRDefault="009B7EF8">
      <w:pPr>
        <w:spacing w:line="312" w:lineRule="auto"/>
        <w:ind w:firstLineChars="200" w:firstLine="420"/>
        <w:jc w:val="left"/>
        <w:rPr>
          <w:szCs w:val="21"/>
        </w:rPr>
      </w:pPr>
      <w:r>
        <w:rPr>
          <w:szCs w:val="21"/>
        </w:rPr>
        <w:t>每盘</w:t>
      </w:r>
      <w:r>
        <w:rPr>
          <w:rFonts w:hint="eastAsia"/>
          <w:szCs w:val="21"/>
        </w:rPr>
        <w:t>高粘抗渗</w:t>
      </w:r>
      <w:r>
        <w:rPr>
          <w:szCs w:val="21"/>
        </w:rPr>
        <w:t>缓粘结</w:t>
      </w:r>
      <w:r>
        <w:rPr>
          <w:rFonts w:hint="eastAsia"/>
          <w:bCs/>
          <w:szCs w:val="21"/>
        </w:rPr>
        <w:t>预应力</w:t>
      </w:r>
      <w:r>
        <w:rPr>
          <w:szCs w:val="21"/>
        </w:rPr>
        <w:t>钢绞线应有明显标牌，标牌上应注明：</w:t>
      </w:r>
    </w:p>
    <w:p w14:paraId="056B87B2" w14:textId="77777777" w:rsidR="00874302" w:rsidRDefault="009B7EF8">
      <w:pPr>
        <w:spacing w:line="312" w:lineRule="auto"/>
        <w:ind w:firstLineChars="200" w:firstLine="420"/>
        <w:jc w:val="left"/>
        <w:rPr>
          <w:szCs w:val="21"/>
        </w:rPr>
      </w:pPr>
      <w:r>
        <w:rPr>
          <w:szCs w:val="21"/>
        </w:rPr>
        <w:t>a</w:t>
      </w:r>
      <w:r>
        <w:rPr>
          <w:rFonts w:hint="eastAsia"/>
          <w:szCs w:val="21"/>
        </w:rPr>
        <w:t>）</w:t>
      </w:r>
      <w:r>
        <w:rPr>
          <w:szCs w:val="21"/>
        </w:rPr>
        <w:t>制造企业名称、地址、电话；</w:t>
      </w:r>
    </w:p>
    <w:p w14:paraId="09417628" w14:textId="77777777" w:rsidR="00874302" w:rsidRDefault="009B7EF8">
      <w:pPr>
        <w:spacing w:line="312" w:lineRule="auto"/>
        <w:ind w:firstLineChars="200" w:firstLine="420"/>
        <w:jc w:val="left"/>
        <w:rPr>
          <w:szCs w:val="21"/>
        </w:rPr>
      </w:pPr>
      <w:r>
        <w:rPr>
          <w:rFonts w:hint="eastAsia"/>
          <w:szCs w:val="21"/>
        </w:rPr>
        <w:t>b</w:t>
      </w:r>
      <w:r>
        <w:rPr>
          <w:rFonts w:hint="eastAsia"/>
          <w:szCs w:val="21"/>
        </w:rPr>
        <w:t>）</w:t>
      </w:r>
      <w:r>
        <w:rPr>
          <w:szCs w:val="21"/>
        </w:rPr>
        <w:t>产品名称、牌号；</w:t>
      </w:r>
    </w:p>
    <w:p w14:paraId="2F5EA2BE" w14:textId="77777777" w:rsidR="00874302" w:rsidRDefault="009B7EF8">
      <w:pPr>
        <w:spacing w:line="312" w:lineRule="auto"/>
        <w:ind w:firstLineChars="200" w:firstLine="420"/>
        <w:jc w:val="left"/>
        <w:rPr>
          <w:szCs w:val="21"/>
        </w:rPr>
      </w:pPr>
      <w:r>
        <w:rPr>
          <w:szCs w:val="21"/>
        </w:rPr>
        <w:t>c</w:t>
      </w:r>
      <w:r>
        <w:rPr>
          <w:rFonts w:hint="eastAsia"/>
          <w:szCs w:val="21"/>
        </w:rPr>
        <w:t>）</w:t>
      </w:r>
      <w:r>
        <w:rPr>
          <w:szCs w:val="21"/>
        </w:rPr>
        <w:t>标记、商标；</w:t>
      </w:r>
    </w:p>
    <w:p w14:paraId="5C960E11" w14:textId="77777777" w:rsidR="00874302" w:rsidRDefault="009B7EF8">
      <w:pPr>
        <w:spacing w:line="312" w:lineRule="auto"/>
        <w:ind w:firstLineChars="200" w:firstLine="420"/>
        <w:jc w:val="left"/>
        <w:rPr>
          <w:szCs w:val="21"/>
        </w:rPr>
      </w:pPr>
      <w:r>
        <w:rPr>
          <w:szCs w:val="21"/>
        </w:rPr>
        <w:t>d</w:t>
      </w:r>
      <w:r>
        <w:rPr>
          <w:rFonts w:hint="eastAsia"/>
          <w:szCs w:val="21"/>
        </w:rPr>
        <w:t>）</w:t>
      </w:r>
      <w:r>
        <w:rPr>
          <w:szCs w:val="21"/>
        </w:rPr>
        <w:t>生产日期、批号；</w:t>
      </w:r>
    </w:p>
    <w:p w14:paraId="03A6811D" w14:textId="77777777" w:rsidR="00874302" w:rsidRDefault="009B7EF8">
      <w:pPr>
        <w:spacing w:line="312" w:lineRule="auto"/>
        <w:ind w:firstLineChars="200" w:firstLine="420"/>
        <w:jc w:val="left"/>
        <w:rPr>
          <w:szCs w:val="21"/>
        </w:rPr>
      </w:pPr>
      <w:r>
        <w:rPr>
          <w:szCs w:val="21"/>
        </w:rPr>
        <w:t>e</w:t>
      </w:r>
      <w:r>
        <w:rPr>
          <w:rFonts w:hint="eastAsia"/>
          <w:szCs w:val="21"/>
        </w:rPr>
        <w:t>）</w:t>
      </w:r>
      <w:r>
        <w:rPr>
          <w:szCs w:val="21"/>
        </w:rPr>
        <w:t>净重。</w:t>
      </w:r>
    </w:p>
    <w:p w14:paraId="25B3EE55"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8.2  </w:t>
      </w:r>
      <w:r>
        <w:rPr>
          <w:rFonts w:ascii="黑体" w:hAnsi="黑体"/>
          <w:b w:val="0"/>
          <w:sz w:val="21"/>
          <w:szCs w:val="21"/>
        </w:rPr>
        <w:t>包装</w:t>
      </w:r>
    </w:p>
    <w:p w14:paraId="02CB0095" w14:textId="77777777" w:rsidR="00874302" w:rsidRDefault="009B7EF8">
      <w:pPr>
        <w:spacing w:line="312" w:lineRule="auto"/>
        <w:jc w:val="left"/>
        <w:rPr>
          <w:szCs w:val="21"/>
        </w:rPr>
      </w:pPr>
      <w:r>
        <w:rPr>
          <w:rFonts w:ascii="黑体" w:eastAsia="黑体" w:hAnsi="黑体"/>
          <w:szCs w:val="21"/>
        </w:rPr>
        <w:t xml:space="preserve">8.2.1  </w:t>
      </w:r>
      <w:r>
        <w:rPr>
          <w:rFonts w:hint="eastAsia"/>
          <w:szCs w:val="21"/>
        </w:rPr>
        <w:t>高粘抗渗</w:t>
      </w:r>
      <w:r>
        <w:rPr>
          <w:szCs w:val="21"/>
        </w:rPr>
        <w:t>缓粘结</w:t>
      </w:r>
      <w:r>
        <w:rPr>
          <w:rFonts w:hint="eastAsia"/>
          <w:bCs/>
          <w:szCs w:val="21"/>
        </w:rPr>
        <w:t>预应力</w:t>
      </w:r>
      <w:r>
        <w:rPr>
          <w:szCs w:val="21"/>
        </w:rPr>
        <w:t>钢绞线应采用柔性绑扎带捆扎结实，每盘捆扎不少于</w:t>
      </w:r>
      <w:r>
        <w:rPr>
          <w:szCs w:val="21"/>
        </w:rPr>
        <w:t>8</w:t>
      </w:r>
      <w:r>
        <w:rPr>
          <w:szCs w:val="21"/>
        </w:rPr>
        <w:t>道。轻微损伤的护套应采用外包聚乙烯带或热熔胶棒进行修补。</w:t>
      </w:r>
    </w:p>
    <w:p w14:paraId="12676B0A" w14:textId="77777777" w:rsidR="00874302" w:rsidRDefault="009B7EF8">
      <w:pPr>
        <w:spacing w:line="312" w:lineRule="auto"/>
        <w:rPr>
          <w:szCs w:val="21"/>
        </w:rPr>
      </w:pPr>
      <w:r>
        <w:rPr>
          <w:rFonts w:ascii="黑体" w:eastAsia="黑体" w:hAnsi="黑体"/>
          <w:szCs w:val="21"/>
        </w:rPr>
        <w:t xml:space="preserve">8.2.2  </w:t>
      </w:r>
      <w:r>
        <w:rPr>
          <w:szCs w:val="21"/>
        </w:rPr>
        <w:t>每盘卷</w:t>
      </w:r>
      <w:r>
        <w:rPr>
          <w:rFonts w:hint="eastAsia"/>
          <w:szCs w:val="21"/>
        </w:rPr>
        <w:t>高粘抗渗</w:t>
      </w:r>
      <w:r>
        <w:rPr>
          <w:szCs w:val="21"/>
        </w:rPr>
        <w:t>缓粘结</w:t>
      </w:r>
      <w:r>
        <w:rPr>
          <w:rFonts w:hint="eastAsia"/>
          <w:bCs/>
          <w:szCs w:val="21"/>
        </w:rPr>
        <w:t>预应力</w:t>
      </w:r>
      <w:r>
        <w:rPr>
          <w:szCs w:val="21"/>
        </w:rPr>
        <w:t>钢绞线的重量不宜小于</w:t>
      </w:r>
      <w:r>
        <w:rPr>
          <w:szCs w:val="21"/>
        </w:rPr>
        <w:t>1000kg</w:t>
      </w:r>
      <w:r>
        <w:rPr>
          <w:szCs w:val="21"/>
        </w:rPr>
        <w:t>，盘卷内径不宜小于</w:t>
      </w:r>
      <w:r>
        <w:rPr>
          <w:szCs w:val="21"/>
        </w:rPr>
        <w:t>1000mm</w:t>
      </w:r>
      <w:r>
        <w:rPr>
          <w:szCs w:val="21"/>
        </w:rPr>
        <w:t>。</w:t>
      </w:r>
    </w:p>
    <w:p w14:paraId="40E21577" w14:textId="77777777" w:rsidR="00874302" w:rsidRDefault="009B7EF8">
      <w:pPr>
        <w:spacing w:line="312" w:lineRule="auto"/>
        <w:jc w:val="left"/>
        <w:rPr>
          <w:szCs w:val="21"/>
        </w:rPr>
      </w:pPr>
      <w:r>
        <w:rPr>
          <w:rFonts w:ascii="黑体" w:eastAsia="黑体" w:hAnsi="黑体"/>
          <w:szCs w:val="21"/>
        </w:rPr>
        <w:t xml:space="preserve">8.2.3  </w:t>
      </w:r>
      <w:r>
        <w:rPr>
          <w:rFonts w:hint="eastAsia"/>
          <w:szCs w:val="21"/>
        </w:rPr>
        <w:t>高粘抗渗</w:t>
      </w:r>
      <w:r>
        <w:rPr>
          <w:szCs w:val="21"/>
        </w:rPr>
        <w:t>缓粘结</w:t>
      </w:r>
      <w:r>
        <w:rPr>
          <w:rFonts w:hint="eastAsia"/>
          <w:bCs/>
          <w:szCs w:val="21"/>
        </w:rPr>
        <w:t>预应力</w:t>
      </w:r>
      <w:r>
        <w:rPr>
          <w:szCs w:val="21"/>
        </w:rPr>
        <w:t>钢绞线的端头应采用专用保护套封闭。</w:t>
      </w:r>
    </w:p>
    <w:p w14:paraId="3C5E5F0F"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8.3  </w:t>
      </w:r>
      <w:r>
        <w:rPr>
          <w:rFonts w:ascii="黑体" w:hAnsi="黑体"/>
          <w:b w:val="0"/>
          <w:sz w:val="21"/>
          <w:szCs w:val="21"/>
        </w:rPr>
        <w:t>质量证明书</w:t>
      </w:r>
    </w:p>
    <w:p w14:paraId="0B71915A" w14:textId="77777777" w:rsidR="00874302" w:rsidRDefault="009B7EF8">
      <w:pPr>
        <w:spacing w:line="312" w:lineRule="auto"/>
        <w:ind w:firstLineChars="200" w:firstLine="420"/>
        <w:jc w:val="left"/>
        <w:rPr>
          <w:szCs w:val="21"/>
        </w:rPr>
      </w:pPr>
      <w:r>
        <w:rPr>
          <w:szCs w:val="21"/>
        </w:rPr>
        <w:t>每一合同批产品应附有质量证明书，应包括：供方名称、产品名称、标记、</w:t>
      </w:r>
      <w:r>
        <w:rPr>
          <w:rFonts w:hint="eastAsia"/>
          <w:szCs w:val="21"/>
        </w:rPr>
        <w:t>预应力钢绞线</w:t>
      </w:r>
      <w:r>
        <w:rPr>
          <w:szCs w:val="21"/>
        </w:rPr>
        <w:t>规格、</w:t>
      </w:r>
      <w:r>
        <w:rPr>
          <w:rFonts w:hint="eastAsia"/>
          <w:szCs w:val="21"/>
        </w:rPr>
        <w:t>预应力钢绞线</w:t>
      </w:r>
      <w:r>
        <w:rPr>
          <w:szCs w:val="21"/>
        </w:rPr>
        <w:t>强度级别、</w:t>
      </w:r>
      <w:r>
        <w:rPr>
          <w:rFonts w:hint="eastAsia"/>
          <w:szCs w:val="21"/>
        </w:rPr>
        <w:t>护套表面水滴接触角、缓凝粘合剂</w:t>
      </w:r>
      <w:r>
        <w:rPr>
          <w:szCs w:val="21"/>
        </w:rPr>
        <w:t>标准固化期、批号、执行标准号、重量及件数、需方名称、试验结果、发货日期、</w:t>
      </w:r>
      <w:r>
        <w:rPr>
          <w:szCs w:val="21"/>
        </w:rPr>
        <w:t>质量检验部门印记。</w:t>
      </w:r>
    </w:p>
    <w:p w14:paraId="1EE1E770"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8.4  </w:t>
      </w:r>
      <w:r>
        <w:rPr>
          <w:rFonts w:ascii="黑体" w:hAnsi="黑体"/>
          <w:b w:val="0"/>
          <w:sz w:val="21"/>
          <w:szCs w:val="21"/>
        </w:rPr>
        <w:t>贮存</w:t>
      </w:r>
    </w:p>
    <w:p w14:paraId="5B7880F0" w14:textId="77777777" w:rsidR="00874302" w:rsidRDefault="009B7EF8">
      <w:pPr>
        <w:spacing w:line="312" w:lineRule="auto"/>
        <w:rPr>
          <w:szCs w:val="21"/>
        </w:rPr>
      </w:pPr>
      <w:r>
        <w:rPr>
          <w:rFonts w:ascii="黑体" w:eastAsia="黑体" w:hAnsi="黑体"/>
          <w:szCs w:val="21"/>
        </w:rPr>
        <w:t xml:space="preserve">8.4.1  </w:t>
      </w:r>
      <w:r>
        <w:rPr>
          <w:rFonts w:hint="eastAsia"/>
          <w:szCs w:val="21"/>
        </w:rPr>
        <w:t>高粘抗渗</w:t>
      </w:r>
      <w:r>
        <w:rPr>
          <w:szCs w:val="21"/>
        </w:rPr>
        <w:t>缓粘结</w:t>
      </w:r>
      <w:r>
        <w:rPr>
          <w:rFonts w:hint="eastAsia"/>
          <w:bCs/>
          <w:szCs w:val="21"/>
        </w:rPr>
        <w:t>预应力</w:t>
      </w:r>
      <w:r>
        <w:rPr>
          <w:szCs w:val="21"/>
        </w:rPr>
        <w:t>钢绞线应按规格、</w:t>
      </w:r>
      <w:r>
        <w:rPr>
          <w:rFonts w:hint="eastAsia"/>
          <w:szCs w:val="21"/>
        </w:rPr>
        <w:t>强度和</w:t>
      </w:r>
      <w:r>
        <w:rPr>
          <w:szCs w:val="21"/>
        </w:rPr>
        <w:t>标准固化期分类堆放。</w:t>
      </w:r>
    </w:p>
    <w:p w14:paraId="38F75B71" w14:textId="77777777" w:rsidR="00874302" w:rsidRDefault="009B7EF8">
      <w:pPr>
        <w:spacing w:line="312" w:lineRule="auto"/>
        <w:rPr>
          <w:szCs w:val="21"/>
        </w:rPr>
      </w:pPr>
      <w:r>
        <w:rPr>
          <w:rFonts w:ascii="黑体" w:eastAsia="黑体" w:hAnsi="黑体"/>
          <w:szCs w:val="21"/>
        </w:rPr>
        <w:t xml:space="preserve">8.4.2  </w:t>
      </w:r>
      <w:r>
        <w:rPr>
          <w:rFonts w:hint="eastAsia"/>
          <w:szCs w:val="21"/>
        </w:rPr>
        <w:t>高</w:t>
      </w:r>
      <w:r>
        <w:rPr>
          <w:szCs w:val="21"/>
        </w:rPr>
        <w:t>粘抗渗缓粘结</w:t>
      </w:r>
      <w:r>
        <w:rPr>
          <w:bCs/>
          <w:szCs w:val="21"/>
        </w:rPr>
        <w:t>预应力</w:t>
      </w:r>
      <w:r>
        <w:rPr>
          <w:szCs w:val="21"/>
        </w:rPr>
        <w:t>钢绞线存放温度不应高于</w:t>
      </w:r>
      <w:r>
        <w:rPr>
          <w:szCs w:val="21"/>
        </w:rPr>
        <w:t>40℃</w:t>
      </w:r>
      <w:r>
        <w:rPr>
          <w:szCs w:val="21"/>
        </w:rPr>
        <w:t>，且应远离热源，严禁太阳直接照射。</w:t>
      </w:r>
    </w:p>
    <w:p w14:paraId="047BD93E"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 xml:space="preserve">8.5  </w:t>
      </w:r>
      <w:r>
        <w:rPr>
          <w:rFonts w:ascii="黑体" w:hAnsi="黑体"/>
          <w:b w:val="0"/>
          <w:sz w:val="21"/>
          <w:szCs w:val="21"/>
        </w:rPr>
        <w:t>运输</w:t>
      </w:r>
    </w:p>
    <w:p w14:paraId="1E49D52D" w14:textId="77777777" w:rsidR="00874302" w:rsidRDefault="009B7EF8">
      <w:pPr>
        <w:spacing w:line="312" w:lineRule="auto"/>
        <w:ind w:firstLineChars="200" w:firstLine="420"/>
        <w:jc w:val="left"/>
        <w:rPr>
          <w:szCs w:val="21"/>
        </w:rPr>
      </w:pPr>
      <w:r>
        <w:rPr>
          <w:rFonts w:hint="eastAsia"/>
          <w:szCs w:val="21"/>
        </w:rPr>
        <w:t>高粘抗渗</w:t>
      </w:r>
      <w:r>
        <w:rPr>
          <w:szCs w:val="21"/>
        </w:rPr>
        <w:t>缓粘结</w:t>
      </w:r>
      <w:r>
        <w:rPr>
          <w:rFonts w:hint="eastAsia"/>
          <w:bCs/>
          <w:szCs w:val="21"/>
        </w:rPr>
        <w:t>预应力</w:t>
      </w:r>
      <w:r>
        <w:rPr>
          <w:szCs w:val="21"/>
        </w:rPr>
        <w:t>钢绞线宜成盘运输，宜采用尼龙吊索轻装轻卸。</w:t>
      </w:r>
    </w:p>
    <w:p w14:paraId="1183D4ED" w14:textId="77777777" w:rsidR="00874302" w:rsidRDefault="009B7EF8">
      <w:pPr>
        <w:pStyle w:val="1"/>
        <w:spacing w:line="720" w:lineRule="auto"/>
        <w:rPr>
          <w:rFonts w:ascii="黑体" w:eastAsia="黑体" w:hAnsi="黑体"/>
          <w:b w:val="0"/>
          <w:sz w:val="21"/>
          <w:szCs w:val="21"/>
        </w:rPr>
      </w:pPr>
      <w:bookmarkStart w:id="14" w:name="_Toc179881635"/>
      <w:r>
        <w:rPr>
          <w:rFonts w:ascii="黑体" w:eastAsia="黑体" w:hAnsi="黑体"/>
          <w:b w:val="0"/>
          <w:sz w:val="21"/>
          <w:szCs w:val="21"/>
        </w:rPr>
        <w:t xml:space="preserve">9  </w:t>
      </w:r>
      <w:r>
        <w:rPr>
          <w:rFonts w:ascii="黑体" w:eastAsia="黑体" w:hAnsi="黑体"/>
          <w:b w:val="0"/>
          <w:sz w:val="21"/>
          <w:szCs w:val="21"/>
        </w:rPr>
        <w:t>使用</w:t>
      </w:r>
      <w:bookmarkEnd w:id="14"/>
    </w:p>
    <w:p w14:paraId="098C36B5" w14:textId="77777777" w:rsidR="00874302" w:rsidRDefault="009B7EF8">
      <w:pPr>
        <w:spacing w:line="312" w:lineRule="auto"/>
        <w:jc w:val="left"/>
        <w:rPr>
          <w:szCs w:val="21"/>
        </w:rPr>
      </w:pPr>
      <w:r>
        <w:rPr>
          <w:rFonts w:ascii="黑体" w:eastAsia="黑体" w:hAnsi="黑体"/>
          <w:szCs w:val="21"/>
        </w:rPr>
        <w:t xml:space="preserve">9.1  </w:t>
      </w:r>
      <w:r>
        <w:rPr>
          <w:rFonts w:hint="eastAsia"/>
          <w:szCs w:val="21"/>
        </w:rPr>
        <w:t>高粘抗渗</w:t>
      </w:r>
      <w:r>
        <w:rPr>
          <w:szCs w:val="21"/>
        </w:rPr>
        <w:t>缓粘结</w:t>
      </w:r>
      <w:r>
        <w:rPr>
          <w:rFonts w:hint="eastAsia"/>
          <w:bCs/>
          <w:szCs w:val="21"/>
        </w:rPr>
        <w:t>预应力</w:t>
      </w:r>
      <w:r>
        <w:rPr>
          <w:szCs w:val="21"/>
        </w:rPr>
        <w:t>钢绞线应根据项目的施工进度确定订购计划，并分批生产进场。每批</w:t>
      </w:r>
      <w:r>
        <w:rPr>
          <w:rFonts w:hint="eastAsia"/>
          <w:szCs w:val="21"/>
        </w:rPr>
        <w:t>高粘</w:t>
      </w:r>
      <w:r>
        <w:rPr>
          <w:rFonts w:hint="eastAsia"/>
          <w:szCs w:val="21"/>
        </w:rPr>
        <w:lastRenderedPageBreak/>
        <w:t>抗渗</w:t>
      </w:r>
      <w:r>
        <w:rPr>
          <w:szCs w:val="21"/>
        </w:rPr>
        <w:t>缓粘结</w:t>
      </w:r>
      <w:r>
        <w:rPr>
          <w:rFonts w:hint="eastAsia"/>
          <w:bCs/>
          <w:szCs w:val="21"/>
        </w:rPr>
        <w:t>预应力</w:t>
      </w:r>
      <w:r>
        <w:rPr>
          <w:szCs w:val="21"/>
        </w:rPr>
        <w:t>钢绞线应连续生产。</w:t>
      </w:r>
    </w:p>
    <w:p w14:paraId="631B707B" w14:textId="77777777" w:rsidR="00874302" w:rsidRDefault="009B7EF8">
      <w:pPr>
        <w:spacing w:line="312" w:lineRule="auto"/>
        <w:jc w:val="left"/>
        <w:rPr>
          <w:szCs w:val="21"/>
        </w:rPr>
      </w:pPr>
      <w:r>
        <w:rPr>
          <w:rFonts w:ascii="黑体" w:eastAsia="黑体" w:hAnsi="黑体"/>
          <w:szCs w:val="21"/>
        </w:rPr>
        <w:t xml:space="preserve">9.2  </w:t>
      </w:r>
      <w:r>
        <w:rPr>
          <w:rFonts w:hint="eastAsia"/>
          <w:szCs w:val="21"/>
        </w:rPr>
        <w:t>高粘抗渗</w:t>
      </w:r>
      <w:r>
        <w:rPr>
          <w:szCs w:val="21"/>
        </w:rPr>
        <w:t>缓粘结</w:t>
      </w:r>
      <w:r>
        <w:rPr>
          <w:rFonts w:hint="eastAsia"/>
          <w:bCs/>
          <w:szCs w:val="21"/>
        </w:rPr>
        <w:t>预应力</w:t>
      </w:r>
      <w:r>
        <w:rPr>
          <w:szCs w:val="21"/>
        </w:rPr>
        <w:t>钢绞线从生产、制作、安装直至完成混凝土浇筑的时间</w:t>
      </w:r>
      <w:r>
        <w:rPr>
          <w:szCs w:val="21"/>
        </w:rPr>
        <w:t>不宜超过</w:t>
      </w:r>
      <w:r>
        <w:rPr>
          <w:rFonts w:hint="eastAsia"/>
          <w:szCs w:val="21"/>
        </w:rPr>
        <w:t>5</w:t>
      </w:r>
      <w:r>
        <w:rPr>
          <w:szCs w:val="21"/>
        </w:rPr>
        <w:t>0</w:t>
      </w:r>
      <w:r>
        <w:rPr>
          <w:rFonts w:hint="eastAsia"/>
          <w:szCs w:val="21"/>
        </w:rPr>
        <w:t>d</w:t>
      </w:r>
      <w:r>
        <w:rPr>
          <w:szCs w:val="21"/>
        </w:rPr>
        <w:t>。</w:t>
      </w:r>
    </w:p>
    <w:p w14:paraId="2EB6F766" w14:textId="77777777" w:rsidR="00874302" w:rsidRDefault="009B7EF8">
      <w:pPr>
        <w:spacing w:line="312" w:lineRule="auto"/>
        <w:rPr>
          <w:szCs w:val="21"/>
        </w:rPr>
      </w:pPr>
      <w:r>
        <w:rPr>
          <w:szCs w:val="21"/>
        </w:rPr>
        <w:br w:type="page"/>
      </w:r>
    </w:p>
    <w:p w14:paraId="561A7A0F" w14:textId="77777777" w:rsidR="00874302" w:rsidRDefault="009B7EF8">
      <w:pPr>
        <w:pStyle w:val="a"/>
        <w:numPr>
          <w:ilvl w:val="0"/>
          <w:numId w:val="0"/>
        </w:numPr>
        <w:spacing w:before="0" w:after="0" w:line="360" w:lineRule="auto"/>
      </w:pPr>
      <w:bookmarkStart w:id="15" w:name="_Toc16938"/>
      <w:bookmarkStart w:id="16" w:name="_Toc21369"/>
      <w:bookmarkStart w:id="17" w:name="_Toc179881636"/>
      <w:bookmarkStart w:id="18" w:name="_Toc31683"/>
      <w:bookmarkStart w:id="19" w:name="_Toc22601"/>
      <w:bookmarkStart w:id="20" w:name="_Toc138858684"/>
      <w:bookmarkStart w:id="21" w:name="_Toc9965"/>
      <w:bookmarkStart w:id="22" w:name="_Toc4938"/>
      <w:bookmarkStart w:id="23" w:name="_Toc4701"/>
      <w:r>
        <w:rPr>
          <w:rFonts w:hint="eastAsia"/>
        </w:rPr>
        <w:lastRenderedPageBreak/>
        <w:t>附</w:t>
      </w:r>
      <w:r>
        <w:rPr>
          <w:rFonts w:hint="eastAsia"/>
        </w:rPr>
        <w:t xml:space="preserve"> </w:t>
      </w:r>
      <w:r>
        <w:t xml:space="preserve"> </w:t>
      </w:r>
      <w:r>
        <w:rPr>
          <w:rFonts w:hint="eastAsia"/>
        </w:rPr>
        <w:t>录</w:t>
      </w:r>
      <w:r>
        <w:rPr>
          <w:rFonts w:hint="eastAsia"/>
        </w:rPr>
        <w:t xml:space="preserve">  A</w:t>
      </w:r>
      <w:r>
        <w:br/>
      </w:r>
      <w:r>
        <w:rPr>
          <w:rFonts w:hint="eastAsia"/>
        </w:rPr>
        <w:t>（规范性）</w:t>
      </w:r>
      <w:r>
        <w:br/>
      </w:r>
      <w:r>
        <w:rPr>
          <w:rFonts w:hAnsi="黑体" w:cs="黑体" w:hint="eastAsia"/>
          <w:bCs/>
          <w:szCs w:val="21"/>
        </w:rPr>
        <w:t>高温锥入度检验方法</w:t>
      </w:r>
      <w:bookmarkEnd w:id="15"/>
      <w:bookmarkEnd w:id="16"/>
      <w:bookmarkEnd w:id="17"/>
      <w:bookmarkEnd w:id="18"/>
      <w:bookmarkEnd w:id="19"/>
      <w:bookmarkEnd w:id="20"/>
      <w:bookmarkEnd w:id="21"/>
      <w:bookmarkEnd w:id="22"/>
    </w:p>
    <w:p w14:paraId="50C96A63"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A.</w:t>
      </w:r>
      <w:r>
        <w:rPr>
          <w:rFonts w:ascii="黑体" w:hAnsi="黑体" w:hint="eastAsia"/>
          <w:b w:val="0"/>
          <w:sz w:val="21"/>
          <w:szCs w:val="21"/>
        </w:rPr>
        <w:t>1</w:t>
      </w:r>
      <w:r>
        <w:rPr>
          <w:rFonts w:ascii="黑体" w:hAnsi="黑体"/>
          <w:b w:val="0"/>
          <w:sz w:val="21"/>
          <w:szCs w:val="21"/>
        </w:rPr>
        <w:t xml:space="preserve">  </w:t>
      </w:r>
      <w:r>
        <w:rPr>
          <w:rFonts w:ascii="黑体" w:hAnsi="黑体" w:hint="eastAsia"/>
          <w:b w:val="0"/>
          <w:sz w:val="21"/>
          <w:szCs w:val="21"/>
        </w:rPr>
        <w:t>试件制作</w:t>
      </w:r>
    </w:p>
    <w:p w14:paraId="5A03491B" w14:textId="77777777" w:rsidR="00874302" w:rsidRDefault="009B7EF8">
      <w:pPr>
        <w:spacing w:line="312" w:lineRule="auto"/>
        <w:rPr>
          <w:szCs w:val="22"/>
        </w:rPr>
      </w:pPr>
      <w:r>
        <w:rPr>
          <w:rFonts w:ascii="黑体" w:eastAsia="黑体" w:hAnsi="黑体" w:cs="黑体"/>
          <w:szCs w:val="22"/>
        </w:rPr>
        <w:t>A</w:t>
      </w:r>
      <w:r>
        <w:rPr>
          <w:rFonts w:ascii="黑体" w:eastAsia="黑体" w:hAnsi="黑体" w:cs="黑体" w:hint="eastAsia"/>
          <w:szCs w:val="22"/>
        </w:rPr>
        <w:t xml:space="preserve">.1.1 </w:t>
      </w:r>
      <w:r>
        <w:rPr>
          <w:rFonts w:eastAsia="黑体" w:hint="eastAsia"/>
          <w:szCs w:val="22"/>
        </w:rPr>
        <w:t xml:space="preserve"> </w:t>
      </w:r>
      <w:r>
        <w:rPr>
          <w:szCs w:val="22"/>
        </w:rPr>
        <w:t>取</w:t>
      </w:r>
      <w:r>
        <w:rPr>
          <w:rFonts w:hint="eastAsia"/>
          <w:szCs w:val="22"/>
        </w:rPr>
        <w:t>同批次缓凝粘合剂任意取样不少于</w:t>
      </w:r>
      <w:r>
        <w:rPr>
          <w:rFonts w:hint="eastAsia"/>
          <w:szCs w:val="22"/>
        </w:rPr>
        <w:t>2000g</w:t>
      </w:r>
      <w:r>
        <w:rPr>
          <w:szCs w:val="22"/>
        </w:rPr>
        <w:t>。</w:t>
      </w:r>
    </w:p>
    <w:p w14:paraId="4B187549" w14:textId="77777777" w:rsidR="00874302" w:rsidRDefault="009B7EF8">
      <w:pPr>
        <w:spacing w:line="312" w:lineRule="auto"/>
        <w:jc w:val="left"/>
        <w:rPr>
          <w:szCs w:val="22"/>
        </w:rPr>
      </w:pPr>
      <w:r>
        <w:rPr>
          <w:rFonts w:ascii="黑体" w:eastAsia="黑体" w:hAnsi="黑体" w:cs="黑体"/>
          <w:szCs w:val="22"/>
        </w:rPr>
        <w:t xml:space="preserve">A.1.2  </w:t>
      </w:r>
      <w:r>
        <w:rPr>
          <w:rFonts w:hint="eastAsia"/>
          <w:szCs w:val="22"/>
        </w:rPr>
        <w:t>将缓凝粘合剂分别装填于</w:t>
      </w:r>
      <w:r>
        <w:rPr>
          <w:rFonts w:hint="eastAsia"/>
          <w:szCs w:val="22"/>
        </w:rPr>
        <w:t>3</w:t>
      </w:r>
      <w:r>
        <w:rPr>
          <w:rFonts w:hint="eastAsia"/>
          <w:szCs w:val="22"/>
        </w:rPr>
        <w:t>个相同的耐高温硬质工作器</w:t>
      </w:r>
      <w:r>
        <w:rPr>
          <w:szCs w:val="22"/>
        </w:rPr>
        <w:t>。</w:t>
      </w:r>
      <w:r>
        <w:rPr>
          <w:rFonts w:hint="eastAsia"/>
          <w:szCs w:val="22"/>
        </w:rPr>
        <w:t>工作器的尺寸需符合</w:t>
      </w:r>
      <w:r>
        <w:rPr>
          <w:rFonts w:hint="eastAsia"/>
          <w:szCs w:val="22"/>
        </w:rPr>
        <w:t>GB</w:t>
      </w:r>
      <w:r>
        <w:rPr>
          <w:szCs w:val="22"/>
        </w:rPr>
        <w:t xml:space="preserve">/T </w:t>
      </w:r>
      <w:r>
        <w:rPr>
          <w:rFonts w:hint="eastAsia"/>
          <w:szCs w:val="22"/>
        </w:rPr>
        <w:t>269</w:t>
      </w:r>
      <w:r>
        <w:rPr>
          <w:rFonts w:hint="eastAsia"/>
          <w:szCs w:val="22"/>
        </w:rPr>
        <w:t>中全比例尺寸润滑脂工作器的规定。</w:t>
      </w:r>
    </w:p>
    <w:p w14:paraId="0458619E" w14:textId="77777777" w:rsidR="00874302" w:rsidRDefault="009B7EF8">
      <w:pPr>
        <w:spacing w:line="312" w:lineRule="auto"/>
        <w:rPr>
          <w:szCs w:val="22"/>
        </w:rPr>
      </w:pPr>
      <w:r>
        <w:rPr>
          <w:rFonts w:ascii="黑体" w:eastAsia="黑体" w:hAnsi="黑体" w:cs="黑体"/>
          <w:szCs w:val="22"/>
        </w:rPr>
        <w:t>A.1.</w:t>
      </w:r>
      <w:r>
        <w:rPr>
          <w:rFonts w:ascii="黑体" w:eastAsia="黑体" w:hAnsi="黑体" w:cs="黑体" w:hint="eastAsia"/>
          <w:szCs w:val="22"/>
        </w:rPr>
        <w:t>3</w:t>
      </w:r>
      <w:r>
        <w:rPr>
          <w:rFonts w:ascii="黑体" w:eastAsia="黑体" w:hAnsi="黑体" w:cs="黑体"/>
          <w:szCs w:val="22"/>
        </w:rPr>
        <w:t xml:space="preserve">  </w:t>
      </w:r>
      <w:r>
        <w:rPr>
          <w:rFonts w:hint="eastAsia"/>
          <w:szCs w:val="22"/>
        </w:rPr>
        <w:t>装填缓凝粘合剂时需不停地振动工作器，以除去缓凝粘合剂中混入的空气，随后用刮刀沿工作器边缘将缓凝粘合剂表面刮平整。</w:t>
      </w:r>
    </w:p>
    <w:p w14:paraId="641F7DA2"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A.</w:t>
      </w:r>
      <w:r>
        <w:rPr>
          <w:rFonts w:ascii="黑体" w:hAnsi="黑体" w:hint="eastAsia"/>
          <w:b w:val="0"/>
          <w:sz w:val="21"/>
          <w:szCs w:val="21"/>
        </w:rPr>
        <w:t>2</w:t>
      </w:r>
      <w:r>
        <w:rPr>
          <w:rFonts w:ascii="黑体" w:hAnsi="黑体"/>
          <w:b w:val="0"/>
          <w:sz w:val="21"/>
          <w:szCs w:val="21"/>
        </w:rPr>
        <w:t xml:space="preserve">  </w:t>
      </w:r>
      <w:r>
        <w:rPr>
          <w:rFonts w:ascii="黑体" w:hAnsi="黑体" w:hint="eastAsia"/>
          <w:b w:val="0"/>
          <w:sz w:val="21"/>
          <w:szCs w:val="21"/>
        </w:rPr>
        <w:t>试件养护及测试</w:t>
      </w:r>
    </w:p>
    <w:p w14:paraId="2723A09F" w14:textId="77777777" w:rsidR="00874302" w:rsidRDefault="009B7EF8">
      <w:pPr>
        <w:spacing w:line="312" w:lineRule="auto"/>
        <w:rPr>
          <w:szCs w:val="22"/>
        </w:rPr>
      </w:pPr>
      <w:r>
        <w:rPr>
          <w:rFonts w:ascii="黑体" w:eastAsia="黑体" w:hAnsi="黑体" w:cs="黑体"/>
          <w:szCs w:val="22"/>
        </w:rPr>
        <w:t>A</w:t>
      </w:r>
      <w:r>
        <w:rPr>
          <w:rFonts w:ascii="黑体" w:eastAsia="黑体" w:hAnsi="黑体" w:cs="黑体" w:hint="eastAsia"/>
          <w:szCs w:val="22"/>
        </w:rPr>
        <w:t>.</w:t>
      </w:r>
      <w:r>
        <w:rPr>
          <w:rFonts w:ascii="黑体" w:eastAsia="黑体" w:hAnsi="黑体" w:cs="黑体"/>
          <w:szCs w:val="22"/>
        </w:rPr>
        <w:t>2</w:t>
      </w:r>
      <w:r>
        <w:rPr>
          <w:rFonts w:ascii="黑体" w:eastAsia="黑体" w:hAnsi="黑体" w:cs="黑体" w:hint="eastAsia"/>
          <w:szCs w:val="22"/>
        </w:rPr>
        <w:t xml:space="preserve">.1 </w:t>
      </w:r>
      <w:r>
        <w:rPr>
          <w:rFonts w:eastAsia="黑体" w:hint="eastAsia"/>
          <w:szCs w:val="22"/>
        </w:rPr>
        <w:t xml:space="preserve"> </w:t>
      </w:r>
      <w:r>
        <w:rPr>
          <w:szCs w:val="22"/>
        </w:rPr>
        <w:t>将装填好缓凝粘合剂的</w:t>
      </w:r>
      <w:r>
        <w:rPr>
          <w:szCs w:val="22"/>
        </w:rPr>
        <w:t>3</w:t>
      </w:r>
      <w:r>
        <w:rPr>
          <w:szCs w:val="22"/>
        </w:rPr>
        <w:t>个工作器置于</w:t>
      </w:r>
      <w:r>
        <w:rPr>
          <w:szCs w:val="22"/>
        </w:rPr>
        <w:t>95℃</w:t>
      </w:r>
      <w:r>
        <w:rPr>
          <w:szCs w:val="22"/>
        </w:rPr>
        <w:t>温度箱内养护</w:t>
      </w:r>
      <w:r>
        <w:rPr>
          <w:szCs w:val="22"/>
        </w:rPr>
        <w:t>72h</w:t>
      </w:r>
      <w:r>
        <w:rPr>
          <w:szCs w:val="22"/>
        </w:rPr>
        <w:t>后取出并恢复至</w:t>
      </w:r>
      <w:r>
        <w:rPr>
          <w:szCs w:val="22"/>
        </w:rPr>
        <w:t>25℃</w:t>
      </w:r>
      <w:r>
        <w:rPr>
          <w:szCs w:val="22"/>
        </w:rPr>
        <w:t>。</w:t>
      </w:r>
    </w:p>
    <w:p w14:paraId="1CD5B567" w14:textId="77777777" w:rsidR="00874302" w:rsidRDefault="009B7EF8">
      <w:pPr>
        <w:spacing w:line="312" w:lineRule="auto"/>
        <w:rPr>
          <w:szCs w:val="22"/>
        </w:rPr>
      </w:pPr>
      <w:r>
        <w:rPr>
          <w:rFonts w:ascii="黑体" w:eastAsia="黑体" w:hAnsi="黑体" w:cs="黑体"/>
          <w:szCs w:val="22"/>
        </w:rPr>
        <w:t xml:space="preserve">A.2.2 </w:t>
      </w:r>
      <w:r>
        <w:rPr>
          <w:rFonts w:eastAsia="黑体"/>
          <w:szCs w:val="22"/>
        </w:rPr>
        <w:t xml:space="preserve"> </w:t>
      </w:r>
      <w:r>
        <w:rPr>
          <w:szCs w:val="22"/>
        </w:rPr>
        <w:t>将试件在</w:t>
      </w:r>
      <w:r>
        <w:rPr>
          <w:szCs w:val="22"/>
        </w:rPr>
        <w:t>25℃</w:t>
      </w:r>
      <w:r>
        <w:rPr>
          <w:szCs w:val="22"/>
        </w:rPr>
        <w:t>环境下静置</w:t>
      </w:r>
      <w:r>
        <w:rPr>
          <w:szCs w:val="22"/>
        </w:rPr>
        <w:t>24h</w:t>
      </w:r>
      <w:r>
        <w:rPr>
          <w:szCs w:val="22"/>
        </w:rPr>
        <w:t>后，按照</w:t>
      </w:r>
      <w:r>
        <w:rPr>
          <w:szCs w:val="22"/>
        </w:rPr>
        <w:t>GB/T 269</w:t>
      </w:r>
      <w:r>
        <w:rPr>
          <w:szCs w:val="22"/>
        </w:rPr>
        <w:t>中润滑脂全比例尺寸锥体方法</w:t>
      </w:r>
      <w:r>
        <w:rPr>
          <w:rFonts w:hint="eastAsia"/>
          <w:szCs w:val="22"/>
        </w:rPr>
        <w:t>中的不工作锥入度的试验步骤对工作器内的缓凝粘合剂进行锥入度的测定。</w:t>
      </w:r>
    </w:p>
    <w:p w14:paraId="4D9CE864" w14:textId="77777777" w:rsidR="00874302" w:rsidRDefault="009B7EF8">
      <w:pPr>
        <w:spacing w:line="312" w:lineRule="auto"/>
        <w:rPr>
          <w:szCs w:val="22"/>
        </w:rPr>
      </w:pPr>
      <w:r>
        <w:rPr>
          <w:rFonts w:ascii="黑体" w:eastAsia="黑体" w:hAnsi="黑体" w:cs="黑体"/>
          <w:szCs w:val="22"/>
        </w:rPr>
        <w:t>A.2.</w:t>
      </w:r>
      <w:r>
        <w:rPr>
          <w:rFonts w:ascii="黑体" w:eastAsia="黑体" w:hAnsi="黑体" w:cs="黑体" w:hint="eastAsia"/>
          <w:szCs w:val="22"/>
        </w:rPr>
        <w:t>3</w:t>
      </w:r>
      <w:r>
        <w:rPr>
          <w:rFonts w:ascii="黑体" w:eastAsia="黑体" w:hAnsi="黑体" w:cs="黑体"/>
          <w:szCs w:val="22"/>
        </w:rPr>
        <w:t xml:space="preserve">  </w:t>
      </w:r>
      <w:r>
        <w:rPr>
          <w:rFonts w:hint="eastAsia"/>
          <w:szCs w:val="22"/>
        </w:rPr>
        <w:t>测定时设定锥体的下落时间为</w:t>
      </w:r>
      <w:r>
        <w:rPr>
          <w:rFonts w:hint="eastAsia"/>
          <w:szCs w:val="22"/>
        </w:rPr>
        <w:t>5.0s</w:t>
      </w:r>
      <w:r>
        <w:rPr>
          <w:rFonts w:hint="eastAsia"/>
          <w:szCs w:val="22"/>
        </w:rPr>
        <w:t>±</w:t>
      </w:r>
      <w:r>
        <w:rPr>
          <w:rFonts w:hint="eastAsia"/>
          <w:szCs w:val="22"/>
        </w:rPr>
        <w:t>0.1s</w:t>
      </w:r>
      <w:r>
        <w:rPr>
          <w:rFonts w:hint="eastAsia"/>
          <w:szCs w:val="22"/>
        </w:rPr>
        <w:t>。</w:t>
      </w:r>
    </w:p>
    <w:p w14:paraId="739F5E1D" w14:textId="77777777" w:rsidR="00874302" w:rsidRDefault="009B7EF8">
      <w:pPr>
        <w:pStyle w:val="2"/>
        <w:spacing w:before="0" w:after="0" w:line="480" w:lineRule="auto"/>
        <w:rPr>
          <w:rFonts w:ascii="黑体" w:hAnsi="黑体"/>
          <w:b w:val="0"/>
          <w:sz w:val="21"/>
          <w:szCs w:val="21"/>
        </w:rPr>
      </w:pPr>
      <w:r>
        <w:rPr>
          <w:rFonts w:ascii="黑体" w:hAnsi="黑体"/>
          <w:b w:val="0"/>
          <w:sz w:val="21"/>
          <w:szCs w:val="21"/>
        </w:rPr>
        <w:t>A.</w:t>
      </w:r>
      <w:r>
        <w:rPr>
          <w:rFonts w:ascii="黑体" w:hAnsi="黑体" w:hint="eastAsia"/>
          <w:b w:val="0"/>
          <w:sz w:val="21"/>
          <w:szCs w:val="21"/>
        </w:rPr>
        <w:t>3</w:t>
      </w:r>
      <w:r>
        <w:rPr>
          <w:rFonts w:ascii="黑体" w:hAnsi="黑体"/>
          <w:b w:val="0"/>
          <w:sz w:val="21"/>
          <w:szCs w:val="21"/>
        </w:rPr>
        <w:t xml:space="preserve">  </w:t>
      </w:r>
      <w:r>
        <w:rPr>
          <w:rFonts w:ascii="黑体" w:hAnsi="黑体" w:hint="eastAsia"/>
          <w:b w:val="0"/>
          <w:sz w:val="21"/>
          <w:szCs w:val="21"/>
        </w:rPr>
        <w:t>测试结果</w:t>
      </w:r>
    </w:p>
    <w:p w14:paraId="43EA633D" w14:textId="77777777" w:rsidR="00874302" w:rsidRDefault="009B7EF8">
      <w:pPr>
        <w:spacing w:line="312" w:lineRule="auto"/>
        <w:rPr>
          <w:szCs w:val="22"/>
        </w:rPr>
      </w:pPr>
      <w:r>
        <w:rPr>
          <w:rFonts w:ascii="黑体" w:eastAsia="黑体" w:hAnsi="黑体" w:cs="黑体"/>
          <w:szCs w:val="22"/>
        </w:rPr>
        <w:t>A</w:t>
      </w:r>
      <w:r>
        <w:rPr>
          <w:rFonts w:ascii="黑体" w:eastAsia="黑体" w:hAnsi="黑体" w:cs="黑体" w:hint="eastAsia"/>
          <w:szCs w:val="22"/>
        </w:rPr>
        <w:t>.</w:t>
      </w:r>
      <w:r>
        <w:rPr>
          <w:rFonts w:ascii="黑体" w:eastAsia="黑体" w:hAnsi="黑体" w:cs="黑体"/>
          <w:szCs w:val="22"/>
        </w:rPr>
        <w:t>3</w:t>
      </w:r>
      <w:r>
        <w:rPr>
          <w:rFonts w:ascii="黑体" w:eastAsia="黑体" w:hAnsi="黑体" w:cs="黑体" w:hint="eastAsia"/>
          <w:szCs w:val="22"/>
        </w:rPr>
        <w:t xml:space="preserve">.1 </w:t>
      </w:r>
      <w:r>
        <w:rPr>
          <w:rFonts w:eastAsia="黑体" w:hint="eastAsia"/>
          <w:szCs w:val="22"/>
        </w:rPr>
        <w:t xml:space="preserve"> </w:t>
      </w:r>
      <w:r>
        <w:rPr>
          <w:rFonts w:hint="eastAsia"/>
          <w:szCs w:val="22"/>
        </w:rPr>
        <w:t>锥入度的单位为</w:t>
      </w:r>
      <w:r>
        <w:rPr>
          <w:rFonts w:hint="eastAsia"/>
          <w:szCs w:val="22"/>
        </w:rPr>
        <w:t>0.1mm</w:t>
      </w:r>
      <w:r>
        <w:rPr>
          <w:szCs w:val="22"/>
        </w:rPr>
        <w:t>。</w:t>
      </w:r>
    </w:p>
    <w:p w14:paraId="11EDF9CC" w14:textId="77777777" w:rsidR="00874302" w:rsidRDefault="009B7EF8">
      <w:pPr>
        <w:spacing w:line="312" w:lineRule="auto"/>
        <w:rPr>
          <w:szCs w:val="22"/>
        </w:rPr>
      </w:pPr>
      <w:r>
        <w:rPr>
          <w:rFonts w:ascii="黑体" w:eastAsia="黑体" w:hAnsi="黑体" w:cs="黑体"/>
          <w:szCs w:val="22"/>
        </w:rPr>
        <w:t xml:space="preserve">A.3.2  </w:t>
      </w:r>
      <w:r>
        <w:rPr>
          <w:rFonts w:hint="eastAsia"/>
          <w:szCs w:val="22"/>
        </w:rPr>
        <w:t>锥入度值记为</w:t>
      </w:r>
      <w:r>
        <w:rPr>
          <w:rFonts w:hint="eastAsia"/>
          <w:szCs w:val="22"/>
        </w:rPr>
        <w:t>3</w:t>
      </w:r>
      <w:r>
        <w:rPr>
          <w:rFonts w:hint="eastAsia"/>
          <w:szCs w:val="22"/>
        </w:rPr>
        <w:t>个测量结果的算术平均值且</w:t>
      </w:r>
      <w:r>
        <w:rPr>
          <w:rFonts w:hint="eastAsia"/>
          <w:szCs w:val="22"/>
        </w:rPr>
        <w:t>3</w:t>
      </w:r>
      <w:r>
        <w:rPr>
          <w:rFonts w:hint="eastAsia"/>
          <w:szCs w:val="22"/>
        </w:rPr>
        <w:t>个测量值均不应超过平均值的±</w:t>
      </w:r>
      <w:r>
        <w:rPr>
          <w:rFonts w:hint="eastAsia"/>
          <w:szCs w:val="22"/>
        </w:rPr>
        <w:t>10%</w:t>
      </w:r>
      <w:r>
        <w:rPr>
          <w:rFonts w:hint="eastAsia"/>
          <w:szCs w:val="22"/>
        </w:rPr>
        <w:t>。</w:t>
      </w:r>
    </w:p>
    <w:p w14:paraId="05AD9409" w14:textId="77777777" w:rsidR="00874302" w:rsidRDefault="009B7EF8">
      <w:pPr>
        <w:keepNext/>
        <w:keepLines/>
        <w:spacing w:line="312" w:lineRule="auto"/>
        <w:ind w:rightChars="5" w:right="10"/>
        <w:jc w:val="center"/>
        <w:outlineLvl w:val="0"/>
        <w:rPr>
          <w:rFonts w:eastAsia="黑体"/>
          <w:bCs/>
          <w:kern w:val="44"/>
          <w:sz w:val="24"/>
        </w:rPr>
      </w:pPr>
      <w:r>
        <w:br w:type="page"/>
      </w:r>
    </w:p>
    <w:p w14:paraId="55C90C90" w14:textId="77777777" w:rsidR="00874302" w:rsidRDefault="009B7EF8">
      <w:pPr>
        <w:pStyle w:val="a"/>
        <w:numPr>
          <w:ilvl w:val="0"/>
          <w:numId w:val="0"/>
        </w:numPr>
        <w:spacing w:before="0" w:after="0" w:line="360" w:lineRule="auto"/>
      </w:pPr>
      <w:bookmarkStart w:id="24" w:name="_Toc68178603"/>
      <w:bookmarkStart w:id="25" w:name="_Toc18641"/>
      <w:bookmarkStart w:id="26" w:name="_Toc20590"/>
      <w:bookmarkStart w:id="27" w:name="_Toc2748"/>
      <w:bookmarkStart w:id="28" w:name="_Toc8221"/>
      <w:bookmarkStart w:id="29" w:name="_Toc17224"/>
      <w:bookmarkStart w:id="30" w:name="_Toc17239"/>
      <w:bookmarkStart w:id="31" w:name="_Toc179881637"/>
      <w:bookmarkStart w:id="32" w:name="_Toc138858681"/>
      <w:r>
        <w:rPr>
          <w:rFonts w:hint="eastAsia"/>
        </w:rPr>
        <w:lastRenderedPageBreak/>
        <w:t>附</w:t>
      </w:r>
      <w:r>
        <w:rPr>
          <w:rFonts w:hint="eastAsia"/>
        </w:rPr>
        <w:t xml:space="preserve"> </w:t>
      </w:r>
      <w:r>
        <w:t xml:space="preserve"> </w:t>
      </w:r>
      <w:r>
        <w:rPr>
          <w:rFonts w:hint="eastAsia"/>
        </w:rPr>
        <w:t>录</w:t>
      </w:r>
      <w:r>
        <w:rPr>
          <w:rFonts w:hint="eastAsia"/>
        </w:rPr>
        <w:t xml:space="preserve"> </w:t>
      </w:r>
      <w:r>
        <w:t xml:space="preserve"> </w:t>
      </w:r>
      <w:r>
        <w:rPr>
          <w:rFonts w:hint="eastAsia"/>
        </w:rPr>
        <w:t>B</w:t>
      </w:r>
      <w:r>
        <w:br/>
      </w:r>
      <w:r>
        <w:rPr>
          <w:rFonts w:hint="eastAsia"/>
        </w:rPr>
        <w:t>（规范性）</w:t>
      </w:r>
      <w:r>
        <w:br/>
      </w:r>
      <w:bookmarkEnd w:id="24"/>
      <w:r>
        <w:rPr>
          <w:rFonts w:hint="eastAsia"/>
        </w:rPr>
        <w:t>抗压强度检验方法</w:t>
      </w:r>
      <w:bookmarkEnd w:id="25"/>
      <w:bookmarkEnd w:id="26"/>
      <w:bookmarkEnd w:id="27"/>
      <w:bookmarkEnd w:id="28"/>
      <w:bookmarkEnd w:id="29"/>
      <w:bookmarkEnd w:id="30"/>
      <w:bookmarkEnd w:id="31"/>
      <w:bookmarkEnd w:id="32"/>
    </w:p>
    <w:p w14:paraId="1CF3CBA7" w14:textId="77777777" w:rsidR="00874302" w:rsidRDefault="009B7EF8">
      <w:pPr>
        <w:pStyle w:val="05051"/>
        <w:numPr>
          <w:ilvl w:val="0"/>
          <w:numId w:val="0"/>
        </w:numPr>
        <w:spacing w:beforeLines="0" w:before="0" w:afterLines="0" w:after="0" w:line="480" w:lineRule="auto"/>
      </w:pPr>
      <w:r>
        <w:t>B.</w:t>
      </w:r>
      <w:r>
        <w:rPr>
          <w:rFonts w:hint="eastAsia"/>
        </w:rPr>
        <w:t>1</w:t>
      </w:r>
      <w:r>
        <w:t xml:space="preserve">  </w:t>
      </w:r>
      <w:r>
        <w:rPr>
          <w:rFonts w:hint="eastAsia"/>
        </w:rPr>
        <w:t>试件制作</w:t>
      </w:r>
    </w:p>
    <w:p w14:paraId="4FD88941"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 xml:space="preserve">.1.1 </w:t>
      </w:r>
      <w:r>
        <w:rPr>
          <w:rFonts w:eastAsia="黑体" w:hint="eastAsia"/>
          <w:szCs w:val="22"/>
        </w:rPr>
        <w:t xml:space="preserve"> </w:t>
      </w:r>
      <w:r>
        <w:rPr>
          <w:szCs w:val="22"/>
        </w:rPr>
        <w:t>取</w:t>
      </w:r>
      <w:r>
        <w:rPr>
          <w:rFonts w:hint="eastAsia"/>
          <w:szCs w:val="22"/>
        </w:rPr>
        <w:t>制作高粘抗渗缓粘结预应力钢绞线同批次的缓凝粘合剂不少于</w:t>
      </w:r>
      <w:r>
        <w:rPr>
          <w:szCs w:val="22"/>
        </w:rPr>
        <w:t>5000g</w:t>
      </w:r>
      <w:r>
        <w:rPr>
          <w:szCs w:val="22"/>
        </w:rPr>
        <w:t>。</w:t>
      </w:r>
    </w:p>
    <w:p w14:paraId="4116564F"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1</w:t>
      </w:r>
      <w:r>
        <w:rPr>
          <w:rFonts w:ascii="黑体" w:eastAsia="黑体" w:hAnsi="黑体" w:cs="黑体"/>
          <w:szCs w:val="22"/>
        </w:rPr>
        <w:t xml:space="preserve">.2  </w:t>
      </w:r>
      <w:r>
        <w:rPr>
          <w:rFonts w:hint="eastAsia"/>
          <w:szCs w:val="22"/>
        </w:rPr>
        <w:t>试模应采用</w:t>
      </w:r>
      <w:r>
        <w:rPr>
          <w:rFonts w:hint="eastAsia"/>
          <w:szCs w:val="22"/>
        </w:rPr>
        <w:t>40mm</w:t>
      </w:r>
      <w:r>
        <w:rPr>
          <w:rFonts w:hint="eastAsia"/>
          <w:szCs w:val="22"/>
        </w:rPr>
        <w:t>×</w:t>
      </w:r>
      <w:r>
        <w:rPr>
          <w:rFonts w:hint="eastAsia"/>
          <w:szCs w:val="22"/>
        </w:rPr>
        <w:t>40mm</w:t>
      </w:r>
      <w:r>
        <w:rPr>
          <w:rFonts w:hint="eastAsia"/>
          <w:szCs w:val="22"/>
        </w:rPr>
        <w:t>×</w:t>
      </w:r>
      <w:r>
        <w:rPr>
          <w:rFonts w:hint="eastAsia"/>
          <w:szCs w:val="22"/>
        </w:rPr>
        <w:t>160mm</w:t>
      </w:r>
      <w:r>
        <w:rPr>
          <w:rFonts w:hint="eastAsia"/>
          <w:szCs w:val="22"/>
        </w:rPr>
        <w:t>的棱柱体试模，质量应符合</w:t>
      </w:r>
      <w:r>
        <w:rPr>
          <w:rFonts w:hint="eastAsia"/>
          <w:szCs w:val="22"/>
        </w:rPr>
        <w:t>GB</w:t>
      </w:r>
      <w:r>
        <w:rPr>
          <w:szCs w:val="22"/>
        </w:rPr>
        <w:t xml:space="preserve">/T </w:t>
      </w:r>
      <w:r>
        <w:rPr>
          <w:rFonts w:hint="eastAsia"/>
          <w:szCs w:val="22"/>
        </w:rPr>
        <w:t>17671</w:t>
      </w:r>
      <w:r>
        <w:rPr>
          <w:rFonts w:hint="eastAsia"/>
          <w:szCs w:val="22"/>
        </w:rPr>
        <w:t>的规定。制作时，应在试模内表面涂上一薄层机油或模型油后，装填缓凝粘合剂时应不停振动试模，并用刮刀沿试模边缘将缓凝粘合剂表面刮平。</w:t>
      </w:r>
    </w:p>
    <w:p w14:paraId="10F9EA6C" w14:textId="77777777" w:rsidR="00874302" w:rsidRDefault="009B7EF8">
      <w:pPr>
        <w:pStyle w:val="05051"/>
        <w:numPr>
          <w:ilvl w:val="0"/>
          <w:numId w:val="0"/>
        </w:numPr>
        <w:spacing w:beforeLines="0" w:before="0" w:afterLines="0" w:after="0" w:line="480" w:lineRule="auto"/>
      </w:pPr>
      <w:r>
        <w:t>B.</w:t>
      </w:r>
      <w:r>
        <w:rPr>
          <w:rFonts w:hint="eastAsia"/>
        </w:rPr>
        <w:t>2</w:t>
      </w:r>
      <w:r>
        <w:t xml:space="preserve">  </w:t>
      </w:r>
      <w:r>
        <w:t>试件</w:t>
      </w:r>
      <w:r>
        <w:rPr>
          <w:rFonts w:hint="eastAsia"/>
        </w:rPr>
        <w:t>养护及</w:t>
      </w:r>
      <w:r>
        <w:t>测试</w:t>
      </w:r>
    </w:p>
    <w:p w14:paraId="2901F93E"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2</w:t>
      </w:r>
      <w:r>
        <w:rPr>
          <w:rFonts w:ascii="黑体" w:eastAsia="黑体" w:hAnsi="黑体" w:cs="黑体"/>
          <w:szCs w:val="22"/>
        </w:rPr>
        <w:t>.1</w:t>
      </w:r>
      <w:r>
        <w:rPr>
          <w:rFonts w:hint="eastAsia"/>
          <w:szCs w:val="22"/>
        </w:rPr>
        <w:t xml:space="preserve"> </w:t>
      </w:r>
      <w:r>
        <w:rPr>
          <w:szCs w:val="22"/>
        </w:rPr>
        <w:t xml:space="preserve"> </w:t>
      </w:r>
      <w:r>
        <w:rPr>
          <w:rFonts w:hint="eastAsia"/>
          <w:szCs w:val="22"/>
        </w:rPr>
        <w:t>热固型</w:t>
      </w:r>
      <w:r>
        <w:rPr>
          <w:szCs w:val="22"/>
        </w:rPr>
        <w:t>缓凝粘合剂试件养护条件为：将制好的</w:t>
      </w:r>
      <w:r>
        <w:rPr>
          <w:szCs w:val="22"/>
        </w:rPr>
        <w:t>9</w:t>
      </w:r>
      <w:r>
        <w:rPr>
          <w:szCs w:val="22"/>
        </w:rPr>
        <w:t>个试件置于温度为</w:t>
      </w:r>
      <w:r>
        <w:rPr>
          <w:szCs w:val="22"/>
        </w:rPr>
        <w:t>25℃</w:t>
      </w:r>
      <w:r>
        <w:rPr>
          <w:szCs w:val="22"/>
        </w:rPr>
        <w:t>温度箱中，每</w:t>
      </w:r>
      <w:r>
        <w:rPr>
          <w:szCs w:val="22"/>
        </w:rPr>
        <w:t>3h</w:t>
      </w:r>
      <w:r>
        <w:rPr>
          <w:szCs w:val="22"/>
        </w:rPr>
        <w:t>将温度箱中温度升高</w:t>
      </w:r>
      <w:r>
        <w:rPr>
          <w:szCs w:val="22"/>
        </w:rPr>
        <w:t>10℃</w:t>
      </w:r>
      <w:r>
        <w:rPr>
          <w:szCs w:val="22"/>
        </w:rPr>
        <w:t>，直至</w:t>
      </w:r>
      <w:r>
        <w:rPr>
          <w:szCs w:val="22"/>
        </w:rPr>
        <w:t>65℃</w:t>
      </w:r>
      <w:r>
        <w:rPr>
          <w:szCs w:val="22"/>
        </w:rPr>
        <w:t>。试件在</w:t>
      </w:r>
      <w:r>
        <w:rPr>
          <w:szCs w:val="22"/>
        </w:rPr>
        <w:t>65℃</w:t>
      </w:r>
      <w:r>
        <w:rPr>
          <w:szCs w:val="22"/>
        </w:rPr>
        <w:t>温度箱中的养护时间</w:t>
      </w:r>
      <w:r>
        <w:rPr>
          <w:szCs w:val="22"/>
        </w:rPr>
        <w:t>t</w:t>
      </w:r>
      <w:r>
        <w:rPr>
          <w:rFonts w:hint="eastAsia"/>
          <w:szCs w:val="22"/>
        </w:rPr>
        <w:t>（</w:t>
      </w:r>
      <w:r>
        <w:rPr>
          <w:szCs w:val="22"/>
        </w:rPr>
        <w:t>d</w:t>
      </w:r>
      <w:r>
        <w:rPr>
          <w:rFonts w:hint="eastAsia"/>
          <w:szCs w:val="22"/>
        </w:rPr>
        <w:t>）</w:t>
      </w:r>
      <w:r>
        <w:rPr>
          <w:szCs w:val="22"/>
        </w:rPr>
        <w:t>为缓凝粘合剂标准固化期的</w:t>
      </w:r>
      <w:r>
        <w:rPr>
          <w:szCs w:val="22"/>
        </w:rPr>
        <w:t>1/3</w:t>
      </w:r>
      <w:r>
        <w:rPr>
          <w:rFonts w:hint="eastAsia"/>
          <w:szCs w:val="22"/>
        </w:rPr>
        <w:t>。</w:t>
      </w:r>
    </w:p>
    <w:p w14:paraId="30E6E3A0"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2</w:t>
      </w:r>
      <w:r>
        <w:rPr>
          <w:rFonts w:ascii="黑体" w:eastAsia="黑体" w:hAnsi="黑体" w:cs="黑体"/>
          <w:szCs w:val="22"/>
        </w:rPr>
        <w:t xml:space="preserve">.2  </w:t>
      </w:r>
      <w:r>
        <w:rPr>
          <w:szCs w:val="22"/>
        </w:rPr>
        <w:t>湿气型缓凝粘合剂试件养护条件为：将制好的</w:t>
      </w:r>
      <w:r>
        <w:rPr>
          <w:szCs w:val="22"/>
        </w:rPr>
        <w:t>9</w:t>
      </w:r>
      <w:r>
        <w:rPr>
          <w:szCs w:val="22"/>
        </w:rPr>
        <w:t>个试件置于温度为</w:t>
      </w:r>
      <w:r>
        <w:rPr>
          <w:szCs w:val="22"/>
        </w:rPr>
        <w:t>25℃</w:t>
      </w:r>
      <w:r>
        <w:rPr>
          <w:szCs w:val="22"/>
        </w:rPr>
        <w:t>、相对湿度为</w:t>
      </w:r>
      <w:r>
        <w:rPr>
          <w:szCs w:val="22"/>
        </w:rPr>
        <w:t>70%</w:t>
      </w:r>
      <w:r>
        <w:rPr>
          <w:szCs w:val="22"/>
        </w:rPr>
        <w:t>温湿度箱中，每</w:t>
      </w:r>
      <w:r>
        <w:rPr>
          <w:szCs w:val="22"/>
        </w:rPr>
        <w:t>1h</w:t>
      </w:r>
      <w:r>
        <w:rPr>
          <w:szCs w:val="22"/>
        </w:rPr>
        <w:t>将温湿度箱中温度升高</w:t>
      </w:r>
      <w:r>
        <w:rPr>
          <w:szCs w:val="22"/>
        </w:rPr>
        <w:t>10℃</w:t>
      </w:r>
      <w:r>
        <w:rPr>
          <w:szCs w:val="22"/>
        </w:rPr>
        <w:t>，直至</w:t>
      </w:r>
      <w:r>
        <w:rPr>
          <w:szCs w:val="22"/>
        </w:rPr>
        <w:t>65℃</w:t>
      </w:r>
      <w:r>
        <w:rPr>
          <w:szCs w:val="22"/>
        </w:rPr>
        <w:t>。试件在温度为</w:t>
      </w:r>
      <w:r>
        <w:rPr>
          <w:szCs w:val="22"/>
        </w:rPr>
        <w:t>65℃</w:t>
      </w:r>
      <w:r>
        <w:rPr>
          <w:szCs w:val="22"/>
        </w:rPr>
        <w:t>、相对湿度为</w:t>
      </w:r>
      <w:r>
        <w:rPr>
          <w:szCs w:val="22"/>
        </w:rPr>
        <w:t>70%</w:t>
      </w:r>
      <w:r>
        <w:rPr>
          <w:szCs w:val="22"/>
        </w:rPr>
        <w:t>温湿度箱中的养护时间</w:t>
      </w:r>
      <w:r>
        <w:rPr>
          <w:szCs w:val="22"/>
        </w:rPr>
        <w:t>t</w:t>
      </w:r>
      <w:r>
        <w:rPr>
          <w:szCs w:val="22"/>
        </w:rPr>
        <w:t>（</w:t>
      </w:r>
      <w:r>
        <w:rPr>
          <w:szCs w:val="22"/>
        </w:rPr>
        <w:t>d</w:t>
      </w:r>
      <w:r>
        <w:rPr>
          <w:szCs w:val="22"/>
        </w:rPr>
        <w:t>）为缓凝粘合剂标准固化期的</w:t>
      </w:r>
      <w:r>
        <w:rPr>
          <w:szCs w:val="22"/>
        </w:rPr>
        <w:t>1/3</w:t>
      </w:r>
      <w:r>
        <w:rPr>
          <w:szCs w:val="22"/>
        </w:rPr>
        <w:t>。</w:t>
      </w:r>
    </w:p>
    <w:p w14:paraId="4BC37925"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2</w:t>
      </w:r>
      <w:r>
        <w:rPr>
          <w:rFonts w:ascii="黑体" w:eastAsia="黑体" w:hAnsi="黑体" w:cs="黑体"/>
          <w:szCs w:val="22"/>
        </w:rPr>
        <w:t>.3</w:t>
      </w:r>
      <w:r>
        <w:rPr>
          <w:rFonts w:hint="eastAsia"/>
          <w:szCs w:val="22"/>
        </w:rPr>
        <w:t xml:space="preserve">  </w:t>
      </w:r>
      <w:r>
        <w:rPr>
          <w:szCs w:val="22"/>
        </w:rPr>
        <w:t>达到养护时间</w:t>
      </w:r>
      <w:r>
        <w:rPr>
          <w:szCs w:val="22"/>
        </w:rPr>
        <w:t>t</w:t>
      </w:r>
      <w:r>
        <w:rPr>
          <w:szCs w:val="22"/>
        </w:rPr>
        <w:t>后，将</w:t>
      </w:r>
      <w:r>
        <w:rPr>
          <w:szCs w:val="22"/>
        </w:rPr>
        <w:t>65℃</w:t>
      </w:r>
      <w:r>
        <w:rPr>
          <w:szCs w:val="22"/>
        </w:rPr>
        <w:t>的温度箱</w:t>
      </w:r>
      <w:r>
        <w:rPr>
          <w:rFonts w:hint="eastAsia"/>
          <w:szCs w:val="22"/>
        </w:rPr>
        <w:t>（湿气型试件需使用温湿度箱）</w:t>
      </w:r>
      <w:r>
        <w:rPr>
          <w:szCs w:val="22"/>
        </w:rPr>
        <w:t>每</w:t>
      </w:r>
      <w:r>
        <w:rPr>
          <w:szCs w:val="22"/>
        </w:rPr>
        <w:t>1h</w:t>
      </w:r>
      <w:r>
        <w:rPr>
          <w:szCs w:val="22"/>
        </w:rPr>
        <w:t>降低</w:t>
      </w:r>
      <w:r>
        <w:rPr>
          <w:szCs w:val="22"/>
        </w:rPr>
        <w:t>10℃</w:t>
      </w:r>
      <w:r>
        <w:rPr>
          <w:szCs w:val="22"/>
        </w:rPr>
        <w:t>，直至温度为</w:t>
      </w:r>
      <w:r>
        <w:rPr>
          <w:szCs w:val="22"/>
        </w:rPr>
        <w:t>25℃</w:t>
      </w:r>
      <w:r>
        <w:rPr>
          <w:szCs w:val="22"/>
        </w:rPr>
        <w:t>。在</w:t>
      </w:r>
      <w:r>
        <w:rPr>
          <w:szCs w:val="22"/>
        </w:rPr>
        <w:t>25℃</w:t>
      </w:r>
      <w:r>
        <w:rPr>
          <w:szCs w:val="22"/>
        </w:rPr>
        <w:t>下养护</w:t>
      </w:r>
      <w:r>
        <w:rPr>
          <w:szCs w:val="22"/>
        </w:rPr>
        <w:t>24h</w:t>
      </w:r>
      <w:r>
        <w:rPr>
          <w:szCs w:val="22"/>
        </w:rPr>
        <w:t>，然后将其中一个硬度试件取出后脱模，按照</w:t>
      </w:r>
      <w:r>
        <w:rPr>
          <w:szCs w:val="22"/>
        </w:rPr>
        <w:t>GB/T 531.1</w:t>
      </w:r>
      <w:r>
        <w:rPr>
          <w:szCs w:val="22"/>
        </w:rPr>
        <w:t>标准的规定对试件进行邵氏硬度测量。</w:t>
      </w:r>
    </w:p>
    <w:p w14:paraId="250B4E12"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2</w:t>
      </w:r>
      <w:r>
        <w:rPr>
          <w:rFonts w:ascii="黑体" w:eastAsia="黑体" w:hAnsi="黑体" w:cs="黑体"/>
          <w:szCs w:val="22"/>
        </w:rPr>
        <w:t>.</w:t>
      </w:r>
      <w:r>
        <w:rPr>
          <w:rFonts w:ascii="黑体" w:eastAsia="黑体" w:hAnsi="黑体" w:cs="黑体" w:hint="eastAsia"/>
          <w:szCs w:val="22"/>
        </w:rPr>
        <w:t xml:space="preserve">4 </w:t>
      </w:r>
      <w:r>
        <w:rPr>
          <w:szCs w:val="22"/>
        </w:rPr>
        <w:t xml:space="preserve"> </w:t>
      </w:r>
      <w:r>
        <w:rPr>
          <w:rFonts w:hint="eastAsia"/>
          <w:szCs w:val="22"/>
        </w:rPr>
        <w:t>表面硬度测量，将试件每一</w:t>
      </w:r>
      <w:r>
        <w:rPr>
          <w:rFonts w:hint="eastAsia"/>
          <w:szCs w:val="22"/>
        </w:rPr>
        <w:t>40mm</w:t>
      </w:r>
      <w:r>
        <w:rPr>
          <w:rFonts w:hint="eastAsia"/>
          <w:szCs w:val="22"/>
        </w:rPr>
        <w:t>×</w:t>
      </w:r>
      <w:r>
        <w:rPr>
          <w:rFonts w:hint="eastAsia"/>
          <w:szCs w:val="22"/>
        </w:rPr>
        <w:t>160mm</w:t>
      </w:r>
      <w:r>
        <w:rPr>
          <w:rFonts w:hint="eastAsia"/>
          <w:szCs w:val="22"/>
        </w:rPr>
        <w:t>侧面等分为</w:t>
      </w:r>
      <w:r>
        <w:rPr>
          <w:rFonts w:hint="eastAsia"/>
          <w:szCs w:val="22"/>
        </w:rPr>
        <w:t>40mm</w:t>
      </w:r>
      <w:r>
        <w:rPr>
          <w:rFonts w:hint="eastAsia"/>
          <w:szCs w:val="22"/>
        </w:rPr>
        <w:t>×</w:t>
      </w:r>
      <w:r>
        <w:rPr>
          <w:rFonts w:hint="eastAsia"/>
          <w:szCs w:val="22"/>
        </w:rPr>
        <w:t>40mm</w:t>
      </w:r>
      <w:r>
        <w:rPr>
          <w:rFonts w:hint="eastAsia"/>
          <w:szCs w:val="22"/>
        </w:rPr>
        <w:t>的</w:t>
      </w:r>
      <w:r>
        <w:rPr>
          <w:rFonts w:hint="eastAsia"/>
          <w:szCs w:val="22"/>
        </w:rPr>
        <w:t>4</w:t>
      </w:r>
      <w:r>
        <w:rPr>
          <w:rFonts w:hint="eastAsia"/>
          <w:szCs w:val="22"/>
        </w:rPr>
        <w:t>部分，将各部分侧面的中心点作为表面测点（见图</w:t>
      </w:r>
      <w:r>
        <w:rPr>
          <w:szCs w:val="22"/>
        </w:rPr>
        <w:t>B</w:t>
      </w:r>
      <w:r>
        <w:rPr>
          <w:rFonts w:hint="eastAsia"/>
          <w:szCs w:val="22"/>
        </w:rPr>
        <w:t>.1</w:t>
      </w:r>
      <w:r>
        <w:rPr>
          <w:rFonts w:hint="eastAsia"/>
          <w:szCs w:val="22"/>
        </w:rPr>
        <w:t>），采用邵氏</w:t>
      </w:r>
      <w:r>
        <w:rPr>
          <w:rFonts w:hint="eastAsia"/>
          <w:szCs w:val="22"/>
        </w:rPr>
        <w:t>D</w:t>
      </w:r>
      <w:r>
        <w:rPr>
          <w:rFonts w:hint="eastAsia"/>
          <w:szCs w:val="22"/>
        </w:rPr>
        <w:t>型硬度计进行测量，并将</w:t>
      </w:r>
      <w:r>
        <w:rPr>
          <w:rFonts w:hint="eastAsia"/>
          <w:szCs w:val="22"/>
        </w:rPr>
        <w:t>4</w:t>
      </w:r>
      <w:r>
        <w:rPr>
          <w:rFonts w:hint="eastAsia"/>
          <w:szCs w:val="22"/>
        </w:rPr>
        <w:t>个测点测量值的算术平均值记为表面硬度。</w:t>
      </w:r>
    </w:p>
    <w:p w14:paraId="256808BF" w14:textId="77777777" w:rsidR="00874302" w:rsidRDefault="009B7EF8" w:rsidP="00161E1C">
      <w:pPr>
        <w:spacing w:line="312" w:lineRule="auto"/>
        <w:jc w:val="right"/>
        <w:rPr>
          <w:szCs w:val="22"/>
        </w:rPr>
      </w:pPr>
      <w:r w:rsidRPr="007B4DD7">
        <w:rPr>
          <w:rFonts w:hint="eastAsia"/>
          <w:sz w:val="18"/>
          <w:szCs w:val="18"/>
        </w:rPr>
        <w:t>单位为毫米</w:t>
      </w:r>
    </w:p>
    <w:p w14:paraId="6EFDE730" w14:textId="77777777" w:rsidR="00874302" w:rsidRDefault="009B7EF8">
      <w:pPr>
        <w:overflowPunct w:val="0"/>
        <w:jc w:val="center"/>
        <w:rPr>
          <w:rFonts w:ascii="黑体" w:eastAsia="黑体" w:hAnsi="黑体"/>
          <w:szCs w:val="21"/>
        </w:rPr>
      </w:pPr>
      <w:r>
        <w:rPr>
          <w:noProof/>
        </w:rPr>
        <w:drawing>
          <wp:inline distT="0" distB="0" distL="0" distR="0" wp14:anchorId="63D0AAB9" wp14:editId="573267ED">
            <wp:extent cx="4151630" cy="1445895"/>
            <wp:effectExtent l="0" t="0" r="1270" b="1905"/>
            <wp:docPr id="758330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3018" name="图片 16"/>
                    <pic:cNvPicPr>
                      <a:picLocks noChangeAspect="1" noChangeArrowheads="1"/>
                    </pic:cNvPicPr>
                  </pic:nvPicPr>
                  <pic:blipFill>
                    <a:blip r:embed="rId17">
                      <a:extLst>
                        <a:ext uri="{28A0092B-C50C-407E-A947-70E740481C1C}">
                          <a14:useLocalDpi xmlns:a14="http://schemas.microsoft.com/office/drawing/2010/main" val="0"/>
                        </a:ext>
                      </a:extLst>
                    </a:blip>
                    <a:srcRect l="23537" t="19334" r="22148" b="44725"/>
                    <a:stretch>
                      <a:fillRect/>
                    </a:stretch>
                  </pic:blipFill>
                  <pic:spPr>
                    <a:xfrm>
                      <a:off x="0" y="0"/>
                      <a:ext cx="4151630" cy="1445895"/>
                    </a:xfrm>
                    <a:prstGeom prst="rect">
                      <a:avLst/>
                    </a:prstGeom>
                    <a:noFill/>
                    <a:ln>
                      <a:noFill/>
                    </a:ln>
                  </pic:spPr>
                </pic:pic>
              </a:graphicData>
            </a:graphic>
          </wp:inline>
        </w:drawing>
      </w:r>
    </w:p>
    <w:p w14:paraId="5A482B3A" w14:textId="77777777" w:rsidR="00874302" w:rsidRDefault="009B7EF8" w:rsidP="00D21886">
      <w:pPr>
        <w:overflowPunct w:val="0"/>
        <w:spacing w:line="312" w:lineRule="auto"/>
        <w:jc w:val="center"/>
        <w:rPr>
          <w:rFonts w:ascii="黑体" w:eastAsia="黑体" w:hAnsi="黑体"/>
          <w:szCs w:val="21"/>
        </w:rPr>
      </w:pPr>
      <w:r>
        <w:rPr>
          <w:rFonts w:ascii="黑体" w:eastAsia="黑体" w:hAnsi="黑体" w:hint="eastAsia"/>
          <w:szCs w:val="21"/>
        </w:rPr>
        <w:t>图</w:t>
      </w:r>
      <w:r>
        <w:rPr>
          <w:rFonts w:ascii="黑体" w:eastAsia="黑体" w:hAnsi="黑体"/>
          <w:szCs w:val="21"/>
        </w:rPr>
        <w:t>B</w:t>
      </w:r>
      <w:r>
        <w:rPr>
          <w:rFonts w:ascii="黑体" w:eastAsia="黑体" w:hAnsi="黑体" w:hint="eastAsia"/>
          <w:szCs w:val="21"/>
        </w:rPr>
        <w:t xml:space="preserve">.1  </w:t>
      </w:r>
      <w:r>
        <w:rPr>
          <w:rFonts w:ascii="黑体" w:eastAsia="黑体" w:hAnsi="黑体" w:hint="eastAsia"/>
          <w:szCs w:val="21"/>
        </w:rPr>
        <w:t>试件表面测点分布示意图</w:t>
      </w:r>
    </w:p>
    <w:p w14:paraId="1DAF2DF5"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2</w:t>
      </w:r>
      <w:r>
        <w:rPr>
          <w:rFonts w:ascii="黑体" w:eastAsia="黑体" w:hAnsi="黑体" w:cs="黑体"/>
          <w:szCs w:val="22"/>
        </w:rPr>
        <w:t>.</w:t>
      </w:r>
      <w:r>
        <w:rPr>
          <w:rFonts w:ascii="黑体" w:eastAsia="黑体" w:hAnsi="黑体" w:cs="黑体" w:hint="eastAsia"/>
          <w:szCs w:val="22"/>
        </w:rPr>
        <w:t>5</w:t>
      </w:r>
      <w:r>
        <w:rPr>
          <w:szCs w:val="22"/>
        </w:rPr>
        <w:t xml:space="preserve">  </w:t>
      </w:r>
      <w:r>
        <w:rPr>
          <w:rFonts w:hint="eastAsia"/>
          <w:szCs w:val="22"/>
        </w:rPr>
        <w:t>当测得的表面硬度不小于</w:t>
      </w:r>
      <w:r>
        <w:rPr>
          <w:rFonts w:hint="eastAsia"/>
          <w:szCs w:val="22"/>
        </w:rPr>
        <w:t>80D</w:t>
      </w:r>
      <w:r>
        <w:rPr>
          <w:rFonts w:hint="eastAsia"/>
          <w:szCs w:val="22"/>
        </w:rPr>
        <w:t>时，应进行内部硬度测量。将硬度测量试件沿等分线切割为</w:t>
      </w:r>
      <w:r>
        <w:rPr>
          <w:rFonts w:hint="eastAsia"/>
          <w:szCs w:val="22"/>
        </w:rPr>
        <w:t>40mm</w:t>
      </w:r>
      <w:r>
        <w:rPr>
          <w:rFonts w:hint="eastAsia"/>
          <w:szCs w:val="22"/>
        </w:rPr>
        <w:t>×</w:t>
      </w:r>
      <w:r>
        <w:rPr>
          <w:rFonts w:hint="eastAsia"/>
          <w:szCs w:val="22"/>
        </w:rPr>
        <w:t>40mm</w:t>
      </w:r>
      <w:r>
        <w:rPr>
          <w:rFonts w:hint="eastAsia"/>
          <w:szCs w:val="22"/>
        </w:rPr>
        <w:t>×</w:t>
      </w:r>
      <w:r>
        <w:rPr>
          <w:rFonts w:hint="eastAsia"/>
          <w:szCs w:val="22"/>
        </w:rPr>
        <w:t>40mm</w:t>
      </w:r>
      <w:r>
        <w:rPr>
          <w:rFonts w:hint="eastAsia"/>
          <w:szCs w:val="22"/>
        </w:rPr>
        <w:t>的</w:t>
      </w:r>
      <w:r>
        <w:rPr>
          <w:rFonts w:hint="eastAsia"/>
          <w:szCs w:val="22"/>
        </w:rPr>
        <w:t>4</w:t>
      </w:r>
      <w:r>
        <w:rPr>
          <w:rFonts w:hint="eastAsia"/>
          <w:szCs w:val="22"/>
        </w:rPr>
        <w:t>部分，取每部分取切割面的中心点为内部测点（见图</w:t>
      </w:r>
      <w:r>
        <w:rPr>
          <w:szCs w:val="22"/>
        </w:rPr>
        <w:t>B</w:t>
      </w:r>
      <w:r>
        <w:rPr>
          <w:rFonts w:hint="eastAsia"/>
          <w:szCs w:val="22"/>
        </w:rPr>
        <w:t>.2</w:t>
      </w:r>
      <w:r>
        <w:rPr>
          <w:rFonts w:hint="eastAsia"/>
          <w:szCs w:val="22"/>
        </w:rPr>
        <w:t>）。采用邵氏</w:t>
      </w:r>
      <w:r>
        <w:rPr>
          <w:rFonts w:hint="eastAsia"/>
          <w:szCs w:val="22"/>
        </w:rPr>
        <w:t>D</w:t>
      </w:r>
      <w:r>
        <w:rPr>
          <w:rFonts w:hint="eastAsia"/>
          <w:szCs w:val="22"/>
        </w:rPr>
        <w:t>型硬度计进行测量，并将</w:t>
      </w:r>
      <w:r>
        <w:rPr>
          <w:rFonts w:hint="eastAsia"/>
          <w:szCs w:val="22"/>
        </w:rPr>
        <w:t>6</w:t>
      </w:r>
      <w:r>
        <w:rPr>
          <w:rFonts w:hint="eastAsia"/>
          <w:szCs w:val="22"/>
        </w:rPr>
        <w:t>个测点测量值的算术平均值记为内部硬度。</w:t>
      </w:r>
    </w:p>
    <w:p w14:paraId="7B343D32" w14:textId="77777777" w:rsidR="00874302" w:rsidRDefault="00874302" w:rsidP="00161E1C">
      <w:pPr>
        <w:jc w:val="right"/>
        <w:rPr>
          <w:sz w:val="18"/>
          <w:szCs w:val="18"/>
        </w:rPr>
      </w:pPr>
    </w:p>
    <w:p w14:paraId="03AA7C62" w14:textId="77777777" w:rsidR="00874302" w:rsidRDefault="009B7EF8" w:rsidP="00161E1C">
      <w:pPr>
        <w:jc w:val="right"/>
      </w:pPr>
      <w:r w:rsidRPr="00161E1C">
        <w:rPr>
          <w:rFonts w:hint="eastAsia"/>
          <w:sz w:val="18"/>
          <w:szCs w:val="18"/>
        </w:rPr>
        <w:lastRenderedPageBreak/>
        <w:t>单位为毫米</w:t>
      </w:r>
    </w:p>
    <w:p w14:paraId="6482DA55" w14:textId="77777777" w:rsidR="00874302" w:rsidRDefault="009B7EF8">
      <w:pPr>
        <w:jc w:val="center"/>
      </w:pPr>
      <w:r>
        <w:rPr>
          <w:noProof/>
        </w:rPr>
        <w:drawing>
          <wp:inline distT="0" distB="0" distL="0" distR="0" wp14:anchorId="43C9DE71" wp14:editId="32676BBE">
            <wp:extent cx="2178685" cy="1492250"/>
            <wp:effectExtent l="0" t="0" r="0" b="0"/>
            <wp:docPr id="8777239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23910" name="图片 15"/>
                    <pic:cNvPicPr>
                      <a:picLocks noChangeAspect="1" noChangeArrowheads="1"/>
                    </pic:cNvPicPr>
                  </pic:nvPicPr>
                  <pic:blipFill>
                    <a:blip r:embed="rId17">
                      <a:extLst>
                        <a:ext uri="{28A0092B-C50C-407E-A947-70E740481C1C}">
                          <a14:useLocalDpi xmlns:a14="http://schemas.microsoft.com/office/drawing/2010/main" val="0"/>
                        </a:ext>
                      </a:extLst>
                    </a:blip>
                    <a:srcRect l="37512" t="60030" r="37128" b="6999"/>
                    <a:stretch>
                      <a:fillRect/>
                    </a:stretch>
                  </pic:blipFill>
                  <pic:spPr>
                    <a:xfrm>
                      <a:off x="0" y="0"/>
                      <a:ext cx="2178685" cy="1492250"/>
                    </a:xfrm>
                    <a:prstGeom prst="rect">
                      <a:avLst/>
                    </a:prstGeom>
                    <a:noFill/>
                    <a:ln>
                      <a:noFill/>
                    </a:ln>
                  </pic:spPr>
                </pic:pic>
              </a:graphicData>
            </a:graphic>
          </wp:inline>
        </w:drawing>
      </w:r>
    </w:p>
    <w:p w14:paraId="0AFECFEA" w14:textId="77777777" w:rsidR="00874302" w:rsidRDefault="009B7EF8" w:rsidP="00D21886">
      <w:pPr>
        <w:overflowPunct w:val="0"/>
        <w:spacing w:line="312" w:lineRule="auto"/>
        <w:jc w:val="center"/>
        <w:rPr>
          <w:rFonts w:ascii="黑体" w:eastAsia="黑体" w:hAnsi="黑体"/>
          <w:szCs w:val="21"/>
        </w:rPr>
      </w:pPr>
      <w:r>
        <w:rPr>
          <w:rFonts w:ascii="黑体" w:eastAsia="黑体" w:hAnsi="黑体" w:hint="eastAsia"/>
          <w:szCs w:val="21"/>
        </w:rPr>
        <w:t>图</w:t>
      </w:r>
      <w:r>
        <w:rPr>
          <w:rFonts w:ascii="黑体" w:eastAsia="黑体" w:hAnsi="黑体"/>
          <w:szCs w:val="21"/>
        </w:rPr>
        <w:t>B</w:t>
      </w:r>
      <w:r>
        <w:rPr>
          <w:rFonts w:ascii="黑体" w:eastAsia="黑体" w:hAnsi="黑体" w:hint="eastAsia"/>
          <w:szCs w:val="21"/>
        </w:rPr>
        <w:t xml:space="preserve">.2  </w:t>
      </w:r>
      <w:r>
        <w:rPr>
          <w:rFonts w:ascii="黑体" w:eastAsia="黑体" w:hAnsi="黑体" w:hint="eastAsia"/>
          <w:szCs w:val="21"/>
        </w:rPr>
        <w:t>试件内部测点分布示意图</w:t>
      </w:r>
    </w:p>
    <w:p w14:paraId="6C7B0019"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2</w:t>
      </w:r>
      <w:r>
        <w:rPr>
          <w:rFonts w:ascii="黑体" w:eastAsia="黑体" w:hAnsi="黑体" w:cs="黑体"/>
          <w:szCs w:val="22"/>
        </w:rPr>
        <w:t>.</w:t>
      </w:r>
      <w:r>
        <w:rPr>
          <w:rFonts w:ascii="黑体" w:eastAsia="黑体" w:hAnsi="黑体" w:cs="黑体" w:hint="eastAsia"/>
          <w:szCs w:val="22"/>
        </w:rPr>
        <w:t>6</w:t>
      </w:r>
      <w:r>
        <w:rPr>
          <w:rFonts w:hint="eastAsia"/>
          <w:szCs w:val="22"/>
        </w:rPr>
        <w:t xml:space="preserve">  </w:t>
      </w:r>
      <w:r>
        <w:rPr>
          <w:szCs w:val="22"/>
        </w:rPr>
        <w:t>当硬度测量试件测得的表面硬度或内部硬度小于</w:t>
      </w:r>
      <w:r>
        <w:rPr>
          <w:szCs w:val="22"/>
        </w:rPr>
        <w:t>80D</w:t>
      </w:r>
      <w:r>
        <w:rPr>
          <w:szCs w:val="22"/>
        </w:rPr>
        <w:t>时，试件需继续在温度箱（湿气型试件需使用温湿度箱）中养护，温度箱（湿气型试件需使用温湿度箱）需从</w:t>
      </w:r>
      <w:r>
        <w:rPr>
          <w:szCs w:val="22"/>
        </w:rPr>
        <w:t>25℃</w:t>
      </w:r>
      <w:r>
        <w:rPr>
          <w:szCs w:val="22"/>
        </w:rPr>
        <w:t>每隔</w:t>
      </w:r>
      <w:r>
        <w:rPr>
          <w:szCs w:val="22"/>
        </w:rPr>
        <w:t>1h</w:t>
      </w:r>
      <w:r>
        <w:rPr>
          <w:szCs w:val="22"/>
        </w:rPr>
        <w:t>升温</w:t>
      </w:r>
      <w:r>
        <w:rPr>
          <w:szCs w:val="22"/>
        </w:rPr>
        <w:t>10℃</w:t>
      </w:r>
      <w:r>
        <w:rPr>
          <w:szCs w:val="22"/>
        </w:rPr>
        <w:t>直至</w:t>
      </w:r>
      <w:r>
        <w:rPr>
          <w:szCs w:val="22"/>
        </w:rPr>
        <w:t>65℃</w:t>
      </w:r>
      <w:r>
        <w:rPr>
          <w:szCs w:val="22"/>
        </w:rPr>
        <w:t>，试件在</w:t>
      </w:r>
      <w:r>
        <w:rPr>
          <w:szCs w:val="22"/>
        </w:rPr>
        <w:t>65℃</w:t>
      </w:r>
      <w:r>
        <w:rPr>
          <w:szCs w:val="22"/>
        </w:rPr>
        <w:t>温度箱（湿气型试件为温度</w:t>
      </w:r>
      <w:r>
        <w:rPr>
          <w:szCs w:val="22"/>
        </w:rPr>
        <w:t>65℃</w:t>
      </w:r>
      <w:r>
        <w:rPr>
          <w:szCs w:val="22"/>
        </w:rPr>
        <w:t>、相对湿度为</w:t>
      </w:r>
      <w:r>
        <w:rPr>
          <w:szCs w:val="22"/>
        </w:rPr>
        <w:t>70%</w:t>
      </w:r>
      <w:r>
        <w:rPr>
          <w:szCs w:val="22"/>
        </w:rPr>
        <w:t>）中养护</w:t>
      </w:r>
      <w:r>
        <w:rPr>
          <w:szCs w:val="22"/>
        </w:rPr>
        <w:t>0.1t</w:t>
      </w:r>
      <w:r>
        <w:rPr>
          <w:rFonts w:hint="eastAsia"/>
          <w:szCs w:val="22"/>
        </w:rPr>
        <w:t>（</w:t>
      </w:r>
      <w:r>
        <w:rPr>
          <w:szCs w:val="22"/>
        </w:rPr>
        <w:t>d</w:t>
      </w:r>
      <w:r>
        <w:rPr>
          <w:rFonts w:hint="eastAsia"/>
          <w:szCs w:val="22"/>
        </w:rPr>
        <w:t>）</w:t>
      </w:r>
      <w:r>
        <w:rPr>
          <w:szCs w:val="22"/>
        </w:rPr>
        <w:t>，再重复</w:t>
      </w:r>
      <w:r>
        <w:rPr>
          <w:szCs w:val="22"/>
        </w:rPr>
        <w:t>B.2.3~B.2.6</w:t>
      </w:r>
      <w:r>
        <w:rPr>
          <w:szCs w:val="22"/>
        </w:rPr>
        <w:t>直至表面硬度和内部硬度均不小于</w:t>
      </w:r>
      <w:r>
        <w:rPr>
          <w:szCs w:val="22"/>
        </w:rPr>
        <w:t>80D</w:t>
      </w:r>
      <w:r>
        <w:rPr>
          <w:szCs w:val="22"/>
        </w:rPr>
        <w:t>。</w:t>
      </w:r>
    </w:p>
    <w:p w14:paraId="45BFB2D9"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2</w:t>
      </w:r>
      <w:r>
        <w:rPr>
          <w:rFonts w:ascii="黑体" w:eastAsia="黑体" w:hAnsi="黑体" w:cs="黑体"/>
          <w:szCs w:val="22"/>
        </w:rPr>
        <w:t>.</w:t>
      </w:r>
      <w:r>
        <w:rPr>
          <w:rFonts w:ascii="黑体" w:eastAsia="黑体" w:hAnsi="黑体" w:cs="黑体" w:hint="eastAsia"/>
          <w:szCs w:val="22"/>
        </w:rPr>
        <w:t>7</w:t>
      </w:r>
      <w:r>
        <w:rPr>
          <w:rFonts w:hint="eastAsia"/>
          <w:szCs w:val="22"/>
        </w:rPr>
        <w:t xml:space="preserve">  </w:t>
      </w:r>
      <w:r>
        <w:rPr>
          <w:rFonts w:hint="eastAsia"/>
          <w:szCs w:val="22"/>
        </w:rPr>
        <w:t>当表面硬度和内部硬度均不小于</w:t>
      </w:r>
      <w:r>
        <w:rPr>
          <w:rFonts w:hint="eastAsia"/>
          <w:szCs w:val="22"/>
        </w:rPr>
        <w:t>80D</w:t>
      </w:r>
      <w:r>
        <w:rPr>
          <w:rFonts w:hint="eastAsia"/>
          <w:szCs w:val="22"/>
        </w:rPr>
        <w:t>时，方可进行抗压强度试验。将</w:t>
      </w:r>
      <w:r>
        <w:rPr>
          <w:rFonts w:hint="eastAsia"/>
          <w:szCs w:val="22"/>
        </w:rPr>
        <w:t>6</w:t>
      </w:r>
      <w:r>
        <w:rPr>
          <w:rFonts w:hint="eastAsia"/>
          <w:szCs w:val="22"/>
        </w:rPr>
        <w:t>个抗压强度试件从温度箱（湿气型试件需使用温湿度箱）中取出后脱模，</w:t>
      </w:r>
      <w:r>
        <w:rPr>
          <w:rFonts w:hint="eastAsia"/>
          <w:szCs w:val="22"/>
        </w:rPr>
        <w:t>再按照</w:t>
      </w:r>
      <w:r>
        <w:rPr>
          <w:rFonts w:hint="eastAsia"/>
          <w:szCs w:val="22"/>
        </w:rPr>
        <w:t>GB/T 17671</w:t>
      </w:r>
      <w:r>
        <w:rPr>
          <w:rFonts w:hint="eastAsia"/>
          <w:szCs w:val="22"/>
        </w:rPr>
        <w:t>的规定对试件进行抗压强度试验，并记录试件破坏时的最大荷载。</w:t>
      </w:r>
    </w:p>
    <w:p w14:paraId="4C6BD836" w14:textId="77777777" w:rsidR="00874302" w:rsidRDefault="009B7EF8">
      <w:pPr>
        <w:pStyle w:val="05051"/>
        <w:numPr>
          <w:ilvl w:val="0"/>
          <w:numId w:val="0"/>
        </w:numPr>
        <w:spacing w:beforeLines="0" w:before="0" w:afterLines="0" w:after="0" w:line="480" w:lineRule="auto"/>
      </w:pPr>
      <w:r>
        <w:t>B.</w:t>
      </w:r>
      <w:r>
        <w:rPr>
          <w:rFonts w:hint="eastAsia"/>
        </w:rPr>
        <w:t>3</w:t>
      </w:r>
      <w:r>
        <w:t xml:space="preserve">  </w:t>
      </w:r>
      <w:r>
        <w:t>测试结果</w:t>
      </w:r>
    </w:p>
    <w:p w14:paraId="60526841"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3</w:t>
      </w:r>
      <w:r>
        <w:rPr>
          <w:rFonts w:ascii="黑体" w:eastAsia="黑体" w:hAnsi="黑体" w:cs="黑体"/>
          <w:szCs w:val="22"/>
        </w:rPr>
        <w:t xml:space="preserve">.1 </w:t>
      </w:r>
      <w:r>
        <w:rPr>
          <w:szCs w:val="22"/>
        </w:rPr>
        <w:t xml:space="preserve"> </w:t>
      </w:r>
      <w:r>
        <w:rPr>
          <w:szCs w:val="22"/>
        </w:rPr>
        <w:t>测试结果以</w:t>
      </w:r>
      <w:r>
        <w:rPr>
          <w:rFonts w:hint="eastAsia"/>
          <w:szCs w:val="22"/>
        </w:rPr>
        <w:t>6</w:t>
      </w:r>
      <w:r>
        <w:rPr>
          <w:rFonts w:hint="eastAsia"/>
          <w:szCs w:val="22"/>
        </w:rPr>
        <w:t>个棱柱体上得到的</w:t>
      </w:r>
      <w:r>
        <w:rPr>
          <w:rFonts w:hint="eastAsia"/>
          <w:szCs w:val="22"/>
        </w:rPr>
        <w:t>6</w:t>
      </w:r>
      <w:r>
        <w:rPr>
          <w:rFonts w:hint="eastAsia"/>
          <w:szCs w:val="22"/>
        </w:rPr>
        <w:t>个抗压强度测量值的算术平均值为检测结果。计算公式见式（</w:t>
      </w:r>
      <w:r>
        <w:rPr>
          <w:rFonts w:hint="eastAsia"/>
          <w:szCs w:val="22"/>
        </w:rPr>
        <w:t>B</w:t>
      </w:r>
      <w:r>
        <w:rPr>
          <w:szCs w:val="22"/>
        </w:rPr>
        <w:t>.1</w:t>
      </w:r>
      <w:r>
        <w:rPr>
          <w:rFonts w:hint="eastAsia"/>
          <w:szCs w:val="22"/>
        </w:rPr>
        <w:t>）和式（</w:t>
      </w:r>
      <w:r>
        <w:rPr>
          <w:rFonts w:hint="eastAsia"/>
          <w:szCs w:val="22"/>
        </w:rPr>
        <w:t>B</w:t>
      </w:r>
      <w:r>
        <w:rPr>
          <w:szCs w:val="22"/>
        </w:rPr>
        <w:t>.2</w:t>
      </w:r>
      <w:r>
        <w:rPr>
          <w:rFonts w:hint="eastAsia"/>
          <w:szCs w:val="22"/>
        </w:rPr>
        <w:t>）：</w:t>
      </w:r>
    </w:p>
    <w:p w14:paraId="5476813E" w14:textId="02519FB4" w:rsidR="00874302" w:rsidRDefault="009B7EF8">
      <w:pPr>
        <w:adjustRightInd w:val="0"/>
        <w:snapToGrid w:val="0"/>
        <w:spacing w:line="312" w:lineRule="auto"/>
        <w:jc w:val="right"/>
      </w:pPr>
      <w:r>
        <w:rPr>
          <w:position w:val="-22"/>
          <w:szCs w:val="22"/>
        </w:rPr>
        <w:object w:dxaOrig="816" w:dyaOrig="558" w14:anchorId="12527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7.9pt" o:ole="">
            <v:imagedata r:id="rId18" o:title=""/>
          </v:shape>
          <o:OLEObject Type="Embed" ProgID="Equation.DSMT4" ShapeID="_x0000_i1025" DrawAspect="Content" ObjectID="_1790670088" r:id="rId19"/>
        </w:object>
      </w:r>
      <w:r>
        <w:rPr>
          <w:rFonts w:hint="eastAsia"/>
          <w:szCs w:val="22"/>
        </w:rPr>
        <w:t xml:space="preserve">  </w:t>
      </w:r>
      <w:r w:rsidR="00725D2D">
        <w:rPr>
          <w:szCs w:val="22"/>
        </w:rPr>
        <w:t xml:space="preserve"> </w:t>
      </w:r>
      <w:r>
        <w:rPr>
          <w:rFonts w:hint="eastAsia"/>
          <w:szCs w:val="22"/>
        </w:rPr>
        <w:t xml:space="preserve"> </w:t>
      </w:r>
      <w:r w:rsidRPr="00161E1C">
        <w:rPr>
          <w:rFonts w:ascii="宋体" w:hAnsi="宋体" w:cs="宋体" w:hint="eastAsia"/>
          <w:iCs/>
          <w:szCs w:val="21"/>
        </w:rPr>
        <w:t>……………………………………</w:t>
      </w:r>
      <w:r>
        <w:rPr>
          <w:rFonts w:hint="eastAsia"/>
          <w:szCs w:val="21"/>
        </w:rPr>
        <w:t>（</w:t>
      </w:r>
      <w:r>
        <w:rPr>
          <w:szCs w:val="21"/>
        </w:rPr>
        <w:t>B</w:t>
      </w:r>
      <w:r>
        <w:rPr>
          <w:rFonts w:hint="eastAsia"/>
          <w:szCs w:val="21"/>
        </w:rPr>
        <w:t>.1</w:t>
      </w:r>
      <w:r>
        <w:rPr>
          <w:rFonts w:hint="eastAsia"/>
          <w:szCs w:val="21"/>
        </w:rPr>
        <w:t>）</w:t>
      </w:r>
    </w:p>
    <w:p w14:paraId="61491C7C" w14:textId="1247765D" w:rsidR="00874302" w:rsidRDefault="009B7EF8">
      <w:pPr>
        <w:adjustRightInd w:val="0"/>
        <w:snapToGrid w:val="0"/>
        <w:spacing w:line="312" w:lineRule="auto"/>
        <w:jc w:val="right"/>
      </w:pPr>
      <w:r>
        <w:rPr>
          <w:position w:val="-22"/>
          <w:szCs w:val="22"/>
        </w:rPr>
        <w:object w:dxaOrig="1032" w:dyaOrig="599" w14:anchorId="339E7ED7">
          <v:shape id="_x0000_i1026" type="#_x0000_t75" style="width:51.6pt;height:29.95pt" o:ole="">
            <v:imagedata r:id="rId20" o:title=""/>
          </v:shape>
          <o:OLEObject Type="Embed" ProgID="Equation.DSMT4" ShapeID="_x0000_i1026" DrawAspect="Content" ObjectID="_1790670089" r:id="rId21"/>
        </w:object>
      </w:r>
      <w:r>
        <w:rPr>
          <w:rFonts w:hint="eastAsia"/>
          <w:szCs w:val="22"/>
        </w:rPr>
        <w:t xml:space="preserve">   </w:t>
      </w:r>
      <w:r w:rsidRPr="00725D2D">
        <w:rPr>
          <w:rFonts w:ascii="宋体" w:hAnsi="宋体" w:cs="宋体" w:hint="eastAsia"/>
          <w:iCs/>
          <w:szCs w:val="21"/>
        </w:rPr>
        <w:t>……………………………………</w:t>
      </w:r>
      <w:r w:rsidRPr="00725D2D">
        <w:rPr>
          <w:rFonts w:hint="eastAsia"/>
          <w:iCs/>
          <w:szCs w:val="21"/>
        </w:rPr>
        <w:t>（</w:t>
      </w:r>
      <w:r>
        <w:rPr>
          <w:szCs w:val="21"/>
        </w:rPr>
        <w:t>B</w:t>
      </w:r>
      <w:r>
        <w:rPr>
          <w:rFonts w:hint="eastAsia"/>
          <w:szCs w:val="21"/>
        </w:rPr>
        <w:t>.2</w:t>
      </w:r>
      <w:r>
        <w:rPr>
          <w:rFonts w:hint="eastAsia"/>
          <w:szCs w:val="21"/>
        </w:rPr>
        <w:t>）</w:t>
      </w:r>
    </w:p>
    <w:p w14:paraId="4CD6AFA4" w14:textId="77777777" w:rsidR="00874302" w:rsidRPr="00161E1C" w:rsidRDefault="009B7EF8">
      <w:pPr>
        <w:adjustRightInd w:val="0"/>
        <w:snapToGrid w:val="0"/>
        <w:spacing w:line="312" w:lineRule="auto"/>
        <w:ind w:firstLineChars="200" w:firstLine="360"/>
        <w:rPr>
          <w:sz w:val="18"/>
          <w:szCs w:val="18"/>
        </w:rPr>
      </w:pPr>
      <w:r w:rsidRPr="00161E1C">
        <w:rPr>
          <w:rFonts w:hint="eastAsia"/>
          <w:sz w:val="18"/>
          <w:szCs w:val="18"/>
        </w:rPr>
        <w:t>式中：</w:t>
      </w:r>
    </w:p>
    <w:p w14:paraId="631D0450" w14:textId="1CF1EB44" w:rsidR="00874302" w:rsidRPr="00161E1C" w:rsidRDefault="00D16535">
      <w:pPr>
        <w:adjustRightInd w:val="0"/>
        <w:snapToGrid w:val="0"/>
        <w:spacing w:line="312" w:lineRule="auto"/>
        <w:ind w:firstLineChars="200" w:firstLine="360"/>
        <w:rPr>
          <w:sz w:val="18"/>
          <w:szCs w:val="18"/>
        </w:rPr>
      </w:pPr>
      <w:r w:rsidRPr="00D16535">
        <w:rPr>
          <w:i/>
          <w:iCs/>
          <w:sz w:val="18"/>
          <w:szCs w:val="18"/>
        </w:rPr>
        <w:t>R</w:t>
      </w:r>
      <w:r w:rsidRPr="00D16535">
        <w:rPr>
          <w:i/>
          <w:iCs/>
          <w:sz w:val="18"/>
          <w:szCs w:val="18"/>
          <w:vertAlign w:val="subscript"/>
        </w:rPr>
        <w:t>ci</w:t>
      </w:r>
      <w:r w:rsidR="009B7EF8">
        <w:rPr>
          <w:sz w:val="18"/>
          <w:szCs w:val="18"/>
        </w:rPr>
        <w:t>——</w:t>
      </w:r>
      <w:r w:rsidR="009B7EF8" w:rsidRPr="00161E1C">
        <w:rPr>
          <w:rFonts w:hint="eastAsia"/>
          <w:sz w:val="18"/>
          <w:szCs w:val="18"/>
        </w:rPr>
        <w:t>第</w:t>
      </w:r>
      <w:r w:rsidR="009B7EF8" w:rsidRPr="00161E1C">
        <w:rPr>
          <w:i/>
          <w:sz w:val="18"/>
          <w:szCs w:val="18"/>
        </w:rPr>
        <w:t>i</w:t>
      </w:r>
      <w:r w:rsidR="009B7EF8" w:rsidRPr="00161E1C">
        <w:rPr>
          <w:rFonts w:hint="eastAsia"/>
          <w:sz w:val="18"/>
          <w:szCs w:val="18"/>
        </w:rPr>
        <w:t>个试件抗压强度，单位为兆帕（</w:t>
      </w:r>
      <w:r w:rsidR="009B7EF8" w:rsidRPr="00161E1C">
        <w:rPr>
          <w:rFonts w:hint="eastAsia"/>
          <w:sz w:val="18"/>
          <w:szCs w:val="18"/>
        </w:rPr>
        <w:t>MPa</w:t>
      </w:r>
      <w:r w:rsidR="009B7EF8" w:rsidRPr="00161E1C">
        <w:rPr>
          <w:rFonts w:hint="eastAsia"/>
          <w:sz w:val="18"/>
          <w:szCs w:val="18"/>
        </w:rPr>
        <w:t>）；</w:t>
      </w:r>
    </w:p>
    <w:p w14:paraId="6B3B53D1" w14:textId="31032025" w:rsidR="00874302" w:rsidRPr="00161E1C" w:rsidRDefault="009B7EF8">
      <w:pPr>
        <w:adjustRightInd w:val="0"/>
        <w:snapToGrid w:val="0"/>
        <w:spacing w:line="312" w:lineRule="auto"/>
        <w:ind w:firstLineChars="200" w:firstLine="360"/>
        <w:rPr>
          <w:sz w:val="18"/>
          <w:szCs w:val="18"/>
        </w:rPr>
      </w:pPr>
      <w:r w:rsidRPr="00161E1C">
        <w:rPr>
          <w:i/>
          <w:iCs/>
          <w:sz w:val="18"/>
          <w:szCs w:val="18"/>
        </w:rPr>
        <w:t>A</w:t>
      </w:r>
      <w:r w:rsidR="00D21886" w:rsidRPr="00D21886">
        <w:rPr>
          <w:sz w:val="18"/>
          <w:szCs w:val="18"/>
        </w:rPr>
        <w:t xml:space="preserve">  </w:t>
      </w:r>
      <w:r>
        <w:rPr>
          <w:sz w:val="18"/>
          <w:szCs w:val="18"/>
        </w:rPr>
        <w:t>——</w:t>
      </w:r>
      <w:r w:rsidRPr="00161E1C">
        <w:rPr>
          <w:rFonts w:hint="eastAsia"/>
          <w:sz w:val="18"/>
          <w:szCs w:val="18"/>
        </w:rPr>
        <w:t>第</w:t>
      </w:r>
      <w:r w:rsidRPr="00161E1C">
        <w:rPr>
          <w:i/>
          <w:sz w:val="18"/>
          <w:szCs w:val="18"/>
        </w:rPr>
        <w:t>i</w:t>
      </w:r>
      <w:r w:rsidRPr="00161E1C">
        <w:rPr>
          <w:rFonts w:hint="eastAsia"/>
          <w:sz w:val="18"/>
          <w:szCs w:val="18"/>
        </w:rPr>
        <w:t>个试件受压面积（</w:t>
      </w:r>
      <w:r w:rsidRPr="00161E1C">
        <w:rPr>
          <w:rFonts w:hint="eastAsia"/>
          <w:sz w:val="18"/>
          <w:szCs w:val="18"/>
        </w:rPr>
        <w:t>40mm</w:t>
      </w:r>
      <w:r w:rsidRPr="00161E1C">
        <w:rPr>
          <w:rFonts w:hint="eastAsia"/>
          <w:sz w:val="18"/>
          <w:szCs w:val="18"/>
        </w:rPr>
        <w:t>×</w:t>
      </w:r>
      <w:r w:rsidRPr="00161E1C">
        <w:rPr>
          <w:rFonts w:hint="eastAsia"/>
          <w:sz w:val="18"/>
          <w:szCs w:val="18"/>
        </w:rPr>
        <w:t>40mm=1600mm</w:t>
      </w:r>
      <w:r w:rsidRPr="00161E1C">
        <w:rPr>
          <w:sz w:val="18"/>
          <w:szCs w:val="18"/>
          <w:vertAlign w:val="superscript"/>
        </w:rPr>
        <w:t>2</w:t>
      </w:r>
      <w:r w:rsidRPr="00161E1C">
        <w:rPr>
          <w:rFonts w:hint="eastAsia"/>
          <w:sz w:val="18"/>
          <w:szCs w:val="18"/>
        </w:rPr>
        <w:t>）；</w:t>
      </w:r>
    </w:p>
    <w:p w14:paraId="5E0B6233" w14:textId="50292200" w:rsidR="00874302" w:rsidRPr="00161E1C" w:rsidRDefault="00D16535">
      <w:pPr>
        <w:adjustRightInd w:val="0"/>
        <w:snapToGrid w:val="0"/>
        <w:spacing w:line="312" w:lineRule="auto"/>
        <w:ind w:firstLineChars="200" w:firstLine="360"/>
        <w:rPr>
          <w:sz w:val="18"/>
          <w:szCs w:val="18"/>
        </w:rPr>
      </w:pPr>
      <w:r w:rsidRPr="00D16535">
        <w:rPr>
          <w:i/>
          <w:iCs/>
          <w:sz w:val="18"/>
          <w:szCs w:val="18"/>
        </w:rPr>
        <w:t>F</w:t>
      </w:r>
      <w:r w:rsidRPr="00D16535">
        <w:rPr>
          <w:i/>
          <w:iCs/>
          <w:sz w:val="18"/>
          <w:szCs w:val="18"/>
          <w:vertAlign w:val="subscript"/>
        </w:rPr>
        <w:t>ci</w:t>
      </w:r>
      <w:r w:rsidR="009B7EF8">
        <w:rPr>
          <w:sz w:val="18"/>
          <w:szCs w:val="18"/>
        </w:rPr>
        <w:t>——</w:t>
      </w:r>
      <w:r w:rsidR="009B7EF8" w:rsidRPr="00161E1C">
        <w:rPr>
          <w:rFonts w:hint="eastAsia"/>
          <w:sz w:val="18"/>
          <w:szCs w:val="18"/>
        </w:rPr>
        <w:t>第</w:t>
      </w:r>
      <w:r w:rsidR="009B7EF8" w:rsidRPr="00161E1C">
        <w:rPr>
          <w:i/>
          <w:sz w:val="18"/>
          <w:szCs w:val="18"/>
        </w:rPr>
        <w:t>i</w:t>
      </w:r>
      <w:r w:rsidR="009B7EF8" w:rsidRPr="00161E1C">
        <w:rPr>
          <w:rFonts w:hint="eastAsia"/>
          <w:sz w:val="18"/>
          <w:szCs w:val="18"/>
        </w:rPr>
        <w:t>个试件破坏时最大荷载，单位为牛（</w:t>
      </w:r>
      <w:r w:rsidR="009B7EF8" w:rsidRPr="00161E1C">
        <w:rPr>
          <w:rFonts w:hint="eastAsia"/>
          <w:sz w:val="18"/>
          <w:szCs w:val="18"/>
        </w:rPr>
        <w:t>N</w:t>
      </w:r>
      <w:r w:rsidR="009B7EF8" w:rsidRPr="00161E1C">
        <w:rPr>
          <w:rFonts w:hint="eastAsia"/>
          <w:sz w:val="18"/>
          <w:szCs w:val="18"/>
        </w:rPr>
        <w:t>）；</w:t>
      </w:r>
    </w:p>
    <w:p w14:paraId="75C3204E" w14:textId="3152DE4E" w:rsidR="00874302" w:rsidRPr="00161E1C" w:rsidRDefault="00D21886">
      <w:pPr>
        <w:adjustRightInd w:val="0"/>
        <w:snapToGrid w:val="0"/>
        <w:spacing w:line="312" w:lineRule="auto"/>
        <w:ind w:firstLineChars="200" w:firstLine="360"/>
        <w:rPr>
          <w:sz w:val="18"/>
          <w:szCs w:val="18"/>
        </w:rPr>
      </w:pPr>
      <w:r w:rsidRPr="00161E1C">
        <w:rPr>
          <w:i/>
          <w:iCs/>
          <w:sz w:val="18"/>
          <w:szCs w:val="18"/>
        </w:rPr>
        <w:t>N</w:t>
      </w:r>
      <w:r w:rsidRPr="00D21886">
        <w:rPr>
          <w:sz w:val="18"/>
          <w:szCs w:val="18"/>
        </w:rPr>
        <w:t xml:space="preserve">  </w:t>
      </w:r>
      <w:r w:rsidR="009B7EF8">
        <w:rPr>
          <w:sz w:val="18"/>
          <w:szCs w:val="18"/>
        </w:rPr>
        <w:t>——</w:t>
      </w:r>
      <w:r w:rsidR="009B7EF8" w:rsidRPr="00161E1C">
        <w:rPr>
          <w:rFonts w:hint="eastAsia"/>
          <w:sz w:val="18"/>
          <w:szCs w:val="18"/>
        </w:rPr>
        <w:t>试件个数；</w:t>
      </w:r>
    </w:p>
    <w:p w14:paraId="59BB521C" w14:textId="41E9DA3A" w:rsidR="00874302" w:rsidRPr="00161E1C" w:rsidRDefault="00D16535">
      <w:pPr>
        <w:adjustRightInd w:val="0"/>
        <w:snapToGrid w:val="0"/>
        <w:spacing w:line="312" w:lineRule="auto"/>
        <w:ind w:firstLineChars="200" w:firstLine="360"/>
        <w:rPr>
          <w:sz w:val="18"/>
          <w:szCs w:val="18"/>
        </w:rPr>
      </w:pPr>
      <w:r w:rsidRPr="00D16535">
        <w:rPr>
          <w:i/>
          <w:iCs/>
          <w:sz w:val="18"/>
          <w:szCs w:val="18"/>
        </w:rPr>
        <w:t>R</w:t>
      </w:r>
      <w:r w:rsidRPr="00D16535">
        <w:rPr>
          <w:i/>
          <w:iCs/>
          <w:sz w:val="18"/>
          <w:szCs w:val="18"/>
          <w:vertAlign w:val="subscript"/>
        </w:rPr>
        <w:t>c</w:t>
      </w:r>
      <w:r w:rsidR="009B7EF8">
        <w:rPr>
          <w:sz w:val="18"/>
          <w:szCs w:val="18"/>
        </w:rPr>
        <w:t>——</w:t>
      </w:r>
      <w:r w:rsidR="009B7EF8" w:rsidRPr="00161E1C">
        <w:rPr>
          <w:rFonts w:hint="eastAsia"/>
          <w:sz w:val="18"/>
          <w:szCs w:val="18"/>
        </w:rPr>
        <w:t>缓凝粘合剂抗压强度，单位为兆帕（</w:t>
      </w:r>
      <w:r w:rsidR="009B7EF8" w:rsidRPr="00161E1C">
        <w:rPr>
          <w:rFonts w:hint="eastAsia"/>
          <w:sz w:val="18"/>
          <w:szCs w:val="18"/>
        </w:rPr>
        <w:t>MPa</w:t>
      </w:r>
      <w:r w:rsidR="009B7EF8" w:rsidRPr="00161E1C">
        <w:rPr>
          <w:rFonts w:hint="eastAsia"/>
          <w:sz w:val="18"/>
          <w:szCs w:val="18"/>
        </w:rPr>
        <w:t>）。</w:t>
      </w:r>
    </w:p>
    <w:p w14:paraId="0249ED18" w14:textId="77777777" w:rsidR="00874302" w:rsidRDefault="009B7EF8">
      <w:pPr>
        <w:spacing w:line="312" w:lineRule="auto"/>
        <w:rPr>
          <w:szCs w:val="22"/>
        </w:rPr>
      </w:pPr>
      <w:r>
        <w:rPr>
          <w:rFonts w:ascii="黑体" w:eastAsia="黑体" w:hAnsi="黑体" w:cs="黑体"/>
          <w:szCs w:val="22"/>
        </w:rPr>
        <w:t>B.</w:t>
      </w:r>
      <w:r>
        <w:rPr>
          <w:rFonts w:ascii="黑体" w:eastAsia="黑体" w:hAnsi="黑体" w:cs="黑体" w:hint="eastAsia"/>
          <w:szCs w:val="22"/>
        </w:rPr>
        <w:t>3</w:t>
      </w:r>
      <w:r>
        <w:rPr>
          <w:rFonts w:ascii="黑体" w:eastAsia="黑体" w:hAnsi="黑体" w:cs="黑体"/>
          <w:szCs w:val="22"/>
        </w:rPr>
        <w:t>.</w:t>
      </w:r>
      <w:r>
        <w:rPr>
          <w:rFonts w:ascii="黑体" w:eastAsia="黑体" w:hAnsi="黑体" w:cs="黑体" w:hint="eastAsia"/>
          <w:szCs w:val="22"/>
        </w:rPr>
        <w:t>2</w:t>
      </w:r>
      <w:r>
        <w:rPr>
          <w:rFonts w:ascii="黑体" w:eastAsia="黑体" w:hAnsi="黑体" w:cs="黑体"/>
          <w:szCs w:val="22"/>
        </w:rPr>
        <w:t xml:space="preserve"> </w:t>
      </w:r>
      <w:r>
        <w:rPr>
          <w:szCs w:val="22"/>
        </w:rPr>
        <w:t xml:space="preserve"> </w:t>
      </w:r>
      <w:r>
        <w:rPr>
          <w:rFonts w:hint="eastAsia"/>
          <w:szCs w:val="22"/>
        </w:rPr>
        <w:t>当六个测量值中有一个超出六个平均值的</w:t>
      </w:r>
      <w:r>
        <w:rPr>
          <w:rFonts w:ascii="宋体" w:hAnsi="宋体" w:cs="宋体" w:hint="eastAsia"/>
          <w:szCs w:val="22"/>
        </w:rPr>
        <w:t>±</w:t>
      </w:r>
      <w:r>
        <w:rPr>
          <w:rFonts w:hint="eastAsia"/>
          <w:szCs w:val="22"/>
        </w:rPr>
        <w:t>10%</w:t>
      </w:r>
      <w:r>
        <w:rPr>
          <w:rFonts w:hint="eastAsia"/>
          <w:szCs w:val="22"/>
        </w:rPr>
        <w:t>，应剔除该测量值，以剩下五个测量值的平均数为结果。若剩余五个测量值中再有超出它们平均值±</w:t>
      </w:r>
      <w:r>
        <w:rPr>
          <w:rFonts w:hint="eastAsia"/>
          <w:szCs w:val="22"/>
        </w:rPr>
        <w:t>10%</w:t>
      </w:r>
      <w:r>
        <w:rPr>
          <w:rFonts w:hint="eastAsia"/>
          <w:szCs w:val="22"/>
        </w:rPr>
        <w:t>的，则此组结果作废。</w:t>
      </w:r>
    </w:p>
    <w:p w14:paraId="69195AED" w14:textId="77777777" w:rsidR="00874302" w:rsidRDefault="00874302">
      <w:pPr>
        <w:pStyle w:val="af2"/>
      </w:pPr>
    </w:p>
    <w:p w14:paraId="1432E50C" w14:textId="77777777" w:rsidR="00874302" w:rsidRDefault="00874302">
      <w:pPr>
        <w:pStyle w:val="af2"/>
        <w:sectPr w:rsidR="00874302">
          <w:footerReference w:type="even" r:id="rId22"/>
          <w:footerReference w:type="default" r:id="rId23"/>
          <w:pgSz w:w="11906" w:h="16838"/>
          <w:pgMar w:top="1418" w:right="1134" w:bottom="1418" w:left="1418" w:header="851" w:footer="992" w:gutter="0"/>
          <w:pgNumType w:start="1"/>
          <w:cols w:space="425"/>
          <w:docGrid w:type="lines" w:linePitch="312"/>
        </w:sectPr>
      </w:pPr>
    </w:p>
    <w:p w14:paraId="4CD4A81C" w14:textId="77777777" w:rsidR="00874302" w:rsidRDefault="009B7EF8">
      <w:pPr>
        <w:pStyle w:val="a"/>
        <w:numPr>
          <w:ilvl w:val="0"/>
          <w:numId w:val="0"/>
        </w:numPr>
        <w:spacing w:before="0" w:after="0" w:line="360" w:lineRule="auto"/>
      </w:pPr>
      <w:bookmarkStart w:id="33" w:name="_Toc27713"/>
      <w:bookmarkStart w:id="34" w:name="_Toc179881638"/>
      <w:bookmarkStart w:id="35" w:name="_Toc25837"/>
      <w:bookmarkStart w:id="36" w:name="_Toc14258"/>
      <w:bookmarkStart w:id="37" w:name="_Toc3669"/>
      <w:bookmarkStart w:id="38" w:name="_Toc18133"/>
      <w:bookmarkStart w:id="39" w:name="_Toc138858682"/>
      <w:bookmarkStart w:id="40" w:name="_Toc11087"/>
      <w:r>
        <w:rPr>
          <w:rFonts w:hint="eastAsia"/>
        </w:rPr>
        <w:lastRenderedPageBreak/>
        <w:t>附</w:t>
      </w:r>
      <w:r>
        <w:rPr>
          <w:rFonts w:hint="eastAsia"/>
        </w:rPr>
        <w:t xml:space="preserve">  </w:t>
      </w:r>
      <w:r>
        <w:rPr>
          <w:rFonts w:hint="eastAsia"/>
        </w:rPr>
        <w:t>录</w:t>
      </w:r>
      <w:r>
        <w:rPr>
          <w:rFonts w:hint="eastAsia"/>
        </w:rPr>
        <w:t xml:space="preserve"> </w:t>
      </w:r>
      <w:r>
        <w:t xml:space="preserve"> </w:t>
      </w:r>
      <w:r>
        <w:rPr>
          <w:rFonts w:hint="eastAsia"/>
        </w:rPr>
        <w:t>C</w:t>
      </w:r>
      <w:r>
        <w:br/>
      </w:r>
      <w:r>
        <w:rPr>
          <w:rFonts w:hint="eastAsia"/>
        </w:rPr>
        <w:t>（规范性）</w:t>
      </w:r>
      <w:r>
        <w:br/>
      </w:r>
      <w:r>
        <w:rPr>
          <w:rFonts w:hAnsi="黑体" w:cs="黑体" w:hint="eastAsia"/>
          <w:bCs/>
          <w:szCs w:val="21"/>
        </w:rPr>
        <w:t>拉伸剪切强度检验方法</w:t>
      </w:r>
      <w:bookmarkEnd w:id="33"/>
      <w:bookmarkEnd w:id="34"/>
      <w:bookmarkEnd w:id="35"/>
      <w:bookmarkEnd w:id="36"/>
      <w:bookmarkEnd w:id="37"/>
      <w:bookmarkEnd w:id="38"/>
      <w:bookmarkEnd w:id="39"/>
      <w:bookmarkEnd w:id="40"/>
    </w:p>
    <w:p w14:paraId="4669E370" w14:textId="77777777" w:rsidR="00874302" w:rsidRDefault="009B7EF8">
      <w:pPr>
        <w:pStyle w:val="05051"/>
        <w:numPr>
          <w:ilvl w:val="0"/>
          <w:numId w:val="0"/>
        </w:numPr>
        <w:spacing w:beforeLines="0" w:before="0" w:afterLines="0" w:after="0" w:line="480" w:lineRule="auto"/>
      </w:pPr>
      <w:bookmarkStart w:id="41" w:name="_Hlk157698293"/>
      <w:r>
        <w:t>C.</w:t>
      </w:r>
      <w:r>
        <w:rPr>
          <w:rFonts w:hint="eastAsia"/>
        </w:rPr>
        <w:t>1</w:t>
      </w:r>
      <w:r>
        <w:t xml:space="preserve">  </w:t>
      </w:r>
      <w:r>
        <w:rPr>
          <w:rFonts w:hint="eastAsia"/>
        </w:rPr>
        <w:t>试件加工</w:t>
      </w:r>
    </w:p>
    <w:p w14:paraId="67471BB3" w14:textId="77777777" w:rsidR="00874302" w:rsidRDefault="009B7EF8">
      <w:pPr>
        <w:spacing w:line="312" w:lineRule="auto"/>
        <w:rPr>
          <w:szCs w:val="22"/>
        </w:rPr>
      </w:pPr>
      <w:r>
        <w:rPr>
          <w:rFonts w:ascii="黑体" w:eastAsia="黑体" w:hAnsi="黑体" w:cs="黑体"/>
          <w:szCs w:val="22"/>
        </w:rPr>
        <w:t>C</w:t>
      </w:r>
      <w:r>
        <w:rPr>
          <w:rFonts w:ascii="黑体" w:eastAsia="黑体" w:hAnsi="黑体" w:cs="黑体" w:hint="eastAsia"/>
          <w:szCs w:val="22"/>
        </w:rPr>
        <w:t xml:space="preserve">.1.1 </w:t>
      </w:r>
      <w:r>
        <w:rPr>
          <w:rFonts w:eastAsia="黑体" w:hint="eastAsia"/>
          <w:szCs w:val="22"/>
        </w:rPr>
        <w:t xml:space="preserve"> </w:t>
      </w:r>
      <w:r>
        <w:rPr>
          <w:rFonts w:hint="eastAsia"/>
          <w:szCs w:val="22"/>
        </w:rPr>
        <w:t>取同批次的缓凝粘合剂不少于</w:t>
      </w:r>
      <w:r>
        <w:rPr>
          <w:rFonts w:hint="eastAsia"/>
          <w:szCs w:val="22"/>
        </w:rPr>
        <w:t>500g</w:t>
      </w:r>
      <w:r>
        <w:rPr>
          <w:rFonts w:hint="eastAsia"/>
          <w:szCs w:val="22"/>
        </w:rPr>
        <w:t>。</w:t>
      </w:r>
    </w:p>
    <w:p w14:paraId="2DFE7DF7" w14:textId="77777777" w:rsidR="00874302" w:rsidRDefault="009B7EF8">
      <w:pPr>
        <w:spacing w:line="312" w:lineRule="auto"/>
        <w:rPr>
          <w:rFonts w:ascii="Calibri" w:hAnsi="宋体"/>
          <w:szCs w:val="21"/>
        </w:rPr>
      </w:pPr>
      <w:r>
        <w:rPr>
          <w:rFonts w:ascii="黑体" w:eastAsia="黑体" w:hAnsi="黑体" w:cs="黑体"/>
          <w:szCs w:val="22"/>
        </w:rPr>
        <w:t>C.</w:t>
      </w:r>
      <w:r>
        <w:rPr>
          <w:rFonts w:ascii="黑体" w:eastAsia="黑体" w:hAnsi="黑体" w:cs="黑体" w:hint="eastAsia"/>
          <w:szCs w:val="22"/>
        </w:rPr>
        <w:t>1</w:t>
      </w:r>
      <w:r>
        <w:rPr>
          <w:rFonts w:ascii="黑体" w:eastAsia="黑体" w:hAnsi="黑体" w:cs="黑体"/>
          <w:szCs w:val="22"/>
        </w:rPr>
        <w:t xml:space="preserve">.2  </w:t>
      </w:r>
      <w:r>
        <w:rPr>
          <w:rFonts w:hint="eastAsia"/>
          <w:szCs w:val="22"/>
        </w:rPr>
        <w:t>按照</w:t>
      </w:r>
      <w:r>
        <w:rPr>
          <w:rFonts w:hint="eastAsia"/>
          <w:szCs w:val="22"/>
        </w:rPr>
        <w:t xml:space="preserve">GB/T </w:t>
      </w:r>
      <w:r>
        <w:rPr>
          <w:rFonts w:hint="eastAsia"/>
          <w:szCs w:val="22"/>
        </w:rPr>
        <w:t>531.1</w:t>
      </w:r>
      <w:r>
        <w:rPr>
          <w:rFonts w:hint="eastAsia"/>
          <w:szCs w:val="22"/>
        </w:rPr>
        <w:t>的规定制作</w:t>
      </w:r>
      <w:r>
        <w:rPr>
          <w:rFonts w:hint="eastAsia"/>
          <w:szCs w:val="22"/>
        </w:rPr>
        <w:t>3</w:t>
      </w:r>
      <w:r>
        <w:rPr>
          <w:rFonts w:hint="eastAsia"/>
          <w:szCs w:val="22"/>
        </w:rPr>
        <w:t>个硬度试件。</w:t>
      </w:r>
      <w:r>
        <w:rPr>
          <w:rFonts w:hint="eastAsia"/>
          <w:szCs w:val="21"/>
        </w:rPr>
        <w:t>试件</w:t>
      </w:r>
      <w:r>
        <w:rPr>
          <w:szCs w:val="21"/>
        </w:rPr>
        <w:t>的厚度</w:t>
      </w:r>
      <w:r>
        <w:rPr>
          <w:szCs w:val="21"/>
        </w:rPr>
        <w:t>6</w:t>
      </w:r>
      <w:r>
        <w:rPr>
          <w:rFonts w:hint="eastAsia"/>
          <w:szCs w:val="21"/>
        </w:rPr>
        <w:t>mm~10</w:t>
      </w:r>
      <w:r>
        <w:rPr>
          <w:szCs w:val="21"/>
        </w:rPr>
        <w:t>mm</w:t>
      </w:r>
      <w:r>
        <w:rPr>
          <w:rFonts w:hint="eastAsia"/>
          <w:szCs w:val="21"/>
        </w:rPr>
        <w:t>，</w:t>
      </w:r>
      <w:r>
        <w:rPr>
          <w:szCs w:val="21"/>
        </w:rPr>
        <w:t>表面</w:t>
      </w:r>
      <w:r>
        <w:rPr>
          <w:rFonts w:hint="eastAsia"/>
          <w:szCs w:val="21"/>
        </w:rPr>
        <w:t>圆形直径</w:t>
      </w:r>
      <w:r>
        <w:rPr>
          <w:szCs w:val="21"/>
        </w:rPr>
        <w:t>5</w:t>
      </w:r>
      <w:r>
        <w:rPr>
          <w:rFonts w:hint="eastAsia"/>
          <w:szCs w:val="21"/>
        </w:rPr>
        <w:t>0mm~80mm</w:t>
      </w:r>
      <w:r>
        <w:rPr>
          <w:szCs w:val="21"/>
        </w:rPr>
        <w:t>，试件内部及表面不应有气泡，且表面在一定范围内应平整，上下平行。</w:t>
      </w:r>
    </w:p>
    <w:p w14:paraId="173341B4" w14:textId="77777777" w:rsidR="00874302" w:rsidRDefault="009B7EF8">
      <w:pPr>
        <w:spacing w:line="312" w:lineRule="auto"/>
        <w:rPr>
          <w:szCs w:val="22"/>
        </w:rPr>
      </w:pPr>
      <w:r>
        <w:rPr>
          <w:rFonts w:ascii="黑体" w:eastAsia="黑体" w:hAnsi="黑体" w:cs="黑体"/>
          <w:szCs w:val="22"/>
        </w:rPr>
        <w:t>C.</w:t>
      </w:r>
      <w:r>
        <w:rPr>
          <w:rFonts w:ascii="黑体" w:eastAsia="黑体" w:hAnsi="黑体" w:cs="黑体" w:hint="eastAsia"/>
          <w:szCs w:val="22"/>
        </w:rPr>
        <w:t>1</w:t>
      </w:r>
      <w:r>
        <w:rPr>
          <w:rFonts w:ascii="黑体" w:eastAsia="黑体" w:hAnsi="黑体" w:cs="黑体"/>
          <w:szCs w:val="22"/>
        </w:rPr>
        <w:t>.</w:t>
      </w:r>
      <w:r>
        <w:rPr>
          <w:rFonts w:ascii="黑体" w:eastAsia="黑体" w:hAnsi="黑体" w:cs="黑体" w:hint="eastAsia"/>
          <w:szCs w:val="22"/>
        </w:rPr>
        <w:t>3</w:t>
      </w:r>
      <w:r>
        <w:rPr>
          <w:rFonts w:ascii="黑体" w:eastAsia="黑体" w:hAnsi="黑体" w:cs="黑体"/>
          <w:szCs w:val="22"/>
        </w:rPr>
        <w:t xml:space="preserve"> </w:t>
      </w:r>
      <w:r>
        <w:rPr>
          <w:szCs w:val="22"/>
        </w:rPr>
        <w:t xml:space="preserve"> </w:t>
      </w:r>
      <w:r>
        <w:rPr>
          <w:rFonts w:hint="eastAsia"/>
          <w:szCs w:val="22"/>
        </w:rPr>
        <w:t>按照</w:t>
      </w:r>
      <w:r>
        <w:rPr>
          <w:rFonts w:hint="eastAsia"/>
          <w:szCs w:val="22"/>
        </w:rPr>
        <w:t>GB/T 7124</w:t>
      </w:r>
      <w:r>
        <w:rPr>
          <w:rFonts w:hint="eastAsia"/>
          <w:szCs w:val="22"/>
        </w:rPr>
        <w:t>标准的规定制备</w:t>
      </w:r>
      <w:r>
        <w:rPr>
          <w:rFonts w:hint="eastAsia"/>
          <w:szCs w:val="22"/>
        </w:rPr>
        <w:t>5</w:t>
      </w:r>
      <w:r>
        <w:rPr>
          <w:rFonts w:hint="eastAsia"/>
          <w:szCs w:val="22"/>
        </w:rPr>
        <w:t>个拉伸剪切强度试件。两金属试片的叠合位置应进行喷砂或打磨处理以适宜粘结，缓凝粘合剂应均匀地涂抹在两金属试片的叠合位置，确保两被粘结试片精确对齐，尽可能使缓凝粘合剂胶层厚度均匀、一致。缓凝粘合剂粘接过程中应采用夹具夹持两金属试片的叠合位置，使两试片夹持牢固，不得产生位移。</w:t>
      </w:r>
    </w:p>
    <w:p w14:paraId="246C491E" w14:textId="77777777" w:rsidR="00874302" w:rsidRDefault="009B7EF8">
      <w:pPr>
        <w:pStyle w:val="05051"/>
        <w:numPr>
          <w:ilvl w:val="0"/>
          <w:numId w:val="0"/>
        </w:numPr>
        <w:spacing w:beforeLines="0" w:before="0" w:afterLines="0" w:after="0" w:line="480" w:lineRule="auto"/>
      </w:pPr>
      <w:r>
        <w:t>C.</w:t>
      </w:r>
      <w:r>
        <w:rPr>
          <w:rFonts w:hint="eastAsia"/>
        </w:rPr>
        <w:t>2</w:t>
      </w:r>
      <w:r>
        <w:t xml:space="preserve">  </w:t>
      </w:r>
      <w:r>
        <w:t>试件</w:t>
      </w:r>
      <w:r>
        <w:rPr>
          <w:rFonts w:hint="eastAsia"/>
        </w:rPr>
        <w:t>养护及</w:t>
      </w:r>
      <w:r>
        <w:t>测试</w:t>
      </w:r>
    </w:p>
    <w:p w14:paraId="693DDC9D" w14:textId="77777777" w:rsidR="00874302" w:rsidRDefault="009B7EF8">
      <w:pPr>
        <w:spacing w:line="312" w:lineRule="auto"/>
        <w:rPr>
          <w:szCs w:val="22"/>
        </w:rPr>
      </w:pPr>
      <w:r>
        <w:rPr>
          <w:rFonts w:ascii="黑体" w:eastAsia="黑体" w:hAnsi="黑体" w:cs="黑体"/>
          <w:szCs w:val="22"/>
        </w:rPr>
        <w:t>C</w:t>
      </w:r>
      <w:r>
        <w:rPr>
          <w:rFonts w:ascii="黑体" w:eastAsia="黑体" w:hAnsi="黑体" w:cs="黑体" w:hint="eastAsia"/>
          <w:szCs w:val="22"/>
        </w:rPr>
        <w:t>.</w:t>
      </w:r>
      <w:r>
        <w:rPr>
          <w:rFonts w:ascii="黑体" w:eastAsia="黑体" w:hAnsi="黑体" w:cs="黑体" w:hint="eastAsia"/>
          <w:szCs w:val="22"/>
        </w:rPr>
        <w:t>2.1</w:t>
      </w:r>
      <w:r>
        <w:rPr>
          <w:rFonts w:hint="eastAsia"/>
          <w:szCs w:val="22"/>
        </w:rPr>
        <w:t xml:space="preserve">  </w:t>
      </w:r>
      <w:r>
        <w:rPr>
          <w:rFonts w:hint="eastAsia"/>
          <w:szCs w:val="22"/>
        </w:rPr>
        <w:t>热固型</w:t>
      </w:r>
      <w:r>
        <w:rPr>
          <w:szCs w:val="22"/>
        </w:rPr>
        <w:t>缓凝粘合剂试件养护条件为：将制好的</w:t>
      </w:r>
      <w:r>
        <w:rPr>
          <w:szCs w:val="22"/>
        </w:rPr>
        <w:t>3</w:t>
      </w:r>
      <w:r>
        <w:rPr>
          <w:szCs w:val="22"/>
        </w:rPr>
        <w:t>个硬度试件和</w:t>
      </w:r>
      <w:r>
        <w:rPr>
          <w:szCs w:val="22"/>
        </w:rPr>
        <w:t>5</w:t>
      </w:r>
      <w:r>
        <w:rPr>
          <w:szCs w:val="22"/>
        </w:rPr>
        <w:t>个拉伸剪切强度试件置于温度为</w:t>
      </w:r>
      <w:r>
        <w:rPr>
          <w:szCs w:val="22"/>
        </w:rPr>
        <w:t>25℃</w:t>
      </w:r>
      <w:r>
        <w:rPr>
          <w:szCs w:val="22"/>
        </w:rPr>
        <w:t>温度箱中，每</w:t>
      </w:r>
      <w:r>
        <w:rPr>
          <w:szCs w:val="22"/>
        </w:rPr>
        <w:t>1h</w:t>
      </w:r>
      <w:r>
        <w:rPr>
          <w:szCs w:val="22"/>
        </w:rPr>
        <w:t>将温度箱中温度升高</w:t>
      </w:r>
      <w:r>
        <w:rPr>
          <w:szCs w:val="22"/>
        </w:rPr>
        <w:t>10℃</w:t>
      </w:r>
      <w:r>
        <w:rPr>
          <w:szCs w:val="22"/>
        </w:rPr>
        <w:t>直至</w:t>
      </w:r>
      <w:r>
        <w:rPr>
          <w:szCs w:val="22"/>
        </w:rPr>
        <w:t>65℃</w:t>
      </w:r>
      <w:r>
        <w:rPr>
          <w:szCs w:val="22"/>
        </w:rPr>
        <w:t>。试件在</w:t>
      </w:r>
      <w:r>
        <w:rPr>
          <w:szCs w:val="22"/>
        </w:rPr>
        <w:t>65℃</w:t>
      </w:r>
      <w:r>
        <w:rPr>
          <w:szCs w:val="22"/>
        </w:rPr>
        <w:t>温度箱中的养护时间</w:t>
      </w:r>
      <w:r>
        <w:rPr>
          <w:szCs w:val="22"/>
        </w:rPr>
        <w:t>t</w:t>
      </w:r>
      <w:r>
        <w:rPr>
          <w:rFonts w:hint="eastAsia"/>
          <w:szCs w:val="22"/>
        </w:rPr>
        <w:t>（</w:t>
      </w:r>
      <w:r>
        <w:rPr>
          <w:szCs w:val="22"/>
        </w:rPr>
        <w:t>d</w:t>
      </w:r>
      <w:r>
        <w:rPr>
          <w:rFonts w:hint="eastAsia"/>
          <w:szCs w:val="22"/>
        </w:rPr>
        <w:t>）</w:t>
      </w:r>
      <w:r>
        <w:rPr>
          <w:szCs w:val="22"/>
        </w:rPr>
        <w:t>为缓凝粘合剂标准固化期的</w:t>
      </w:r>
      <w:bookmarkStart w:id="42" w:name="_Hlk157707796"/>
      <w:r>
        <w:rPr>
          <w:szCs w:val="22"/>
        </w:rPr>
        <w:t>1/</w:t>
      </w:r>
      <w:bookmarkEnd w:id="42"/>
      <w:r>
        <w:rPr>
          <w:szCs w:val="22"/>
        </w:rPr>
        <w:t>3</w:t>
      </w:r>
      <w:r>
        <w:rPr>
          <w:szCs w:val="22"/>
        </w:rPr>
        <w:t>。</w:t>
      </w:r>
    </w:p>
    <w:p w14:paraId="7F99A937" w14:textId="77777777" w:rsidR="00874302" w:rsidRDefault="009B7EF8">
      <w:pPr>
        <w:spacing w:line="312" w:lineRule="auto"/>
        <w:rPr>
          <w:szCs w:val="22"/>
        </w:rPr>
      </w:pPr>
      <w:r>
        <w:rPr>
          <w:rFonts w:ascii="黑体" w:eastAsia="黑体" w:hAnsi="黑体" w:cs="黑体"/>
          <w:szCs w:val="22"/>
        </w:rPr>
        <w:t>C.</w:t>
      </w:r>
      <w:r>
        <w:rPr>
          <w:rFonts w:ascii="黑体" w:eastAsia="黑体" w:hAnsi="黑体" w:cs="黑体" w:hint="eastAsia"/>
          <w:szCs w:val="22"/>
        </w:rPr>
        <w:t>2</w:t>
      </w:r>
      <w:r>
        <w:rPr>
          <w:rFonts w:ascii="黑体" w:eastAsia="黑体" w:hAnsi="黑体" w:cs="黑体"/>
          <w:szCs w:val="22"/>
        </w:rPr>
        <w:t>.</w:t>
      </w:r>
      <w:r>
        <w:rPr>
          <w:rFonts w:ascii="黑体" w:eastAsia="黑体" w:hAnsi="黑体" w:cs="黑体" w:hint="eastAsia"/>
          <w:szCs w:val="22"/>
        </w:rPr>
        <w:t xml:space="preserve">2  </w:t>
      </w:r>
      <w:r>
        <w:rPr>
          <w:szCs w:val="22"/>
        </w:rPr>
        <w:t>湿气型缓凝粘合剂试件养护条件为：将制好的</w:t>
      </w:r>
      <w:r>
        <w:rPr>
          <w:szCs w:val="22"/>
        </w:rPr>
        <w:t>3</w:t>
      </w:r>
      <w:r>
        <w:rPr>
          <w:szCs w:val="22"/>
        </w:rPr>
        <w:t>个硬度试件和</w:t>
      </w:r>
      <w:r>
        <w:rPr>
          <w:szCs w:val="22"/>
        </w:rPr>
        <w:t>5</w:t>
      </w:r>
      <w:r>
        <w:rPr>
          <w:szCs w:val="22"/>
        </w:rPr>
        <w:t>个拉伸剪切强度试件置于温度为</w:t>
      </w:r>
      <w:r>
        <w:rPr>
          <w:szCs w:val="22"/>
        </w:rPr>
        <w:t>25℃</w:t>
      </w:r>
      <w:r>
        <w:rPr>
          <w:szCs w:val="22"/>
        </w:rPr>
        <w:t>、相对湿度为</w:t>
      </w:r>
      <w:r>
        <w:rPr>
          <w:szCs w:val="22"/>
        </w:rPr>
        <w:t>70%</w:t>
      </w:r>
      <w:r>
        <w:rPr>
          <w:szCs w:val="22"/>
        </w:rPr>
        <w:t>温湿度箱中，每</w:t>
      </w:r>
      <w:r>
        <w:rPr>
          <w:szCs w:val="22"/>
        </w:rPr>
        <w:t>1h</w:t>
      </w:r>
      <w:r>
        <w:rPr>
          <w:szCs w:val="22"/>
        </w:rPr>
        <w:t>将温度箱中温度升高</w:t>
      </w:r>
      <w:r>
        <w:rPr>
          <w:szCs w:val="22"/>
        </w:rPr>
        <w:t>10℃</w:t>
      </w:r>
      <w:r>
        <w:rPr>
          <w:szCs w:val="22"/>
        </w:rPr>
        <w:t>直至</w:t>
      </w:r>
      <w:r>
        <w:rPr>
          <w:szCs w:val="22"/>
        </w:rPr>
        <w:t>65℃</w:t>
      </w:r>
      <w:r>
        <w:rPr>
          <w:szCs w:val="22"/>
        </w:rPr>
        <w:t>。试件在温度</w:t>
      </w:r>
      <w:r>
        <w:rPr>
          <w:szCs w:val="22"/>
        </w:rPr>
        <w:t>65℃</w:t>
      </w:r>
      <w:r>
        <w:rPr>
          <w:szCs w:val="22"/>
        </w:rPr>
        <w:t>、相对湿度</w:t>
      </w:r>
      <w:r>
        <w:rPr>
          <w:szCs w:val="22"/>
        </w:rPr>
        <w:t>70%</w:t>
      </w:r>
      <w:r>
        <w:rPr>
          <w:szCs w:val="22"/>
        </w:rPr>
        <w:t>温湿度箱中的养护时间</w:t>
      </w:r>
      <w:r>
        <w:rPr>
          <w:szCs w:val="22"/>
        </w:rPr>
        <w:t>t</w:t>
      </w:r>
      <w:r>
        <w:rPr>
          <w:rFonts w:hint="eastAsia"/>
          <w:szCs w:val="22"/>
        </w:rPr>
        <w:t>（</w:t>
      </w:r>
      <w:r>
        <w:rPr>
          <w:szCs w:val="22"/>
        </w:rPr>
        <w:t>d</w:t>
      </w:r>
      <w:r>
        <w:rPr>
          <w:rFonts w:hint="eastAsia"/>
          <w:szCs w:val="22"/>
        </w:rPr>
        <w:t>）</w:t>
      </w:r>
      <w:r>
        <w:rPr>
          <w:szCs w:val="22"/>
        </w:rPr>
        <w:t>为缓凝粘合剂标准固化期的</w:t>
      </w:r>
      <w:r>
        <w:rPr>
          <w:szCs w:val="22"/>
        </w:rPr>
        <w:t>1/3</w:t>
      </w:r>
      <w:r>
        <w:rPr>
          <w:szCs w:val="22"/>
        </w:rPr>
        <w:t>。</w:t>
      </w:r>
    </w:p>
    <w:p w14:paraId="4EFEFAE8" w14:textId="77777777" w:rsidR="00874302" w:rsidRDefault="009B7EF8">
      <w:pPr>
        <w:spacing w:line="312" w:lineRule="auto"/>
        <w:rPr>
          <w:szCs w:val="22"/>
        </w:rPr>
      </w:pPr>
      <w:r>
        <w:rPr>
          <w:rFonts w:ascii="黑体" w:eastAsia="黑体" w:hAnsi="黑体" w:cs="黑体"/>
          <w:szCs w:val="22"/>
        </w:rPr>
        <w:t>C</w:t>
      </w:r>
      <w:r>
        <w:rPr>
          <w:rFonts w:ascii="黑体" w:eastAsia="黑体" w:hAnsi="黑体" w:cs="黑体" w:hint="eastAsia"/>
          <w:szCs w:val="22"/>
        </w:rPr>
        <w:t>.2.</w:t>
      </w:r>
      <w:r>
        <w:rPr>
          <w:rFonts w:ascii="黑体" w:eastAsia="黑体" w:hAnsi="黑体" w:cs="黑体"/>
          <w:szCs w:val="22"/>
        </w:rPr>
        <w:t>3</w:t>
      </w:r>
      <w:r>
        <w:rPr>
          <w:rFonts w:hint="eastAsia"/>
          <w:szCs w:val="22"/>
        </w:rPr>
        <w:t xml:space="preserve">  </w:t>
      </w:r>
      <w:r>
        <w:rPr>
          <w:szCs w:val="22"/>
        </w:rPr>
        <w:t>达到</w:t>
      </w:r>
      <w:r>
        <w:rPr>
          <w:szCs w:val="22"/>
        </w:rPr>
        <w:t>养护时间</w:t>
      </w:r>
      <w:r>
        <w:rPr>
          <w:szCs w:val="22"/>
        </w:rPr>
        <w:t>t</w:t>
      </w:r>
      <w:r>
        <w:rPr>
          <w:szCs w:val="22"/>
        </w:rPr>
        <w:t>后，将</w:t>
      </w:r>
      <w:r>
        <w:rPr>
          <w:szCs w:val="22"/>
        </w:rPr>
        <w:t>65℃</w:t>
      </w:r>
      <w:r>
        <w:rPr>
          <w:szCs w:val="22"/>
        </w:rPr>
        <w:t>温度箱</w:t>
      </w:r>
      <w:r>
        <w:rPr>
          <w:rFonts w:hint="eastAsia"/>
          <w:szCs w:val="22"/>
        </w:rPr>
        <w:t>（湿气型试件需使用温湿度箱）</w:t>
      </w:r>
      <w:r>
        <w:rPr>
          <w:szCs w:val="22"/>
        </w:rPr>
        <w:t>每</w:t>
      </w:r>
      <w:r>
        <w:rPr>
          <w:szCs w:val="22"/>
        </w:rPr>
        <w:t>1h</w:t>
      </w:r>
      <w:r>
        <w:rPr>
          <w:szCs w:val="22"/>
        </w:rPr>
        <w:t>降低</w:t>
      </w:r>
      <w:r>
        <w:rPr>
          <w:szCs w:val="22"/>
        </w:rPr>
        <w:t>10℃</w:t>
      </w:r>
      <w:r>
        <w:rPr>
          <w:szCs w:val="22"/>
        </w:rPr>
        <w:t>直至</w:t>
      </w:r>
      <w:r>
        <w:rPr>
          <w:szCs w:val="22"/>
        </w:rPr>
        <w:t>25℃</w:t>
      </w:r>
      <w:r>
        <w:rPr>
          <w:szCs w:val="22"/>
        </w:rPr>
        <w:t>，在</w:t>
      </w:r>
      <w:r>
        <w:rPr>
          <w:szCs w:val="22"/>
        </w:rPr>
        <w:t>25℃</w:t>
      </w:r>
      <w:r>
        <w:rPr>
          <w:szCs w:val="22"/>
        </w:rPr>
        <w:t>下养护</w:t>
      </w:r>
      <w:r>
        <w:rPr>
          <w:szCs w:val="22"/>
        </w:rPr>
        <w:t>24h</w:t>
      </w:r>
      <w:r>
        <w:rPr>
          <w:szCs w:val="22"/>
        </w:rPr>
        <w:t>后，将温度箱</w:t>
      </w:r>
      <w:r>
        <w:rPr>
          <w:rFonts w:hint="eastAsia"/>
          <w:szCs w:val="22"/>
        </w:rPr>
        <w:t>（湿气型试件需使用温湿度箱）</w:t>
      </w:r>
      <w:r>
        <w:rPr>
          <w:szCs w:val="22"/>
        </w:rPr>
        <w:t>中一个硬度试件取出，按照</w:t>
      </w:r>
      <w:r>
        <w:rPr>
          <w:szCs w:val="22"/>
        </w:rPr>
        <w:t>GB/T 531.1</w:t>
      </w:r>
      <w:r>
        <w:rPr>
          <w:szCs w:val="22"/>
        </w:rPr>
        <w:t>标准的规定对试件进行邵氏硬度测量。在试件表面不同位置进行</w:t>
      </w:r>
      <w:r>
        <w:rPr>
          <w:szCs w:val="22"/>
        </w:rPr>
        <w:t>5</w:t>
      </w:r>
      <w:r>
        <w:rPr>
          <w:szCs w:val="22"/>
        </w:rPr>
        <w:t>次测量，将</w:t>
      </w:r>
      <w:r>
        <w:rPr>
          <w:szCs w:val="22"/>
        </w:rPr>
        <w:t>5</w:t>
      </w:r>
      <w:r>
        <w:rPr>
          <w:szCs w:val="22"/>
        </w:rPr>
        <w:t>个测量值的中值记为该试件邵氏硬度值。使用邵氏</w:t>
      </w:r>
      <w:r>
        <w:rPr>
          <w:szCs w:val="22"/>
        </w:rPr>
        <w:t>D</w:t>
      </w:r>
      <w:r>
        <w:rPr>
          <w:szCs w:val="22"/>
        </w:rPr>
        <w:t>型硬度计测量时测点位置距试件任一边缘的距离不应小于</w:t>
      </w:r>
      <w:r>
        <w:rPr>
          <w:szCs w:val="22"/>
        </w:rPr>
        <w:t>12mm</w:t>
      </w:r>
      <w:r>
        <w:rPr>
          <w:szCs w:val="22"/>
        </w:rPr>
        <w:t>。</w:t>
      </w:r>
    </w:p>
    <w:p w14:paraId="26EC8540" w14:textId="77777777" w:rsidR="00874302" w:rsidRDefault="009B7EF8">
      <w:pPr>
        <w:spacing w:line="312" w:lineRule="auto"/>
        <w:rPr>
          <w:szCs w:val="22"/>
        </w:rPr>
      </w:pPr>
      <w:r>
        <w:rPr>
          <w:rFonts w:ascii="黑体" w:eastAsia="黑体" w:hAnsi="黑体" w:cs="黑体"/>
          <w:szCs w:val="22"/>
        </w:rPr>
        <w:t>C</w:t>
      </w:r>
      <w:r>
        <w:rPr>
          <w:rFonts w:ascii="黑体" w:eastAsia="黑体" w:hAnsi="黑体" w:cs="黑体" w:hint="eastAsia"/>
          <w:szCs w:val="22"/>
        </w:rPr>
        <w:t>.2.</w:t>
      </w:r>
      <w:r>
        <w:rPr>
          <w:rFonts w:ascii="黑体" w:eastAsia="黑体" w:hAnsi="黑体" w:cs="黑体"/>
          <w:szCs w:val="22"/>
        </w:rPr>
        <w:t>4</w:t>
      </w:r>
      <w:r>
        <w:rPr>
          <w:rFonts w:hint="eastAsia"/>
          <w:szCs w:val="22"/>
        </w:rPr>
        <w:t xml:space="preserve">  </w:t>
      </w:r>
      <w:r>
        <w:rPr>
          <w:rFonts w:hint="eastAsia"/>
          <w:szCs w:val="22"/>
        </w:rPr>
        <w:t>当硬度测量试件测得的邵氏硬度值小于</w:t>
      </w:r>
      <w:r>
        <w:rPr>
          <w:rFonts w:hint="eastAsia"/>
          <w:szCs w:val="22"/>
        </w:rPr>
        <w:t>80D</w:t>
      </w:r>
      <w:r>
        <w:rPr>
          <w:rFonts w:hint="eastAsia"/>
          <w:szCs w:val="22"/>
        </w:rPr>
        <w:t>时，试件需继续在温度箱（湿气型试件需使用温湿度箱）中养护，温度箱（湿气型试件需使用温湿度箱）</w:t>
      </w:r>
      <w:r>
        <w:rPr>
          <w:rFonts w:hint="eastAsia"/>
          <w:szCs w:val="22"/>
        </w:rPr>
        <w:t>需从</w:t>
      </w:r>
      <w:r>
        <w:rPr>
          <w:rFonts w:hint="eastAsia"/>
          <w:szCs w:val="22"/>
        </w:rPr>
        <w:t>25</w:t>
      </w:r>
      <w:r>
        <w:rPr>
          <w:szCs w:val="22"/>
        </w:rPr>
        <w:t>℃</w:t>
      </w:r>
      <w:r>
        <w:rPr>
          <w:rFonts w:hint="eastAsia"/>
          <w:szCs w:val="22"/>
        </w:rPr>
        <w:t>每隔</w:t>
      </w:r>
      <w:r>
        <w:rPr>
          <w:szCs w:val="22"/>
        </w:rPr>
        <w:t>1</w:t>
      </w:r>
      <w:r>
        <w:rPr>
          <w:rFonts w:hint="eastAsia"/>
          <w:szCs w:val="22"/>
        </w:rPr>
        <w:t>h</w:t>
      </w:r>
      <w:r>
        <w:rPr>
          <w:rFonts w:hint="eastAsia"/>
          <w:szCs w:val="22"/>
        </w:rPr>
        <w:t>升温</w:t>
      </w:r>
      <w:r>
        <w:rPr>
          <w:rFonts w:hint="eastAsia"/>
          <w:szCs w:val="22"/>
        </w:rPr>
        <w:t>10</w:t>
      </w:r>
      <w:r>
        <w:rPr>
          <w:szCs w:val="22"/>
        </w:rPr>
        <w:t>℃</w:t>
      </w:r>
      <w:r>
        <w:rPr>
          <w:rFonts w:hint="eastAsia"/>
          <w:szCs w:val="22"/>
        </w:rPr>
        <w:t>，直至温度为</w:t>
      </w:r>
      <w:r>
        <w:rPr>
          <w:rFonts w:hint="eastAsia"/>
          <w:szCs w:val="22"/>
        </w:rPr>
        <w:t>65</w:t>
      </w:r>
      <w:r>
        <w:rPr>
          <w:szCs w:val="22"/>
        </w:rPr>
        <w:t>℃</w:t>
      </w:r>
      <w:r>
        <w:rPr>
          <w:rFonts w:hint="eastAsia"/>
          <w:szCs w:val="22"/>
        </w:rPr>
        <w:t>，试件在</w:t>
      </w:r>
      <w:r>
        <w:rPr>
          <w:rFonts w:hint="eastAsia"/>
          <w:szCs w:val="22"/>
        </w:rPr>
        <w:t>65</w:t>
      </w:r>
      <w:r>
        <w:rPr>
          <w:szCs w:val="22"/>
        </w:rPr>
        <w:t>℃</w:t>
      </w:r>
      <w:r>
        <w:rPr>
          <w:rFonts w:hint="eastAsia"/>
          <w:szCs w:val="22"/>
        </w:rPr>
        <w:t>温度箱（湿气型试件需使用温湿度箱）中养护</w:t>
      </w:r>
      <w:r>
        <w:rPr>
          <w:rFonts w:hint="eastAsia"/>
          <w:szCs w:val="22"/>
        </w:rPr>
        <w:t>0.1t</w:t>
      </w:r>
      <w:r>
        <w:rPr>
          <w:rFonts w:hint="eastAsia"/>
          <w:szCs w:val="22"/>
        </w:rPr>
        <w:t>（</w:t>
      </w:r>
      <w:r>
        <w:rPr>
          <w:rFonts w:hint="eastAsia"/>
          <w:szCs w:val="22"/>
        </w:rPr>
        <w:t>d</w:t>
      </w:r>
      <w:r>
        <w:rPr>
          <w:rFonts w:hint="eastAsia"/>
          <w:szCs w:val="22"/>
        </w:rPr>
        <w:t>）后，再重复</w:t>
      </w:r>
      <w:r>
        <w:rPr>
          <w:rFonts w:hint="eastAsia"/>
          <w:szCs w:val="22"/>
        </w:rPr>
        <w:t>C.2.2</w:t>
      </w:r>
      <w:r>
        <w:rPr>
          <w:rFonts w:hint="eastAsia"/>
          <w:szCs w:val="22"/>
        </w:rPr>
        <w:t>。</w:t>
      </w:r>
    </w:p>
    <w:p w14:paraId="5AC0C276" w14:textId="77777777" w:rsidR="00874302" w:rsidRDefault="009B7EF8">
      <w:pPr>
        <w:spacing w:line="312" w:lineRule="auto"/>
        <w:rPr>
          <w:szCs w:val="22"/>
        </w:rPr>
      </w:pPr>
      <w:r>
        <w:rPr>
          <w:rFonts w:ascii="黑体" w:eastAsia="黑体" w:hAnsi="黑体" w:cs="黑体"/>
          <w:szCs w:val="22"/>
        </w:rPr>
        <w:t>C.</w:t>
      </w:r>
      <w:r>
        <w:rPr>
          <w:rFonts w:ascii="黑体" w:eastAsia="黑体" w:hAnsi="黑体" w:cs="黑体" w:hint="eastAsia"/>
          <w:szCs w:val="22"/>
        </w:rPr>
        <w:t>2</w:t>
      </w:r>
      <w:r>
        <w:rPr>
          <w:rFonts w:ascii="黑体" w:eastAsia="黑体" w:hAnsi="黑体" w:cs="黑体"/>
          <w:szCs w:val="22"/>
        </w:rPr>
        <w:t xml:space="preserve">.5 </w:t>
      </w:r>
      <w:r>
        <w:rPr>
          <w:szCs w:val="22"/>
        </w:rPr>
        <w:t xml:space="preserve"> </w:t>
      </w:r>
      <w:r>
        <w:rPr>
          <w:rFonts w:hint="eastAsia"/>
          <w:szCs w:val="22"/>
        </w:rPr>
        <w:t>当测得的试件邵氏硬度值不小于</w:t>
      </w:r>
      <w:r>
        <w:rPr>
          <w:rFonts w:hint="eastAsia"/>
          <w:szCs w:val="22"/>
        </w:rPr>
        <w:t>80D</w:t>
      </w:r>
      <w:r>
        <w:rPr>
          <w:rFonts w:hint="eastAsia"/>
          <w:szCs w:val="22"/>
        </w:rPr>
        <w:t>时，将</w:t>
      </w:r>
      <w:r>
        <w:rPr>
          <w:rFonts w:hint="eastAsia"/>
          <w:szCs w:val="22"/>
        </w:rPr>
        <w:t>5</w:t>
      </w:r>
      <w:r>
        <w:rPr>
          <w:rFonts w:hint="eastAsia"/>
          <w:szCs w:val="22"/>
        </w:rPr>
        <w:t>个拉伸剪切强度试件从温度箱中取出，按照</w:t>
      </w:r>
      <w:r>
        <w:rPr>
          <w:szCs w:val="22"/>
        </w:rPr>
        <w:t>GB/T 7124</w:t>
      </w:r>
      <w:r>
        <w:rPr>
          <w:rFonts w:hint="eastAsia"/>
          <w:szCs w:val="22"/>
        </w:rPr>
        <w:t>标准的规定对试件进行拉伸剪切强度试验，记录试样剪切破坏的最大荷载。</w:t>
      </w:r>
    </w:p>
    <w:bookmarkEnd w:id="41"/>
    <w:p w14:paraId="5000FD63" w14:textId="77777777" w:rsidR="00874302" w:rsidRDefault="009B7EF8">
      <w:pPr>
        <w:pStyle w:val="05051"/>
        <w:numPr>
          <w:ilvl w:val="0"/>
          <w:numId w:val="0"/>
        </w:numPr>
        <w:spacing w:beforeLines="0" w:before="0" w:afterLines="0" w:after="0" w:line="480" w:lineRule="auto"/>
      </w:pPr>
      <w:r>
        <w:t>C.</w:t>
      </w:r>
      <w:r>
        <w:rPr>
          <w:rFonts w:hint="eastAsia"/>
        </w:rPr>
        <w:t>3</w:t>
      </w:r>
      <w:r>
        <w:t xml:space="preserve">  </w:t>
      </w:r>
      <w:r>
        <w:rPr>
          <w:rFonts w:hint="eastAsia"/>
        </w:rPr>
        <w:t>试验结果</w:t>
      </w:r>
    </w:p>
    <w:p w14:paraId="51058F10" w14:textId="77777777" w:rsidR="00874302" w:rsidRDefault="009B7EF8">
      <w:pPr>
        <w:spacing w:line="312" w:lineRule="auto"/>
        <w:ind w:firstLineChars="200" w:firstLine="420"/>
        <w:rPr>
          <w:szCs w:val="22"/>
        </w:rPr>
      </w:pPr>
      <w:r>
        <w:rPr>
          <w:rFonts w:hint="eastAsia"/>
          <w:szCs w:val="22"/>
        </w:rPr>
        <w:lastRenderedPageBreak/>
        <w:t>去除测试结果中最大值及最小值后，按式（</w:t>
      </w:r>
      <w:r>
        <w:rPr>
          <w:szCs w:val="22"/>
        </w:rPr>
        <w:t>C</w:t>
      </w:r>
      <w:r>
        <w:rPr>
          <w:rFonts w:hint="eastAsia"/>
          <w:szCs w:val="22"/>
        </w:rPr>
        <w:t>.</w:t>
      </w:r>
      <w:r>
        <w:rPr>
          <w:szCs w:val="22"/>
        </w:rPr>
        <w:t>1</w:t>
      </w:r>
      <w:r>
        <w:rPr>
          <w:rFonts w:hint="eastAsia"/>
          <w:szCs w:val="22"/>
        </w:rPr>
        <w:t>）和式（</w:t>
      </w:r>
      <w:r>
        <w:rPr>
          <w:szCs w:val="22"/>
        </w:rPr>
        <w:t>C.2</w:t>
      </w:r>
      <w:r>
        <w:rPr>
          <w:rFonts w:hint="eastAsia"/>
          <w:szCs w:val="22"/>
        </w:rPr>
        <w:t>）计算剩余</w:t>
      </w:r>
      <w:r>
        <w:rPr>
          <w:rFonts w:hint="eastAsia"/>
          <w:szCs w:val="22"/>
        </w:rPr>
        <w:t>3</w:t>
      </w:r>
      <w:r>
        <w:rPr>
          <w:rFonts w:hint="eastAsia"/>
          <w:szCs w:val="22"/>
        </w:rPr>
        <w:t>个测试结果的算术平均值作为缓凝粘合剂的拉伸剪切强度，且剩余三个测试结果均不应超过平均值的±</w:t>
      </w:r>
      <w:r>
        <w:rPr>
          <w:rFonts w:hint="eastAsia"/>
          <w:szCs w:val="22"/>
        </w:rPr>
        <w:t>10%</w:t>
      </w:r>
      <w:r>
        <w:rPr>
          <w:rFonts w:hint="eastAsia"/>
          <w:szCs w:val="22"/>
        </w:rPr>
        <w:t>。</w:t>
      </w:r>
    </w:p>
    <w:p w14:paraId="5D4E3952" w14:textId="349467A9" w:rsidR="00874302" w:rsidRDefault="009B7EF8">
      <w:pPr>
        <w:adjustRightInd w:val="0"/>
        <w:snapToGrid w:val="0"/>
        <w:spacing w:line="312" w:lineRule="auto"/>
        <w:ind w:firstLineChars="200" w:firstLine="480"/>
        <w:jc w:val="right"/>
      </w:pPr>
      <w:r>
        <w:rPr>
          <w:position w:val="-30"/>
          <w:sz w:val="24"/>
        </w:rPr>
        <w:object w:dxaOrig="716" w:dyaOrig="674" w14:anchorId="1E3667BB">
          <v:shape id="_x0000_i1030" type="#_x0000_t75" style="width:35.8pt;height:33.7pt" o:ole="">
            <v:imagedata r:id="rId24" o:title=""/>
          </v:shape>
          <o:OLEObject Type="Embed" ProgID="Equation.DSMT4" ShapeID="_x0000_i1030" DrawAspect="Content" ObjectID="_1790670090" r:id="rId25"/>
        </w:object>
      </w:r>
      <w:r>
        <w:rPr>
          <w:rFonts w:hint="eastAsia"/>
          <w:position w:val="-30"/>
          <w:sz w:val="24"/>
        </w:rPr>
        <w:t xml:space="preserve">  </w:t>
      </w:r>
      <w:r w:rsidR="00725D2D">
        <w:rPr>
          <w:position w:val="-30"/>
          <w:sz w:val="24"/>
        </w:rPr>
        <w:t xml:space="preserve"> </w:t>
      </w:r>
      <w:r>
        <w:rPr>
          <w:rFonts w:hint="eastAsia"/>
          <w:position w:val="-30"/>
          <w:sz w:val="24"/>
        </w:rPr>
        <w:t xml:space="preserve"> </w:t>
      </w:r>
      <w:r w:rsidRPr="00161E1C">
        <w:rPr>
          <w:rFonts w:ascii="宋体" w:hAnsi="宋体" w:cs="宋体" w:hint="eastAsia"/>
          <w:iCs/>
          <w:szCs w:val="21"/>
        </w:rPr>
        <w:t>……………………………………</w:t>
      </w:r>
      <w:r w:rsidR="00161E1C">
        <w:rPr>
          <w:rFonts w:hint="eastAsia"/>
          <w:szCs w:val="21"/>
        </w:rPr>
        <w:t>（</w:t>
      </w:r>
      <w:r>
        <w:rPr>
          <w:szCs w:val="21"/>
        </w:rPr>
        <w:t>C</w:t>
      </w:r>
      <w:r>
        <w:rPr>
          <w:rFonts w:hint="eastAsia"/>
          <w:szCs w:val="21"/>
        </w:rPr>
        <w:t>.1</w:t>
      </w:r>
      <w:r w:rsidR="00161E1C">
        <w:rPr>
          <w:rFonts w:hint="eastAsia"/>
          <w:szCs w:val="21"/>
        </w:rPr>
        <w:t>）</w:t>
      </w:r>
    </w:p>
    <w:p w14:paraId="1CF9D6D5" w14:textId="7D335016" w:rsidR="00874302" w:rsidRDefault="009B7EF8">
      <w:pPr>
        <w:adjustRightInd w:val="0"/>
        <w:snapToGrid w:val="0"/>
        <w:spacing w:line="312" w:lineRule="auto"/>
        <w:ind w:firstLineChars="200" w:firstLine="480"/>
        <w:jc w:val="right"/>
      </w:pPr>
      <w:r>
        <w:rPr>
          <w:position w:val="-24"/>
          <w:sz w:val="24"/>
        </w:rPr>
        <w:object w:dxaOrig="924" w:dyaOrig="941" w14:anchorId="36164288">
          <v:shape id="_x0000_i1031" type="#_x0000_t75" style="width:46.2pt;height:47.05pt" o:ole="">
            <v:imagedata r:id="rId26" o:title=""/>
          </v:shape>
          <o:OLEObject Type="Embed" ProgID="Equation.DSMT4" ShapeID="_x0000_i1031" DrawAspect="Content" ObjectID="_1790670091" r:id="rId27"/>
        </w:object>
      </w:r>
      <w:r>
        <w:rPr>
          <w:rFonts w:hint="eastAsia"/>
          <w:position w:val="-24"/>
          <w:sz w:val="24"/>
        </w:rPr>
        <w:t xml:space="preserve"> </w:t>
      </w:r>
      <w:r>
        <w:rPr>
          <w:rFonts w:hint="eastAsia"/>
          <w:position w:val="-24"/>
          <w:sz w:val="24"/>
        </w:rPr>
        <w:t xml:space="preserve"> </w:t>
      </w:r>
      <w:r w:rsidR="00725D2D">
        <w:rPr>
          <w:position w:val="-24"/>
          <w:sz w:val="24"/>
        </w:rPr>
        <w:t xml:space="preserve"> </w:t>
      </w:r>
      <w:r w:rsidRPr="00725D2D">
        <w:rPr>
          <w:rFonts w:ascii="宋体" w:hAnsi="宋体" w:cs="宋体" w:hint="eastAsia"/>
          <w:iCs/>
          <w:szCs w:val="21"/>
        </w:rPr>
        <w:t>……………………………………</w:t>
      </w:r>
      <w:r w:rsidR="00161E1C">
        <w:rPr>
          <w:rFonts w:hint="eastAsia"/>
          <w:szCs w:val="21"/>
        </w:rPr>
        <w:t>（</w:t>
      </w:r>
      <w:r>
        <w:rPr>
          <w:szCs w:val="21"/>
        </w:rPr>
        <w:t>C</w:t>
      </w:r>
      <w:r>
        <w:rPr>
          <w:rFonts w:hint="eastAsia"/>
          <w:szCs w:val="21"/>
        </w:rPr>
        <w:t>.2</w:t>
      </w:r>
      <w:r w:rsidR="00161E1C">
        <w:rPr>
          <w:rFonts w:hint="eastAsia"/>
          <w:szCs w:val="21"/>
        </w:rPr>
        <w:t>）</w:t>
      </w:r>
    </w:p>
    <w:p w14:paraId="37B36D44" w14:textId="77777777" w:rsidR="00874302" w:rsidRPr="00161E1C" w:rsidRDefault="009B7EF8" w:rsidP="00212A1D">
      <w:pPr>
        <w:spacing w:line="312" w:lineRule="auto"/>
        <w:ind w:firstLineChars="200" w:firstLine="360"/>
        <w:rPr>
          <w:sz w:val="18"/>
          <w:szCs w:val="18"/>
        </w:rPr>
      </w:pPr>
      <w:r w:rsidRPr="00161E1C">
        <w:rPr>
          <w:rFonts w:hint="eastAsia"/>
          <w:sz w:val="18"/>
          <w:szCs w:val="18"/>
        </w:rPr>
        <w:t>式中：</w:t>
      </w:r>
    </w:p>
    <w:p w14:paraId="797392E8" w14:textId="45A562AD" w:rsidR="00874302" w:rsidRPr="00161E1C" w:rsidRDefault="008E2CE9" w:rsidP="00212A1D">
      <w:pPr>
        <w:spacing w:line="312" w:lineRule="auto"/>
        <w:ind w:firstLineChars="200" w:firstLine="360"/>
        <w:rPr>
          <w:sz w:val="18"/>
          <w:szCs w:val="18"/>
        </w:rPr>
      </w:pPr>
      <w:r w:rsidRPr="008E2CE9">
        <w:rPr>
          <w:i/>
          <w:iCs/>
          <w:sz w:val="18"/>
          <w:szCs w:val="18"/>
        </w:rPr>
        <w:t>τ</w:t>
      </w:r>
      <w:r w:rsidRPr="008E2CE9">
        <w:rPr>
          <w:i/>
          <w:iCs/>
          <w:sz w:val="18"/>
          <w:szCs w:val="18"/>
          <w:vertAlign w:val="subscript"/>
        </w:rPr>
        <w:t>i</w:t>
      </w:r>
      <w:r w:rsidR="009B7EF8">
        <w:rPr>
          <w:sz w:val="18"/>
          <w:szCs w:val="18"/>
        </w:rPr>
        <w:t>——</w:t>
      </w:r>
      <w:r w:rsidR="009B7EF8" w:rsidRPr="00161E1C">
        <w:rPr>
          <w:rFonts w:hint="eastAsia"/>
          <w:sz w:val="18"/>
          <w:szCs w:val="18"/>
        </w:rPr>
        <w:t>第</w:t>
      </w:r>
      <w:r w:rsidR="009B7EF8" w:rsidRPr="00161E1C">
        <w:rPr>
          <w:rFonts w:hint="eastAsia"/>
          <w:sz w:val="18"/>
          <w:szCs w:val="18"/>
        </w:rPr>
        <w:t>i</w:t>
      </w:r>
      <w:r w:rsidR="009B7EF8" w:rsidRPr="00161E1C">
        <w:rPr>
          <w:rFonts w:hint="eastAsia"/>
          <w:sz w:val="18"/>
          <w:szCs w:val="18"/>
        </w:rPr>
        <w:t>个试件剪切强度，单位为兆帕（</w:t>
      </w:r>
      <w:r w:rsidR="009B7EF8" w:rsidRPr="00161E1C">
        <w:rPr>
          <w:rFonts w:hint="eastAsia"/>
          <w:sz w:val="18"/>
          <w:szCs w:val="18"/>
        </w:rPr>
        <w:t>MPa</w:t>
      </w:r>
      <w:r w:rsidR="009B7EF8" w:rsidRPr="00161E1C">
        <w:rPr>
          <w:rFonts w:hint="eastAsia"/>
          <w:sz w:val="18"/>
          <w:szCs w:val="18"/>
        </w:rPr>
        <w:t>）；</w:t>
      </w:r>
    </w:p>
    <w:p w14:paraId="61D7B9E0" w14:textId="75585CA7" w:rsidR="00874302" w:rsidRPr="00161E1C" w:rsidRDefault="008E2CE9" w:rsidP="00212A1D">
      <w:pPr>
        <w:spacing w:line="312" w:lineRule="auto"/>
        <w:ind w:firstLineChars="200" w:firstLine="360"/>
        <w:rPr>
          <w:sz w:val="18"/>
          <w:szCs w:val="18"/>
        </w:rPr>
      </w:pPr>
      <w:r w:rsidRPr="008E2CE9">
        <w:rPr>
          <w:i/>
          <w:iCs/>
          <w:sz w:val="18"/>
          <w:szCs w:val="18"/>
        </w:rPr>
        <w:t>A</w:t>
      </w:r>
      <w:r w:rsidRPr="008E2CE9">
        <w:rPr>
          <w:i/>
          <w:iCs/>
          <w:sz w:val="18"/>
          <w:szCs w:val="18"/>
          <w:vertAlign w:val="subscript"/>
        </w:rPr>
        <w:t>i</w:t>
      </w:r>
      <w:r w:rsidR="009B7EF8">
        <w:rPr>
          <w:sz w:val="18"/>
          <w:szCs w:val="18"/>
        </w:rPr>
        <w:t>——</w:t>
      </w:r>
      <w:r w:rsidR="009B7EF8" w:rsidRPr="00161E1C">
        <w:rPr>
          <w:rFonts w:hint="eastAsia"/>
          <w:sz w:val="18"/>
          <w:szCs w:val="18"/>
        </w:rPr>
        <w:t>第</w:t>
      </w:r>
      <w:r w:rsidR="009B7EF8" w:rsidRPr="00161E1C">
        <w:rPr>
          <w:rFonts w:hint="eastAsia"/>
          <w:sz w:val="18"/>
          <w:szCs w:val="18"/>
        </w:rPr>
        <w:t>i</w:t>
      </w:r>
      <w:r w:rsidR="009B7EF8" w:rsidRPr="00161E1C">
        <w:rPr>
          <w:rFonts w:hint="eastAsia"/>
          <w:sz w:val="18"/>
          <w:szCs w:val="18"/>
        </w:rPr>
        <w:t>个试件剪切面积，单位为平方毫米（</w:t>
      </w:r>
      <w:r w:rsidR="009B7EF8" w:rsidRPr="00161E1C">
        <w:rPr>
          <w:rFonts w:hint="eastAsia"/>
          <w:sz w:val="18"/>
          <w:szCs w:val="18"/>
        </w:rPr>
        <w:t>mm</w:t>
      </w:r>
      <w:r w:rsidR="009B7EF8" w:rsidRPr="00161E1C">
        <w:rPr>
          <w:sz w:val="18"/>
          <w:szCs w:val="18"/>
          <w:vertAlign w:val="superscript"/>
        </w:rPr>
        <w:t>2</w:t>
      </w:r>
      <w:r w:rsidR="009B7EF8" w:rsidRPr="00161E1C">
        <w:rPr>
          <w:rFonts w:hint="eastAsia"/>
          <w:sz w:val="18"/>
          <w:szCs w:val="18"/>
        </w:rPr>
        <w:t>）；</w:t>
      </w:r>
    </w:p>
    <w:p w14:paraId="2C02C049" w14:textId="51A30100" w:rsidR="00874302" w:rsidRPr="00161E1C" w:rsidRDefault="008E2CE9" w:rsidP="00212A1D">
      <w:pPr>
        <w:spacing w:line="312" w:lineRule="auto"/>
        <w:ind w:firstLineChars="200" w:firstLine="360"/>
        <w:rPr>
          <w:sz w:val="18"/>
          <w:szCs w:val="18"/>
        </w:rPr>
      </w:pPr>
      <w:r w:rsidRPr="008E2CE9">
        <w:rPr>
          <w:i/>
          <w:iCs/>
          <w:sz w:val="18"/>
          <w:szCs w:val="18"/>
        </w:rPr>
        <w:t>F</w:t>
      </w:r>
      <w:r w:rsidRPr="008E2CE9">
        <w:rPr>
          <w:i/>
          <w:iCs/>
          <w:sz w:val="18"/>
          <w:szCs w:val="18"/>
          <w:vertAlign w:val="subscript"/>
        </w:rPr>
        <w:t>i</w:t>
      </w:r>
      <w:r w:rsidR="009B7EF8">
        <w:rPr>
          <w:sz w:val="18"/>
          <w:szCs w:val="18"/>
        </w:rPr>
        <w:t>——</w:t>
      </w:r>
      <w:r w:rsidR="009B7EF8" w:rsidRPr="00161E1C">
        <w:rPr>
          <w:rFonts w:hint="eastAsia"/>
          <w:sz w:val="18"/>
          <w:szCs w:val="18"/>
        </w:rPr>
        <w:t>第</w:t>
      </w:r>
      <w:r w:rsidR="009B7EF8" w:rsidRPr="00161E1C">
        <w:rPr>
          <w:rFonts w:hint="eastAsia"/>
          <w:sz w:val="18"/>
          <w:szCs w:val="18"/>
        </w:rPr>
        <w:t>i</w:t>
      </w:r>
      <w:r w:rsidR="009B7EF8" w:rsidRPr="00161E1C">
        <w:rPr>
          <w:rFonts w:hint="eastAsia"/>
          <w:sz w:val="18"/>
          <w:szCs w:val="18"/>
        </w:rPr>
        <w:t>个试件破坏荷载，单位为牛（</w:t>
      </w:r>
      <w:r w:rsidR="009B7EF8" w:rsidRPr="00161E1C">
        <w:rPr>
          <w:rFonts w:hint="eastAsia"/>
          <w:sz w:val="18"/>
          <w:szCs w:val="18"/>
        </w:rPr>
        <w:t>N</w:t>
      </w:r>
      <w:r w:rsidR="009B7EF8" w:rsidRPr="00161E1C">
        <w:rPr>
          <w:rFonts w:hint="eastAsia"/>
          <w:sz w:val="18"/>
          <w:szCs w:val="18"/>
        </w:rPr>
        <w:t>）；</w:t>
      </w:r>
    </w:p>
    <w:p w14:paraId="0097784E" w14:textId="051C4A4A" w:rsidR="00874302" w:rsidRPr="00161E1C" w:rsidRDefault="00D21886" w:rsidP="00212A1D">
      <w:pPr>
        <w:spacing w:line="312" w:lineRule="auto"/>
        <w:ind w:firstLineChars="200" w:firstLine="360"/>
        <w:rPr>
          <w:sz w:val="18"/>
          <w:szCs w:val="18"/>
        </w:rPr>
      </w:pPr>
      <w:r w:rsidRPr="00D21886">
        <w:rPr>
          <w:i/>
          <w:iCs/>
          <w:sz w:val="18"/>
          <w:szCs w:val="18"/>
        </w:rPr>
        <w:t>n</w:t>
      </w:r>
      <w:r w:rsidR="009B7EF8">
        <w:rPr>
          <w:sz w:val="18"/>
          <w:szCs w:val="18"/>
        </w:rPr>
        <w:t>——</w:t>
      </w:r>
      <w:r w:rsidR="009B7EF8" w:rsidRPr="00161E1C">
        <w:rPr>
          <w:rFonts w:hint="eastAsia"/>
          <w:sz w:val="18"/>
          <w:szCs w:val="18"/>
        </w:rPr>
        <w:t>试件个数；</w:t>
      </w:r>
    </w:p>
    <w:p w14:paraId="4DEEFC43" w14:textId="1B398DBA" w:rsidR="00874302" w:rsidRPr="00161E1C" w:rsidRDefault="008E2CE9" w:rsidP="00212A1D">
      <w:pPr>
        <w:spacing w:line="312" w:lineRule="auto"/>
        <w:ind w:firstLineChars="200" w:firstLine="360"/>
        <w:rPr>
          <w:sz w:val="18"/>
          <w:szCs w:val="18"/>
        </w:rPr>
      </w:pPr>
      <w:r w:rsidRPr="008E2CE9">
        <w:rPr>
          <w:i/>
          <w:iCs/>
          <w:sz w:val="18"/>
          <w:szCs w:val="18"/>
        </w:rPr>
        <w:t>τ</w:t>
      </w:r>
      <w:r w:rsidR="009B7EF8">
        <w:rPr>
          <w:sz w:val="18"/>
          <w:szCs w:val="18"/>
        </w:rPr>
        <w:t>——</w:t>
      </w:r>
      <w:r w:rsidR="009B7EF8" w:rsidRPr="00161E1C">
        <w:rPr>
          <w:rFonts w:hint="eastAsia"/>
          <w:sz w:val="18"/>
          <w:szCs w:val="18"/>
        </w:rPr>
        <w:t>缓凝粘合剂拉伸剪切强度，单位为兆帕（</w:t>
      </w:r>
      <w:r w:rsidR="009B7EF8" w:rsidRPr="00161E1C">
        <w:rPr>
          <w:rFonts w:hint="eastAsia"/>
          <w:sz w:val="18"/>
          <w:szCs w:val="18"/>
        </w:rPr>
        <w:t>MPa</w:t>
      </w:r>
      <w:r w:rsidR="009B7EF8" w:rsidRPr="00161E1C">
        <w:rPr>
          <w:rFonts w:hint="eastAsia"/>
          <w:sz w:val="18"/>
          <w:szCs w:val="18"/>
        </w:rPr>
        <w:t>）。</w:t>
      </w:r>
    </w:p>
    <w:p w14:paraId="0E008A07" w14:textId="77777777" w:rsidR="00874302" w:rsidRDefault="009B7EF8">
      <w:pPr>
        <w:keepNext/>
        <w:keepLines/>
        <w:spacing w:line="312" w:lineRule="auto"/>
        <w:ind w:rightChars="5" w:right="10"/>
        <w:outlineLvl w:val="0"/>
        <w:rPr>
          <w:rFonts w:eastAsia="黑体"/>
          <w:bCs/>
          <w:kern w:val="44"/>
          <w:sz w:val="24"/>
        </w:rPr>
      </w:pPr>
      <w:r>
        <w:br w:type="page"/>
      </w:r>
    </w:p>
    <w:p w14:paraId="0CFB4CEC" w14:textId="77777777" w:rsidR="00874302" w:rsidRDefault="009B7EF8">
      <w:pPr>
        <w:pStyle w:val="a"/>
        <w:numPr>
          <w:ilvl w:val="0"/>
          <w:numId w:val="0"/>
        </w:numPr>
        <w:spacing w:before="0" w:after="0" w:line="360" w:lineRule="auto"/>
      </w:pPr>
      <w:bookmarkStart w:id="43" w:name="_Toc138858683"/>
      <w:bookmarkStart w:id="44" w:name="_Toc22244"/>
      <w:bookmarkStart w:id="45" w:name="_Toc25240"/>
      <w:bookmarkStart w:id="46" w:name="_Toc12096"/>
      <w:bookmarkStart w:id="47" w:name="_Toc18254"/>
      <w:bookmarkStart w:id="48" w:name="_Toc6095"/>
      <w:bookmarkStart w:id="49" w:name="_Toc22687"/>
      <w:bookmarkStart w:id="50" w:name="_Toc179881639"/>
      <w:r>
        <w:rPr>
          <w:rFonts w:hint="eastAsia"/>
        </w:rPr>
        <w:lastRenderedPageBreak/>
        <w:t>附</w:t>
      </w:r>
      <w:r>
        <w:rPr>
          <w:rFonts w:hint="eastAsia"/>
        </w:rPr>
        <w:t xml:space="preserve"> </w:t>
      </w:r>
      <w:r>
        <w:t xml:space="preserve"> </w:t>
      </w:r>
      <w:r>
        <w:rPr>
          <w:rFonts w:hint="eastAsia"/>
        </w:rPr>
        <w:t>录</w:t>
      </w:r>
      <w:r>
        <w:rPr>
          <w:rFonts w:hint="eastAsia"/>
        </w:rPr>
        <w:t xml:space="preserve">  D</w:t>
      </w:r>
      <w:r>
        <w:br/>
      </w:r>
      <w:r>
        <w:rPr>
          <w:rFonts w:hint="eastAsia"/>
        </w:rPr>
        <w:t>（规范性）</w:t>
      </w:r>
      <w:r>
        <w:br/>
      </w:r>
      <w:r>
        <w:rPr>
          <w:rFonts w:hAnsi="黑体" w:cs="黑体" w:hint="eastAsia"/>
          <w:bCs/>
          <w:szCs w:val="21"/>
        </w:rPr>
        <w:t>快速固化拉伸剪切强度检验方法</w:t>
      </w:r>
      <w:bookmarkEnd w:id="43"/>
      <w:bookmarkEnd w:id="44"/>
      <w:bookmarkEnd w:id="45"/>
      <w:bookmarkEnd w:id="46"/>
      <w:bookmarkEnd w:id="47"/>
      <w:bookmarkEnd w:id="48"/>
      <w:bookmarkEnd w:id="49"/>
      <w:bookmarkEnd w:id="50"/>
    </w:p>
    <w:p w14:paraId="1FC2A3EC" w14:textId="77777777" w:rsidR="00874302" w:rsidRDefault="009B7EF8">
      <w:pPr>
        <w:pStyle w:val="05051"/>
        <w:numPr>
          <w:ilvl w:val="0"/>
          <w:numId w:val="0"/>
        </w:numPr>
        <w:spacing w:beforeLines="0" w:before="0" w:afterLines="0" w:after="0" w:line="480" w:lineRule="auto"/>
      </w:pPr>
      <w:r>
        <w:t>D.</w:t>
      </w:r>
      <w:r>
        <w:rPr>
          <w:rFonts w:hint="eastAsia"/>
        </w:rPr>
        <w:t>1</w:t>
      </w:r>
      <w:r>
        <w:t xml:space="preserve">  </w:t>
      </w:r>
      <w:r>
        <w:rPr>
          <w:rFonts w:hint="eastAsia"/>
        </w:rPr>
        <w:t>试件制作</w:t>
      </w:r>
    </w:p>
    <w:p w14:paraId="09175254" w14:textId="77777777" w:rsidR="00874302" w:rsidRDefault="009B7EF8">
      <w:pPr>
        <w:spacing w:line="312" w:lineRule="auto"/>
        <w:rPr>
          <w:szCs w:val="22"/>
        </w:rPr>
      </w:pPr>
      <w:r>
        <w:rPr>
          <w:rFonts w:ascii="黑体" w:eastAsia="黑体" w:hAnsi="黑体" w:cs="黑体"/>
          <w:szCs w:val="22"/>
        </w:rPr>
        <w:t>D</w:t>
      </w:r>
      <w:r>
        <w:rPr>
          <w:rFonts w:ascii="黑体" w:eastAsia="黑体" w:hAnsi="黑体" w:cs="黑体" w:hint="eastAsia"/>
          <w:szCs w:val="22"/>
        </w:rPr>
        <w:t xml:space="preserve">.1.1 </w:t>
      </w:r>
      <w:r>
        <w:rPr>
          <w:rFonts w:eastAsia="黑体" w:hint="eastAsia"/>
          <w:szCs w:val="22"/>
        </w:rPr>
        <w:t xml:space="preserve"> </w:t>
      </w:r>
      <w:r>
        <w:rPr>
          <w:szCs w:val="22"/>
        </w:rPr>
        <w:t>取</w:t>
      </w:r>
      <w:r>
        <w:rPr>
          <w:szCs w:val="22"/>
        </w:rPr>
        <w:t>3</w:t>
      </w:r>
      <w:r>
        <w:rPr>
          <w:szCs w:val="22"/>
        </w:rPr>
        <w:t>根长度不小于</w:t>
      </w:r>
      <w:r>
        <w:rPr>
          <w:rFonts w:hint="eastAsia"/>
          <w:szCs w:val="22"/>
        </w:rPr>
        <w:t>50</w:t>
      </w:r>
      <w:r>
        <w:rPr>
          <w:szCs w:val="22"/>
        </w:rPr>
        <w:t>0</w:t>
      </w:r>
      <w:r>
        <w:rPr>
          <w:rFonts w:hint="eastAsia"/>
          <w:szCs w:val="22"/>
        </w:rPr>
        <w:t>mm</w:t>
      </w:r>
      <w:r>
        <w:rPr>
          <w:szCs w:val="22"/>
        </w:rPr>
        <w:t>的</w:t>
      </w:r>
      <w:r>
        <w:rPr>
          <w:rFonts w:hint="eastAsia"/>
          <w:szCs w:val="22"/>
        </w:rPr>
        <w:t>高粘抗渗缓粘结预应力钢绞线，并</w:t>
      </w:r>
      <w:r>
        <w:rPr>
          <w:szCs w:val="22"/>
        </w:rPr>
        <w:t>从</w:t>
      </w:r>
      <w:r>
        <w:rPr>
          <w:szCs w:val="22"/>
        </w:rPr>
        <w:t>3</w:t>
      </w:r>
      <w:r>
        <w:rPr>
          <w:szCs w:val="22"/>
        </w:rPr>
        <w:t>根</w:t>
      </w:r>
      <w:r>
        <w:rPr>
          <w:rFonts w:hint="eastAsia"/>
          <w:szCs w:val="22"/>
        </w:rPr>
        <w:t>缓粘结预应力钢绞线</w:t>
      </w:r>
      <w:r>
        <w:rPr>
          <w:szCs w:val="22"/>
        </w:rPr>
        <w:t>的中部刮取总计为</w:t>
      </w:r>
      <w:r>
        <w:rPr>
          <w:szCs w:val="22"/>
        </w:rPr>
        <w:t>100</w:t>
      </w:r>
      <w:r>
        <w:rPr>
          <w:rFonts w:hint="eastAsia"/>
          <w:szCs w:val="22"/>
        </w:rPr>
        <w:t>g</w:t>
      </w:r>
      <w:r>
        <w:rPr>
          <w:szCs w:val="22"/>
        </w:rPr>
        <w:t>的缓凝粘合剂。</w:t>
      </w:r>
    </w:p>
    <w:p w14:paraId="5EBE1FD4" w14:textId="77777777" w:rsidR="00874302" w:rsidRDefault="009B7EF8">
      <w:pPr>
        <w:spacing w:line="312" w:lineRule="auto"/>
        <w:rPr>
          <w:szCs w:val="22"/>
        </w:rPr>
      </w:pPr>
      <w:r>
        <w:rPr>
          <w:rFonts w:ascii="黑体" w:eastAsia="黑体" w:hAnsi="黑体" w:cs="黑体"/>
          <w:szCs w:val="22"/>
        </w:rPr>
        <w:t>D.</w:t>
      </w:r>
      <w:r>
        <w:rPr>
          <w:rFonts w:ascii="黑体" w:eastAsia="黑体" w:hAnsi="黑体" w:cs="黑体" w:hint="eastAsia"/>
          <w:szCs w:val="22"/>
        </w:rPr>
        <w:t>1</w:t>
      </w:r>
      <w:r>
        <w:rPr>
          <w:rFonts w:ascii="黑体" w:eastAsia="黑体" w:hAnsi="黑体" w:cs="黑体"/>
          <w:szCs w:val="22"/>
        </w:rPr>
        <w:t>.</w:t>
      </w:r>
      <w:r>
        <w:rPr>
          <w:rFonts w:ascii="黑体" w:eastAsia="黑体" w:hAnsi="黑体" w:cs="黑体" w:hint="eastAsia"/>
          <w:szCs w:val="22"/>
        </w:rPr>
        <w:t>2</w:t>
      </w:r>
      <w:r>
        <w:rPr>
          <w:rFonts w:ascii="黑体" w:eastAsia="黑体" w:hAnsi="黑体" w:cs="黑体"/>
          <w:szCs w:val="22"/>
        </w:rPr>
        <w:t xml:space="preserve"> </w:t>
      </w:r>
      <w:r>
        <w:rPr>
          <w:szCs w:val="22"/>
        </w:rPr>
        <w:t xml:space="preserve"> </w:t>
      </w:r>
      <w:r>
        <w:rPr>
          <w:szCs w:val="22"/>
        </w:rPr>
        <w:t>在缓凝粘合剂</w:t>
      </w:r>
      <w:r>
        <w:rPr>
          <w:rFonts w:hint="eastAsia"/>
          <w:szCs w:val="22"/>
        </w:rPr>
        <w:t>中添加</w:t>
      </w:r>
      <w:r>
        <w:rPr>
          <w:szCs w:val="22"/>
        </w:rPr>
        <w:t>DMP-30</w:t>
      </w:r>
      <w:r>
        <w:rPr>
          <w:szCs w:val="22"/>
        </w:rPr>
        <w:t>作为固化促进剂</w:t>
      </w:r>
      <w:r>
        <w:rPr>
          <w:rFonts w:hint="eastAsia"/>
          <w:szCs w:val="22"/>
        </w:rPr>
        <w:t>，所添加</w:t>
      </w:r>
      <w:r>
        <w:rPr>
          <w:szCs w:val="22"/>
        </w:rPr>
        <w:t>DMP-30</w:t>
      </w:r>
      <w:r>
        <w:rPr>
          <w:rFonts w:hint="eastAsia"/>
          <w:szCs w:val="22"/>
        </w:rPr>
        <w:t>的</w:t>
      </w:r>
      <w:r>
        <w:rPr>
          <w:rFonts w:hint="eastAsia"/>
          <w:bCs/>
          <w:szCs w:val="22"/>
        </w:rPr>
        <w:t>质量为</w:t>
      </w:r>
      <w:r>
        <w:rPr>
          <w:szCs w:val="22"/>
        </w:rPr>
        <w:t>缓凝粘合剂</w:t>
      </w:r>
      <w:r>
        <w:rPr>
          <w:rFonts w:hint="eastAsia"/>
          <w:szCs w:val="22"/>
        </w:rPr>
        <w:t>质量的</w:t>
      </w:r>
      <w:r>
        <w:rPr>
          <w:rFonts w:hint="eastAsia"/>
          <w:bCs/>
          <w:szCs w:val="22"/>
        </w:rPr>
        <w:t>1%</w:t>
      </w:r>
      <w:r>
        <w:rPr>
          <w:szCs w:val="22"/>
        </w:rPr>
        <w:t>。</w:t>
      </w:r>
    </w:p>
    <w:p w14:paraId="3ED7F483" w14:textId="77777777" w:rsidR="00874302" w:rsidRDefault="009B7EF8">
      <w:pPr>
        <w:spacing w:line="312" w:lineRule="auto"/>
        <w:rPr>
          <w:szCs w:val="22"/>
        </w:rPr>
      </w:pPr>
      <w:r>
        <w:rPr>
          <w:rFonts w:ascii="黑体" w:eastAsia="黑体" w:hAnsi="黑体" w:cs="黑体"/>
          <w:szCs w:val="22"/>
        </w:rPr>
        <w:t>D.</w:t>
      </w:r>
      <w:r>
        <w:rPr>
          <w:rFonts w:ascii="黑体" w:eastAsia="黑体" w:hAnsi="黑体" w:cs="黑体" w:hint="eastAsia"/>
          <w:szCs w:val="22"/>
        </w:rPr>
        <w:t>1</w:t>
      </w:r>
      <w:r>
        <w:rPr>
          <w:rFonts w:ascii="黑体" w:eastAsia="黑体" w:hAnsi="黑体" w:cs="黑体"/>
          <w:szCs w:val="22"/>
        </w:rPr>
        <w:t>.</w:t>
      </w:r>
      <w:r>
        <w:rPr>
          <w:rFonts w:ascii="黑体" w:eastAsia="黑体" w:hAnsi="黑体" w:cs="黑体" w:hint="eastAsia"/>
          <w:szCs w:val="22"/>
        </w:rPr>
        <w:t>3</w:t>
      </w:r>
      <w:r>
        <w:rPr>
          <w:szCs w:val="22"/>
        </w:rPr>
        <w:t xml:space="preserve">  </w:t>
      </w:r>
      <w:r>
        <w:rPr>
          <w:szCs w:val="22"/>
        </w:rPr>
        <w:t>将固化促进剂与缓凝粘合剂混合均匀后</w:t>
      </w:r>
      <w:r>
        <w:rPr>
          <w:rFonts w:hint="eastAsia"/>
          <w:szCs w:val="22"/>
        </w:rPr>
        <w:t>按</w:t>
      </w:r>
      <w:r>
        <w:rPr>
          <w:rFonts w:hint="eastAsia"/>
          <w:szCs w:val="22"/>
        </w:rPr>
        <w:t>GB</w:t>
      </w:r>
      <w:r>
        <w:rPr>
          <w:szCs w:val="22"/>
        </w:rPr>
        <w:t xml:space="preserve">/T </w:t>
      </w:r>
      <w:r>
        <w:rPr>
          <w:rFonts w:hint="eastAsia"/>
          <w:szCs w:val="22"/>
        </w:rPr>
        <w:t>7124</w:t>
      </w:r>
      <w:r>
        <w:rPr>
          <w:rFonts w:hint="eastAsia"/>
          <w:szCs w:val="22"/>
        </w:rPr>
        <w:t>的规定</w:t>
      </w:r>
      <w:r>
        <w:rPr>
          <w:szCs w:val="22"/>
        </w:rPr>
        <w:t>制成</w:t>
      </w:r>
      <w:r>
        <w:rPr>
          <w:rFonts w:hint="eastAsia"/>
          <w:szCs w:val="22"/>
        </w:rPr>
        <w:t>5</w:t>
      </w:r>
      <w:r>
        <w:rPr>
          <w:rFonts w:hint="eastAsia"/>
          <w:szCs w:val="22"/>
        </w:rPr>
        <w:t>个</w:t>
      </w:r>
      <w:r>
        <w:rPr>
          <w:szCs w:val="22"/>
        </w:rPr>
        <w:t>拉伸剪切试件。</w:t>
      </w:r>
    </w:p>
    <w:p w14:paraId="7DCC2006" w14:textId="77777777" w:rsidR="00874302" w:rsidRDefault="009B7EF8">
      <w:pPr>
        <w:pStyle w:val="05051"/>
        <w:numPr>
          <w:ilvl w:val="0"/>
          <w:numId w:val="0"/>
        </w:numPr>
        <w:spacing w:beforeLines="0" w:before="0" w:afterLines="0" w:after="0" w:line="480" w:lineRule="auto"/>
      </w:pPr>
      <w:r>
        <w:t>D.</w:t>
      </w:r>
      <w:r>
        <w:rPr>
          <w:rFonts w:hint="eastAsia"/>
        </w:rPr>
        <w:t>2</w:t>
      </w:r>
      <w:r>
        <w:t xml:space="preserve">  </w:t>
      </w:r>
      <w:r>
        <w:rPr>
          <w:rFonts w:hint="eastAsia"/>
        </w:rPr>
        <w:t>试件养护及测试</w:t>
      </w:r>
    </w:p>
    <w:p w14:paraId="1AF58F9A" w14:textId="77777777" w:rsidR="00874302" w:rsidRDefault="009B7EF8">
      <w:pPr>
        <w:spacing w:line="312" w:lineRule="auto"/>
        <w:rPr>
          <w:szCs w:val="22"/>
        </w:rPr>
      </w:pPr>
      <w:r>
        <w:rPr>
          <w:rFonts w:ascii="黑体" w:eastAsia="黑体" w:hAnsi="黑体" w:cs="黑体"/>
          <w:szCs w:val="22"/>
        </w:rPr>
        <w:t>D.2.</w:t>
      </w:r>
      <w:r>
        <w:rPr>
          <w:rFonts w:ascii="黑体" w:eastAsia="黑体" w:hAnsi="黑体" w:cs="黑体" w:hint="eastAsia"/>
          <w:szCs w:val="22"/>
        </w:rPr>
        <w:t>1</w:t>
      </w:r>
      <w:r>
        <w:rPr>
          <w:rFonts w:ascii="黑体" w:eastAsia="黑体" w:hAnsi="黑体" w:cs="黑体"/>
          <w:szCs w:val="22"/>
        </w:rPr>
        <w:t xml:space="preserve"> </w:t>
      </w:r>
      <w:r>
        <w:rPr>
          <w:szCs w:val="22"/>
        </w:rPr>
        <w:t xml:space="preserve"> </w:t>
      </w:r>
      <w:r>
        <w:rPr>
          <w:szCs w:val="22"/>
        </w:rPr>
        <w:t>将制好的试件在</w:t>
      </w:r>
      <w:r>
        <w:rPr>
          <w:szCs w:val="22"/>
        </w:rPr>
        <w:t>25℃</w:t>
      </w:r>
      <w:r>
        <w:rPr>
          <w:szCs w:val="22"/>
        </w:rPr>
        <w:t>环境下静置</w:t>
      </w:r>
      <w:r>
        <w:rPr>
          <w:szCs w:val="22"/>
        </w:rPr>
        <w:t>24h</w:t>
      </w:r>
      <w:r>
        <w:rPr>
          <w:szCs w:val="22"/>
        </w:rPr>
        <w:t>，再将试件放置于</w:t>
      </w:r>
      <w:r>
        <w:rPr>
          <w:szCs w:val="22"/>
        </w:rPr>
        <w:t>80℃</w:t>
      </w:r>
      <w:r>
        <w:rPr>
          <w:szCs w:val="22"/>
        </w:rPr>
        <w:t>的温度箱内养护</w:t>
      </w:r>
      <w:r>
        <w:rPr>
          <w:szCs w:val="22"/>
        </w:rPr>
        <w:t>24h</w:t>
      </w:r>
      <w:r>
        <w:rPr>
          <w:szCs w:val="22"/>
        </w:rPr>
        <w:t>后取出并恢复至</w:t>
      </w:r>
      <w:r>
        <w:rPr>
          <w:szCs w:val="22"/>
        </w:rPr>
        <w:t>25℃</w:t>
      </w:r>
      <w:r>
        <w:rPr>
          <w:szCs w:val="22"/>
        </w:rPr>
        <w:t>。</w:t>
      </w:r>
    </w:p>
    <w:p w14:paraId="5992BF84" w14:textId="77777777" w:rsidR="00874302" w:rsidRDefault="009B7EF8">
      <w:pPr>
        <w:spacing w:line="312" w:lineRule="auto"/>
        <w:rPr>
          <w:szCs w:val="22"/>
        </w:rPr>
      </w:pPr>
      <w:r>
        <w:rPr>
          <w:rFonts w:ascii="黑体" w:eastAsia="黑体" w:hAnsi="黑体" w:cs="黑体"/>
          <w:szCs w:val="22"/>
        </w:rPr>
        <w:t>D.</w:t>
      </w:r>
      <w:r>
        <w:rPr>
          <w:rFonts w:ascii="黑体" w:eastAsia="黑体" w:hAnsi="黑体" w:cs="黑体" w:hint="eastAsia"/>
          <w:szCs w:val="22"/>
        </w:rPr>
        <w:t>2</w:t>
      </w:r>
      <w:r>
        <w:rPr>
          <w:rFonts w:ascii="黑体" w:eastAsia="黑体" w:hAnsi="黑体" w:cs="黑体"/>
          <w:szCs w:val="22"/>
        </w:rPr>
        <w:t>.</w:t>
      </w:r>
      <w:r>
        <w:rPr>
          <w:rFonts w:ascii="黑体" w:eastAsia="黑体" w:hAnsi="黑体" w:cs="黑体" w:hint="eastAsia"/>
          <w:szCs w:val="22"/>
        </w:rPr>
        <w:t>2</w:t>
      </w:r>
      <w:r>
        <w:rPr>
          <w:szCs w:val="22"/>
        </w:rPr>
        <w:t xml:space="preserve">  </w:t>
      </w:r>
      <w:r>
        <w:rPr>
          <w:szCs w:val="22"/>
        </w:rPr>
        <w:t>将试件在</w:t>
      </w:r>
      <w:r>
        <w:rPr>
          <w:szCs w:val="22"/>
        </w:rPr>
        <w:t>25℃</w:t>
      </w:r>
      <w:r>
        <w:rPr>
          <w:szCs w:val="22"/>
        </w:rPr>
        <w:t>环境下放置</w:t>
      </w:r>
      <w:r>
        <w:rPr>
          <w:szCs w:val="22"/>
        </w:rPr>
        <w:t>5h</w:t>
      </w:r>
      <w:r>
        <w:rPr>
          <w:szCs w:val="22"/>
        </w:rPr>
        <w:t>，再按</w:t>
      </w:r>
      <w:r>
        <w:rPr>
          <w:szCs w:val="22"/>
        </w:rPr>
        <w:t>GB/T 7124</w:t>
      </w:r>
      <w:r>
        <w:rPr>
          <w:szCs w:val="22"/>
        </w:rPr>
        <w:t>的规定对试件进行拉伸剪切强度试验，记录试样剪切破坏的最大荷载。</w:t>
      </w:r>
    </w:p>
    <w:p w14:paraId="6DCA0A1C" w14:textId="77777777" w:rsidR="00874302" w:rsidRDefault="009B7EF8">
      <w:pPr>
        <w:pStyle w:val="05051"/>
        <w:numPr>
          <w:ilvl w:val="0"/>
          <w:numId w:val="0"/>
        </w:numPr>
        <w:spacing w:beforeLines="0" w:before="0" w:afterLines="0" w:after="0" w:line="480" w:lineRule="auto"/>
      </w:pPr>
      <w:r>
        <w:t>D.</w:t>
      </w:r>
      <w:r>
        <w:rPr>
          <w:rFonts w:hint="eastAsia"/>
        </w:rPr>
        <w:t>3</w:t>
      </w:r>
      <w:r>
        <w:t xml:space="preserve">  </w:t>
      </w:r>
      <w:r>
        <w:rPr>
          <w:rFonts w:hint="eastAsia"/>
        </w:rPr>
        <w:t>测试结果</w:t>
      </w:r>
    </w:p>
    <w:p w14:paraId="7AF2C83C" w14:textId="77777777" w:rsidR="00874302" w:rsidRDefault="009B7EF8">
      <w:pPr>
        <w:spacing w:line="312" w:lineRule="auto"/>
        <w:ind w:firstLineChars="200" w:firstLine="420"/>
        <w:rPr>
          <w:szCs w:val="22"/>
        </w:rPr>
      </w:pPr>
      <w:r>
        <w:rPr>
          <w:rFonts w:hint="eastAsia"/>
          <w:szCs w:val="22"/>
        </w:rPr>
        <w:t>去除测试结果中最大值及最小值后，按式（</w:t>
      </w:r>
      <w:r>
        <w:rPr>
          <w:szCs w:val="22"/>
        </w:rPr>
        <w:t>C</w:t>
      </w:r>
      <w:r>
        <w:rPr>
          <w:rFonts w:hint="eastAsia"/>
          <w:szCs w:val="22"/>
        </w:rPr>
        <w:t>.</w:t>
      </w:r>
      <w:r>
        <w:rPr>
          <w:szCs w:val="22"/>
        </w:rPr>
        <w:t>1</w:t>
      </w:r>
      <w:r>
        <w:rPr>
          <w:rFonts w:hint="eastAsia"/>
          <w:szCs w:val="22"/>
        </w:rPr>
        <w:t>）和式（</w:t>
      </w:r>
      <w:r>
        <w:rPr>
          <w:szCs w:val="22"/>
        </w:rPr>
        <w:t>C.2</w:t>
      </w:r>
      <w:r>
        <w:rPr>
          <w:rFonts w:hint="eastAsia"/>
          <w:szCs w:val="22"/>
        </w:rPr>
        <w:t>）计算剩余</w:t>
      </w:r>
      <w:r>
        <w:rPr>
          <w:rFonts w:hint="eastAsia"/>
          <w:szCs w:val="22"/>
        </w:rPr>
        <w:t>3</w:t>
      </w:r>
      <w:r>
        <w:rPr>
          <w:rFonts w:hint="eastAsia"/>
          <w:szCs w:val="22"/>
        </w:rPr>
        <w:t>个测试结果的算术平均值作为缓凝粘合剂的快速固化拉伸剪切强度，且剩余三个测试结果均不应超过平均值的±</w:t>
      </w:r>
      <w:r>
        <w:rPr>
          <w:rFonts w:hint="eastAsia"/>
          <w:szCs w:val="22"/>
        </w:rPr>
        <w:t>10%</w:t>
      </w:r>
      <w:r>
        <w:rPr>
          <w:rFonts w:hint="eastAsia"/>
          <w:szCs w:val="22"/>
        </w:rPr>
        <w:t>。</w:t>
      </w:r>
    </w:p>
    <w:p w14:paraId="22393F2F" w14:textId="77777777" w:rsidR="00874302" w:rsidRDefault="00874302">
      <w:pPr>
        <w:spacing w:line="360" w:lineRule="exact"/>
        <w:ind w:firstLineChars="200" w:firstLine="420"/>
        <w:rPr>
          <w:szCs w:val="22"/>
        </w:rPr>
        <w:sectPr w:rsidR="00874302">
          <w:pgSz w:w="11906" w:h="16838"/>
          <w:pgMar w:top="1440" w:right="1800" w:bottom="1440" w:left="1800" w:header="851" w:footer="992" w:gutter="0"/>
          <w:cols w:space="425"/>
          <w:titlePg/>
          <w:docGrid w:type="lines" w:linePitch="312"/>
        </w:sectPr>
      </w:pPr>
    </w:p>
    <w:p w14:paraId="19387515" w14:textId="77777777" w:rsidR="00874302" w:rsidRDefault="009B7EF8">
      <w:pPr>
        <w:pStyle w:val="a"/>
        <w:numPr>
          <w:ilvl w:val="0"/>
          <w:numId w:val="0"/>
        </w:numPr>
        <w:spacing w:before="0" w:after="0" w:line="360" w:lineRule="auto"/>
      </w:pPr>
      <w:bookmarkStart w:id="51" w:name="_Toc12342"/>
      <w:bookmarkStart w:id="52" w:name="_Toc179881640"/>
      <w:bookmarkStart w:id="53" w:name="_Toc7611"/>
      <w:bookmarkStart w:id="54" w:name="_Toc138858685"/>
      <w:bookmarkStart w:id="55" w:name="_Toc8784"/>
      <w:bookmarkStart w:id="56" w:name="_Toc164236872"/>
      <w:bookmarkStart w:id="57" w:name="_Toc9180"/>
      <w:bookmarkStart w:id="58" w:name="_Toc19710"/>
      <w:bookmarkStart w:id="59" w:name="_Toc6278"/>
      <w:r>
        <w:rPr>
          <w:rFonts w:hint="eastAsia"/>
        </w:rPr>
        <w:lastRenderedPageBreak/>
        <w:t>附</w:t>
      </w:r>
      <w:r>
        <w:rPr>
          <w:rFonts w:hint="eastAsia"/>
        </w:rPr>
        <w:t xml:space="preserve"> </w:t>
      </w:r>
      <w:r>
        <w:t xml:space="preserve"> </w:t>
      </w:r>
      <w:r>
        <w:rPr>
          <w:rFonts w:hint="eastAsia"/>
        </w:rPr>
        <w:t>录</w:t>
      </w:r>
      <w:r>
        <w:rPr>
          <w:rFonts w:hint="eastAsia"/>
        </w:rPr>
        <w:t xml:space="preserve">  E</w:t>
      </w:r>
      <w:r>
        <w:br/>
      </w:r>
      <w:r>
        <w:rPr>
          <w:rFonts w:hint="eastAsia"/>
        </w:rPr>
        <w:t>（规范性）</w:t>
      </w:r>
      <w:r>
        <w:br/>
      </w:r>
      <w:r>
        <w:rPr>
          <w:rFonts w:hAnsi="黑体" w:cs="黑体" w:hint="eastAsia"/>
          <w:bCs/>
          <w:szCs w:val="21"/>
        </w:rPr>
        <w:t>固化后耐久性能检测方法</w:t>
      </w:r>
      <w:bookmarkEnd w:id="51"/>
      <w:bookmarkEnd w:id="52"/>
      <w:bookmarkEnd w:id="53"/>
      <w:bookmarkEnd w:id="54"/>
      <w:bookmarkEnd w:id="55"/>
      <w:bookmarkEnd w:id="56"/>
      <w:bookmarkEnd w:id="57"/>
      <w:bookmarkEnd w:id="58"/>
      <w:bookmarkEnd w:id="59"/>
    </w:p>
    <w:p w14:paraId="25F06AD1" w14:textId="77777777" w:rsidR="00874302" w:rsidRDefault="009B7EF8">
      <w:pPr>
        <w:pStyle w:val="05051"/>
        <w:numPr>
          <w:ilvl w:val="0"/>
          <w:numId w:val="0"/>
        </w:numPr>
        <w:spacing w:beforeLines="0" w:before="0" w:afterLines="0" w:after="0" w:line="480" w:lineRule="auto"/>
      </w:pPr>
      <w:r>
        <w:t xml:space="preserve">E.1  </w:t>
      </w:r>
      <w:r>
        <w:rPr>
          <w:rFonts w:hint="eastAsia"/>
        </w:rPr>
        <w:t>试件制作和养护</w:t>
      </w:r>
    </w:p>
    <w:p w14:paraId="133E92A5" w14:textId="77777777" w:rsidR="00874302" w:rsidRDefault="009B7EF8">
      <w:pPr>
        <w:spacing w:line="312" w:lineRule="auto"/>
        <w:rPr>
          <w:szCs w:val="22"/>
        </w:rPr>
      </w:pPr>
      <w:r>
        <w:rPr>
          <w:rFonts w:hAnsi="黑体" w:cs="黑体" w:hint="eastAsia"/>
          <w:szCs w:val="22"/>
        </w:rPr>
        <w:t xml:space="preserve">E.1.1 </w:t>
      </w:r>
      <w:r>
        <w:rPr>
          <w:rFonts w:hAnsi="黑体" w:cs="黑体"/>
          <w:szCs w:val="22"/>
        </w:rPr>
        <w:t xml:space="preserve"> </w:t>
      </w:r>
      <w:r>
        <w:rPr>
          <w:rFonts w:hint="eastAsia"/>
          <w:szCs w:val="22"/>
        </w:rPr>
        <w:t>取同批次的缓凝粘合剂不少于</w:t>
      </w:r>
      <w:r>
        <w:rPr>
          <w:rFonts w:hint="eastAsia"/>
          <w:szCs w:val="22"/>
        </w:rPr>
        <w:t>600g</w:t>
      </w:r>
      <w:r>
        <w:rPr>
          <w:rFonts w:hint="eastAsia"/>
          <w:szCs w:val="22"/>
        </w:rPr>
        <w:t>。</w:t>
      </w:r>
    </w:p>
    <w:p w14:paraId="628C78B0" w14:textId="77777777" w:rsidR="00874302" w:rsidRDefault="009B7EF8">
      <w:pPr>
        <w:spacing w:line="312" w:lineRule="auto"/>
        <w:rPr>
          <w:szCs w:val="22"/>
        </w:rPr>
      </w:pPr>
      <w:r>
        <w:rPr>
          <w:rFonts w:hint="eastAsia"/>
          <w:szCs w:val="22"/>
        </w:rPr>
        <w:t xml:space="preserve">E.1.2 </w:t>
      </w:r>
      <w:r>
        <w:rPr>
          <w:szCs w:val="22"/>
        </w:rPr>
        <w:t xml:space="preserve"> </w:t>
      </w:r>
      <w:r>
        <w:rPr>
          <w:rFonts w:hint="eastAsia"/>
          <w:szCs w:val="22"/>
        </w:rPr>
        <w:t>按照</w:t>
      </w:r>
      <w:r>
        <w:rPr>
          <w:rFonts w:hint="eastAsia"/>
          <w:szCs w:val="22"/>
        </w:rPr>
        <w:t>C.1.2</w:t>
      </w:r>
      <w:r>
        <w:rPr>
          <w:rFonts w:hint="eastAsia"/>
          <w:szCs w:val="22"/>
        </w:rPr>
        <w:t>的要求制作</w:t>
      </w:r>
      <w:r>
        <w:rPr>
          <w:rFonts w:hint="eastAsia"/>
          <w:szCs w:val="22"/>
        </w:rPr>
        <w:t>3</w:t>
      </w:r>
      <w:r>
        <w:rPr>
          <w:rFonts w:hint="eastAsia"/>
          <w:szCs w:val="22"/>
        </w:rPr>
        <w:t>个硬度试件。</w:t>
      </w:r>
    </w:p>
    <w:p w14:paraId="41FEF358" w14:textId="77777777" w:rsidR="00874302" w:rsidRDefault="009B7EF8">
      <w:pPr>
        <w:spacing w:line="312" w:lineRule="auto"/>
        <w:rPr>
          <w:szCs w:val="22"/>
        </w:rPr>
      </w:pPr>
      <w:r>
        <w:rPr>
          <w:rFonts w:hint="eastAsia"/>
          <w:szCs w:val="22"/>
        </w:rPr>
        <w:t xml:space="preserve">E.1.3 </w:t>
      </w:r>
      <w:r>
        <w:rPr>
          <w:szCs w:val="22"/>
        </w:rPr>
        <w:t xml:space="preserve"> </w:t>
      </w:r>
      <w:r>
        <w:rPr>
          <w:rFonts w:hint="eastAsia"/>
          <w:szCs w:val="22"/>
        </w:rPr>
        <w:t>按照</w:t>
      </w:r>
      <w:r>
        <w:rPr>
          <w:rFonts w:hint="eastAsia"/>
          <w:szCs w:val="22"/>
        </w:rPr>
        <w:t>C.1.3</w:t>
      </w:r>
      <w:r>
        <w:rPr>
          <w:rFonts w:hint="eastAsia"/>
          <w:szCs w:val="22"/>
        </w:rPr>
        <w:t>的要求制作</w:t>
      </w:r>
      <w:r>
        <w:rPr>
          <w:rFonts w:hint="eastAsia"/>
          <w:szCs w:val="22"/>
        </w:rPr>
        <w:t>30</w:t>
      </w:r>
      <w:r>
        <w:rPr>
          <w:rFonts w:hint="eastAsia"/>
          <w:szCs w:val="22"/>
        </w:rPr>
        <w:t>个拉伸剪切强度试件。</w:t>
      </w:r>
    </w:p>
    <w:p w14:paraId="6CCA5706" w14:textId="77777777" w:rsidR="00874302" w:rsidRDefault="009B7EF8">
      <w:pPr>
        <w:spacing w:line="312" w:lineRule="auto"/>
        <w:rPr>
          <w:szCs w:val="22"/>
        </w:rPr>
      </w:pPr>
      <w:r>
        <w:rPr>
          <w:rFonts w:hint="eastAsia"/>
          <w:szCs w:val="22"/>
        </w:rPr>
        <w:t>E.1.</w:t>
      </w:r>
      <w:r>
        <w:rPr>
          <w:szCs w:val="22"/>
        </w:rPr>
        <w:t>4</w:t>
      </w:r>
      <w:r>
        <w:rPr>
          <w:rFonts w:hint="eastAsia"/>
          <w:szCs w:val="22"/>
        </w:rPr>
        <w:t xml:space="preserve"> </w:t>
      </w:r>
      <w:r>
        <w:rPr>
          <w:szCs w:val="22"/>
        </w:rPr>
        <w:t xml:space="preserve"> </w:t>
      </w:r>
      <w:r>
        <w:rPr>
          <w:rFonts w:hint="eastAsia"/>
          <w:szCs w:val="22"/>
        </w:rPr>
        <w:t>按照</w:t>
      </w:r>
      <w:r>
        <w:rPr>
          <w:rFonts w:hint="eastAsia"/>
          <w:szCs w:val="22"/>
        </w:rPr>
        <w:t>C.2</w:t>
      </w:r>
      <w:r>
        <w:rPr>
          <w:rFonts w:hint="eastAsia"/>
          <w:szCs w:val="22"/>
        </w:rPr>
        <w:t>的要求对</w:t>
      </w:r>
      <w:r>
        <w:rPr>
          <w:rFonts w:hint="eastAsia"/>
          <w:szCs w:val="22"/>
        </w:rPr>
        <w:t>3</w:t>
      </w:r>
      <w:r>
        <w:rPr>
          <w:rFonts w:hint="eastAsia"/>
          <w:szCs w:val="22"/>
        </w:rPr>
        <w:t>个硬度试件和</w:t>
      </w:r>
      <w:r>
        <w:rPr>
          <w:rFonts w:hint="eastAsia"/>
          <w:szCs w:val="22"/>
        </w:rPr>
        <w:t>30</w:t>
      </w:r>
      <w:r>
        <w:rPr>
          <w:rFonts w:hint="eastAsia"/>
          <w:szCs w:val="22"/>
        </w:rPr>
        <w:t>个拉伸剪切强度试件进行养护。</w:t>
      </w:r>
    </w:p>
    <w:p w14:paraId="29797C24" w14:textId="77777777" w:rsidR="00874302" w:rsidRDefault="009B7EF8">
      <w:pPr>
        <w:pStyle w:val="05051"/>
        <w:numPr>
          <w:ilvl w:val="0"/>
          <w:numId w:val="0"/>
        </w:numPr>
        <w:spacing w:beforeLines="0" w:before="0" w:afterLines="0" w:after="0" w:line="480" w:lineRule="auto"/>
      </w:pPr>
      <w:r>
        <w:t>E.</w:t>
      </w:r>
      <w:r>
        <w:rPr>
          <w:rFonts w:hint="eastAsia"/>
        </w:rPr>
        <w:t>2</w:t>
      </w:r>
      <w:r>
        <w:t xml:space="preserve">  </w:t>
      </w:r>
      <w:r>
        <w:rPr>
          <w:rFonts w:hint="eastAsia"/>
        </w:rPr>
        <w:t>耐湿热老化性能试验</w:t>
      </w:r>
    </w:p>
    <w:p w14:paraId="349C2767" w14:textId="7CC5FC80" w:rsidR="00874302" w:rsidRDefault="009B7EF8">
      <w:pPr>
        <w:pStyle w:val="af2"/>
        <w:spacing w:line="312" w:lineRule="auto"/>
        <w:ind w:firstLineChars="0" w:firstLine="0"/>
        <w:rPr>
          <w:rFonts w:ascii="黑体" w:eastAsia="黑体" w:hAnsi="黑体"/>
        </w:rPr>
      </w:pPr>
      <w:r>
        <w:rPr>
          <w:rFonts w:ascii="黑体" w:eastAsia="黑体" w:hAnsi="黑体" w:cs="黑体"/>
          <w:szCs w:val="22"/>
        </w:rPr>
        <w:t>E.</w:t>
      </w:r>
      <w:r>
        <w:rPr>
          <w:rFonts w:ascii="黑体" w:eastAsia="黑体" w:hAnsi="黑体" w:cs="黑体" w:hint="eastAsia"/>
          <w:szCs w:val="22"/>
        </w:rPr>
        <w:t>2</w:t>
      </w:r>
      <w:r>
        <w:rPr>
          <w:rFonts w:ascii="黑体" w:eastAsia="黑体" w:hAnsi="黑体" w:cs="黑体"/>
          <w:szCs w:val="22"/>
        </w:rPr>
        <w:t xml:space="preserve">.1  </w:t>
      </w:r>
      <w:r w:rsidRPr="00161E1C">
        <w:rPr>
          <w:rFonts w:ascii="宋体" w:hAnsi="宋体" w:cs="宋体" w:hint="eastAsia"/>
        </w:rPr>
        <w:t>试验条件应符合下列</w:t>
      </w:r>
      <w:r>
        <w:rPr>
          <w:rFonts w:ascii="宋体" w:hAnsi="宋体" w:cs="宋体" w:hint="eastAsia"/>
        </w:rPr>
        <w:t>规定</w:t>
      </w:r>
      <w:r w:rsidRPr="00161E1C">
        <w:rPr>
          <w:rFonts w:ascii="宋体" w:hAnsi="宋体" w:cs="宋体" w:hint="eastAsia"/>
        </w:rPr>
        <w:t>：</w:t>
      </w:r>
    </w:p>
    <w:p w14:paraId="65A06857" w14:textId="607F3BEA" w:rsidR="00874302" w:rsidRDefault="009B7EF8" w:rsidP="00161E1C">
      <w:pPr>
        <w:pStyle w:val="af2"/>
        <w:numPr>
          <w:ilvl w:val="0"/>
          <w:numId w:val="3"/>
        </w:numPr>
        <w:spacing w:line="312" w:lineRule="auto"/>
      </w:pPr>
      <w:r>
        <w:t>恒温温度：</w:t>
      </w:r>
      <w:r>
        <w:rPr>
          <w:position w:val="-10"/>
        </w:rPr>
        <w:object w:dxaOrig="449" w:dyaOrig="358" w14:anchorId="6D5C7C65">
          <v:shape id="_x0000_i1037" type="#_x0000_t75" style="width:22.45pt;height:17.9pt" o:ole="">
            <v:imagedata r:id="rId28" o:title=""/>
          </v:shape>
          <o:OLEObject Type="Embed" ProgID="Equation.DSMT4" ShapeID="_x0000_i1037" DrawAspect="Content" ObjectID="_1790670092" r:id="rId29"/>
        </w:object>
      </w:r>
      <w:r>
        <w:t>℃</w:t>
      </w:r>
      <w:r>
        <w:t>；</w:t>
      </w:r>
    </w:p>
    <w:p w14:paraId="55CFCE36" w14:textId="54015ABF" w:rsidR="00874302" w:rsidRDefault="009B7EF8" w:rsidP="00161E1C">
      <w:pPr>
        <w:pStyle w:val="af2"/>
        <w:numPr>
          <w:ilvl w:val="0"/>
          <w:numId w:val="3"/>
        </w:numPr>
        <w:spacing w:line="312" w:lineRule="auto"/>
      </w:pPr>
      <w:r>
        <w:t>相对湿度：</w:t>
      </w:r>
      <w:r>
        <w:t>95%~100%</w:t>
      </w:r>
      <w:r>
        <w:t>；</w:t>
      </w:r>
    </w:p>
    <w:p w14:paraId="2026CA15" w14:textId="3E6FA148" w:rsidR="00874302" w:rsidRDefault="009B7EF8" w:rsidP="00161E1C">
      <w:pPr>
        <w:pStyle w:val="af2"/>
        <w:numPr>
          <w:ilvl w:val="0"/>
          <w:numId w:val="3"/>
        </w:numPr>
        <w:spacing w:line="312" w:lineRule="auto"/>
      </w:pPr>
      <w:r>
        <w:t>恒温、恒湿时间：从试验箱内的温度、湿度均达到规定值算起，时间不应少于</w:t>
      </w:r>
      <w:r>
        <w:t>2000h</w:t>
      </w:r>
      <w:r>
        <w:t>；</w:t>
      </w:r>
    </w:p>
    <w:p w14:paraId="0B2340A7" w14:textId="40033B5E" w:rsidR="00874302" w:rsidRDefault="009B7EF8" w:rsidP="00161E1C">
      <w:pPr>
        <w:pStyle w:val="af2"/>
        <w:numPr>
          <w:ilvl w:val="0"/>
          <w:numId w:val="3"/>
        </w:numPr>
        <w:spacing w:line="312" w:lineRule="auto"/>
      </w:pPr>
      <w:r>
        <w:t>试验箱所置环境温度应保持在</w:t>
      </w:r>
      <w:r>
        <w:t>5℃~35℃</w:t>
      </w:r>
      <w:r>
        <w:t>；</w:t>
      </w:r>
    </w:p>
    <w:p w14:paraId="627402E9" w14:textId="1E8AD634" w:rsidR="00874302" w:rsidRDefault="009B7EF8" w:rsidP="00161E1C">
      <w:pPr>
        <w:pStyle w:val="af2"/>
        <w:numPr>
          <w:ilvl w:val="0"/>
          <w:numId w:val="3"/>
        </w:numPr>
        <w:spacing w:line="312" w:lineRule="auto"/>
      </w:pPr>
      <w:r>
        <w:t>试验箱内的空气流速应保持在</w:t>
      </w:r>
      <w:r>
        <w:t>0.5m/s~1.0m/s</w:t>
      </w:r>
      <w:r>
        <w:t>；</w:t>
      </w:r>
    </w:p>
    <w:p w14:paraId="17A07FFC" w14:textId="24545063" w:rsidR="00874302" w:rsidRDefault="009B7EF8" w:rsidP="00161E1C">
      <w:pPr>
        <w:pStyle w:val="af2"/>
        <w:numPr>
          <w:ilvl w:val="0"/>
          <w:numId w:val="3"/>
        </w:numPr>
        <w:spacing w:line="312" w:lineRule="auto"/>
      </w:pPr>
      <w:r>
        <w:t>试验箱内水滴不能落在试件上。</w:t>
      </w:r>
    </w:p>
    <w:p w14:paraId="035AAA23" w14:textId="77777777" w:rsidR="00874302" w:rsidRDefault="009B7EF8">
      <w:pPr>
        <w:pStyle w:val="af2"/>
        <w:spacing w:line="312" w:lineRule="auto"/>
        <w:ind w:firstLineChars="0" w:firstLine="0"/>
        <w:rPr>
          <w:rFonts w:ascii="黑体" w:eastAsia="黑体" w:hAnsi="黑体"/>
        </w:rPr>
      </w:pPr>
      <w:r>
        <w:rPr>
          <w:rFonts w:ascii="黑体" w:eastAsia="黑体" w:hAnsi="黑体" w:cs="黑体"/>
          <w:szCs w:val="22"/>
        </w:rPr>
        <w:t>E.</w:t>
      </w:r>
      <w:r>
        <w:rPr>
          <w:rFonts w:ascii="黑体" w:eastAsia="黑体" w:hAnsi="黑体" w:cs="黑体" w:hint="eastAsia"/>
          <w:szCs w:val="22"/>
        </w:rPr>
        <w:t>2</w:t>
      </w:r>
      <w:r>
        <w:rPr>
          <w:rFonts w:ascii="黑体" w:eastAsia="黑体" w:hAnsi="黑体" w:cs="黑体"/>
          <w:szCs w:val="22"/>
        </w:rPr>
        <w:t>.</w:t>
      </w:r>
      <w:r>
        <w:rPr>
          <w:rFonts w:ascii="黑体" w:eastAsia="黑体" w:hAnsi="黑体" w:cs="黑体" w:hint="eastAsia"/>
          <w:szCs w:val="22"/>
        </w:rPr>
        <w:t>2</w:t>
      </w:r>
      <w:r>
        <w:rPr>
          <w:rFonts w:ascii="黑体" w:eastAsia="黑体" w:hAnsi="黑体" w:cs="黑体"/>
          <w:szCs w:val="22"/>
        </w:rPr>
        <w:t xml:space="preserve">  </w:t>
      </w:r>
      <w:r w:rsidRPr="00161E1C">
        <w:rPr>
          <w:rFonts w:ascii="宋体" w:hAnsi="宋体" w:cs="宋体" w:hint="eastAsia"/>
        </w:rPr>
        <w:t>升温、恒温及降温过程</w:t>
      </w:r>
      <w:r>
        <w:rPr>
          <w:rFonts w:ascii="宋体" w:hAnsi="宋体" w:cs="宋体" w:hint="eastAsia"/>
        </w:rPr>
        <w:t>应符合下列</w:t>
      </w:r>
      <w:r>
        <w:rPr>
          <w:rFonts w:ascii="宋体" w:hAnsi="宋体" w:cs="宋体" w:hint="eastAsia"/>
        </w:rPr>
        <w:t>规定</w:t>
      </w:r>
      <w:r w:rsidRPr="00161E1C">
        <w:rPr>
          <w:rFonts w:ascii="宋体" w:hAnsi="宋体" w:cs="宋体" w:hint="eastAsia"/>
        </w:rPr>
        <w:t>：</w:t>
      </w:r>
    </w:p>
    <w:p w14:paraId="483DAE0C" w14:textId="02E7B100" w:rsidR="00874302" w:rsidRDefault="009B7EF8" w:rsidP="00161E1C">
      <w:pPr>
        <w:pStyle w:val="af2"/>
        <w:numPr>
          <w:ilvl w:val="0"/>
          <w:numId w:val="4"/>
        </w:numPr>
        <w:spacing w:line="312" w:lineRule="auto"/>
        <w:ind w:leftChars="200" w:left="838" w:hangingChars="199" w:hanging="418"/>
      </w:pPr>
      <w:r>
        <w:t>升温过程，在</w:t>
      </w:r>
      <w:r>
        <w:t>1.5h~2.0h</w:t>
      </w:r>
      <w:r>
        <w:t>内，试验箱内温度从</w:t>
      </w:r>
      <w:r>
        <w:t>25℃</w:t>
      </w:r>
      <w:r>
        <w:t>连续、均匀地升至</w:t>
      </w:r>
      <w:bookmarkStart w:id="60" w:name="_Hlk171166990"/>
      <w:r>
        <w:rPr>
          <w:position w:val="-10"/>
        </w:rPr>
        <w:object w:dxaOrig="449" w:dyaOrig="358" w14:anchorId="354F055F">
          <v:shape id="_x0000_i1038" type="#_x0000_t75" style="width:22.45pt;height:17.9pt" o:ole="">
            <v:imagedata r:id="rId30" o:title=""/>
          </v:shape>
          <o:OLEObject Type="Embed" ProgID="Equation.DSMT4" ShapeID="_x0000_i1038" DrawAspect="Content" ObjectID="_1790670093" r:id="rId31"/>
        </w:object>
      </w:r>
      <w:bookmarkEnd w:id="60"/>
      <w:r>
        <w:t>℃</w:t>
      </w:r>
      <w:r>
        <w:t>。相对湿度不低于</w:t>
      </w:r>
      <w:r>
        <w:t>95%</w:t>
      </w:r>
      <w:r>
        <w:t>；</w:t>
      </w:r>
    </w:p>
    <w:p w14:paraId="014AD815" w14:textId="1BF90EC1" w:rsidR="00874302" w:rsidRDefault="009B7EF8" w:rsidP="00161E1C">
      <w:pPr>
        <w:pStyle w:val="af2"/>
        <w:numPr>
          <w:ilvl w:val="0"/>
          <w:numId w:val="4"/>
        </w:numPr>
        <w:spacing w:line="312" w:lineRule="auto"/>
        <w:ind w:leftChars="200" w:left="838" w:hangingChars="199" w:hanging="418"/>
      </w:pPr>
      <w:r>
        <w:t>恒温、恒湿过程，试验箱内的温度、湿度应符合</w:t>
      </w:r>
      <w:r>
        <w:t>E.2.1</w:t>
      </w:r>
      <w:r>
        <w:t>中的规定，并在规定的试验时间</w:t>
      </w:r>
      <w:r>
        <w:t>内保持均匀</w:t>
      </w:r>
      <w:r>
        <w:rPr>
          <w:rFonts w:hint="eastAsia"/>
        </w:rPr>
        <w:t>；</w:t>
      </w:r>
    </w:p>
    <w:p w14:paraId="2F504950" w14:textId="6DF4FC94" w:rsidR="00874302" w:rsidRDefault="009B7EF8" w:rsidP="00161E1C">
      <w:pPr>
        <w:pStyle w:val="af2"/>
        <w:numPr>
          <w:ilvl w:val="0"/>
          <w:numId w:val="4"/>
        </w:numPr>
        <w:spacing w:line="312" w:lineRule="auto"/>
        <w:ind w:leftChars="200" w:left="838" w:hangingChars="199" w:hanging="418"/>
      </w:pPr>
      <w:r>
        <w:t>降温过程，在连续恒温达到规定时间时立即开始降温，在</w:t>
      </w:r>
      <w:r>
        <w:t>1.5h~2.0h</w:t>
      </w:r>
      <w:r>
        <w:t>内试验箱的温度应从</w:t>
      </w:r>
      <w:r>
        <w:t>50℃</w:t>
      </w:r>
      <w:r>
        <w:t>连续、</w:t>
      </w:r>
      <w:r>
        <w:rPr>
          <w:rFonts w:hint="eastAsia"/>
        </w:rPr>
        <w:t>均匀地降至（</w:t>
      </w:r>
      <w:r>
        <w:rPr>
          <w:rFonts w:hint="eastAsia"/>
        </w:rPr>
        <w:t>25</w:t>
      </w:r>
      <w:r>
        <w:rPr>
          <w:rFonts w:hint="eastAsia"/>
        </w:rPr>
        <w:t>±</w:t>
      </w:r>
      <w:r>
        <w:rPr>
          <w:rFonts w:hint="eastAsia"/>
        </w:rPr>
        <w:t>2</w:t>
      </w:r>
      <w:r>
        <w:rPr>
          <w:rFonts w:hint="eastAsia"/>
        </w:rPr>
        <w:t>）</w:t>
      </w:r>
      <w:r>
        <w:t>℃</w:t>
      </w:r>
      <w:r>
        <w:rPr>
          <w:rFonts w:hint="eastAsia"/>
        </w:rPr>
        <w:t>。相对湿度应始终保持在</w:t>
      </w:r>
      <w:r>
        <w:rPr>
          <w:rFonts w:hint="eastAsia"/>
        </w:rPr>
        <w:t>95%</w:t>
      </w:r>
      <w:r>
        <w:rPr>
          <w:rFonts w:hint="eastAsia"/>
        </w:rPr>
        <w:t>以上。</w:t>
      </w:r>
    </w:p>
    <w:p w14:paraId="361957EF" w14:textId="6A8AA715" w:rsidR="00874302" w:rsidRDefault="009B7EF8">
      <w:pPr>
        <w:pStyle w:val="af2"/>
        <w:spacing w:line="312" w:lineRule="auto"/>
        <w:ind w:firstLineChars="0" w:firstLine="0"/>
        <w:rPr>
          <w:rFonts w:ascii="黑体" w:eastAsia="黑体" w:hAnsi="黑体"/>
        </w:rPr>
      </w:pPr>
      <w:r>
        <w:rPr>
          <w:rFonts w:ascii="黑体" w:eastAsia="黑体" w:hAnsi="黑体"/>
        </w:rPr>
        <w:t>E.</w:t>
      </w:r>
      <w:r>
        <w:rPr>
          <w:rFonts w:ascii="黑体" w:eastAsia="黑体" w:hAnsi="黑体" w:hint="eastAsia"/>
        </w:rPr>
        <w:t>2</w:t>
      </w:r>
      <w:r>
        <w:rPr>
          <w:rFonts w:ascii="黑体" w:eastAsia="黑体" w:hAnsi="黑体"/>
        </w:rPr>
        <w:t>.</w:t>
      </w:r>
      <w:r>
        <w:rPr>
          <w:rFonts w:ascii="黑体" w:eastAsia="黑体" w:hAnsi="黑体" w:hint="eastAsia"/>
        </w:rPr>
        <w:t>3</w:t>
      </w:r>
      <w:r>
        <w:rPr>
          <w:rFonts w:ascii="黑体" w:eastAsia="黑体" w:hAnsi="黑体"/>
        </w:rPr>
        <w:t xml:space="preserve">  </w:t>
      </w:r>
      <w:r w:rsidRPr="00161E1C">
        <w:rPr>
          <w:rFonts w:ascii="宋体" w:hAnsi="宋体" w:cs="宋体" w:hint="eastAsia"/>
        </w:rPr>
        <w:t>试验步骤应符合下列</w:t>
      </w:r>
      <w:r w:rsidRPr="00161E1C">
        <w:rPr>
          <w:rFonts w:ascii="宋体" w:hAnsi="宋体" w:cs="宋体" w:hint="eastAsia"/>
        </w:rPr>
        <w:t>规定</w:t>
      </w:r>
      <w:r>
        <w:rPr>
          <w:rFonts w:ascii="黑体" w:eastAsia="黑体" w:hAnsi="黑体" w:hint="eastAsia"/>
        </w:rPr>
        <w:t>：</w:t>
      </w:r>
    </w:p>
    <w:p w14:paraId="054F30F3" w14:textId="18EED6CB" w:rsidR="00874302" w:rsidRDefault="009B7EF8" w:rsidP="00161E1C">
      <w:pPr>
        <w:pStyle w:val="af2"/>
        <w:numPr>
          <w:ilvl w:val="0"/>
          <w:numId w:val="5"/>
        </w:numPr>
        <w:spacing w:line="312" w:lineRule="auto"/>
        <w:ind w:leftChars="200" w:left="840" w:hangingChars="200" w:hanging="420"/>
      </w:pPr>
      <w:r>
        <w:rPr>
          <w:rFonts w:hint="eastAsia"/>
        </w:rPr>
        <w:t>取</w:t>
      </w:r>
      <w:r>
        <w:rPr>
          <w:rFonts w:hint="eastAsia"/>
        </w:rPr>
        <w:t>10</w:t>
      </w:r>
      <w:r>
        <w:rPr>
          <w:rFonts w:hint="eastAsia"/>
        </w:rPr>
        <w:t>个固化后的拉伸剪切强度试件，按</w:t>
      </w:r>
      <w:r>
        <w:rPr>
          <w:rFonts w:hint="eastAsia"/>
        </w:rPr>
        <w:t>GB</w:t>
      </w:r>
      <w:r>
        <w:t xml:space="preserve">/T </w:t>
      </w:r>
      <w:r>
        <w:rPr>
          <w:rFonts w:hint="eastAsia"/>
        </w:rPr>
        <w:t>7124</w:t>
      </w:r>
      <w:r>
        <w:rPr>
          <w:rFonts w:hint="eastAsia"/>
        </w:rPr>
        <w:t>的规定测试初始拉伸剪切强度</w:t>
      </w:r>
      <w:r>
        <w:rPr>
          <w:rFonts w:hAnsi="宋体" w:cs="宋体" w:hint="eastAsia"/>
        </w:rPr>
        <w:t>；</w:t>
      </w:r>
    </w:p>
    <w:p w14:paraId="4A15903A" w14:textId="745608ED" w:rsidR="00874302" w:rsidRDefault="009B7EF8" w:rsidP="00161E1C">
      <w:pPr>
        <w:pStyle w:val="af2"/>
        <w:numPr>
          <w:ilvl w:val="0"/>
          <w:numId w:val="5"/>
        </w:numPr>
        <w:spacing w:line="312" w:lineRule="auto"/>
        <w:ind w:leftChars="200" w:left="840" w:hangingChars="200" w:hanging="420"/>
      </w:pPr>
      <w:r>
        <w:rPr>
          <w:rFonts w:hint="eastAsia"/>
        </w:rPr>
        <w:t>将</w:t>
      </w:r>
      <w:r>
        <w:rPr>
          <w:rFonts w:hint="eastAsia"/>
        </w:rPr>
        <w:t>10</w:t>
      </w:r>
      <w:r>
        <w:rPr>
          <w:rFonts w:hint="eastAsia"/>
        </w:rPr>
        <w:t>个固化后的拉伸剪切强度试件放入试验箱内，试件之间、试件与箱壁之间不应接触。试件与箱壁、箱底和箱顶的距离不应小于</w:t>
      </w:r>
      <w:r>
        <w:rPr>
          <w:rFonts w:hint="eastAsia"/>
        </w:rPr>
        <w:t>150mm</w:t>
      </w:r>
      <w:r>
        <w:rPr>
          <w:rFonts w:hint="eastAsia"/>
        </w:rPr>
        <w:t>；</w:t>
      </w:r>
    </w:p>
    <w:p w14:paraId="384AD285" w14:textId="7F100265" w:rsidR="00874302" w:rsidRDefault="009B7EF8" w:rsidP="00161E1C">
      <w:pPr>
        <w:pStyle w:val="af2"/>
        <w:numPr>
          <w:ilvl w:val="0"/>
          <w:numId w:val="5"/>
        </w:numPr>
        <w:spacing w:line="312" w:lineRule="auto"/>
        <w:ind w:leftChars="200" w:left="840" w:hangingChars="200" w:hanging="420"/>
      </w:pPr>
      <w:r>
        <w:rPr>
          <w:rFonts w:hint="eastAsia"/>
        </w:rPr>
        <w:t>老化试验的温度、湿度控制应按</w:t>
      </w:r>
      <w:r>
        <w:t>E.</w:t>
      </w:r>
      <w:r>
        <w:rPr>
          <w:rFonts w:hint="eastAsia"/>
        </w:rPr>
        <w:t>2</w:t>
      </w:r>
      <w:r>
        <w:t>.1</w:t>
      </w:r>
      <w:r>
        <w:rPr>
          <w:rFonts w:hint="eastAsia"/>
        </w:rPr>
        <w:t>和</w:t>
      </w:r>
      <w:r>
        <w:t>E.</w:t>
      </w:r>
      <w:r>
        <w:rPr>
          <w:rFonts w:hint="eastAsia"/>
        </w:rPr>
        <w:t>2</w:t>
      </w:r>
      <w:r>
        <w:t>.2</w:t>
      </w:r>
      <w:r>
        <w:rPr>
          <w:rFonts w:hint="eastAsia"/>
        </w:rPr>
        <w:t>的要求进行；</w:t>
      </w:r>
    </w:p>
    <w:p w14:paraId="297AFCCD" w14:textId="324E8815" w:rsidR="00874302" w:rsidRDefault="009B7EF8" w:rsidP="00161E1C">
      <w:pPr>
        <w:pStyle w:val="af2"/>
        <w:numPr>
          <w:ilvl w:val="0"/>
          <w:numId w:val="5"/>
        </w:numPr>
        <w:spacing w:line="312" w:lineRule="auto"/>
        <w:ind w:leftChars="200" w:left="840" w:hangingChars="200" w:hanging="420"/>
      </w:pPr>
      <w:r>
        <w:rPr>
          <w:rFonts w:hint="eastAsia"/>
        </w:rPr>
        <w:t>试验过程中需要取、放试件，开启试验箱门的时间应短暂，防止试件表面出现凝结水珠；</w:t>
      </w:r>
    </w:p>
    <w:p w14:paraId="6E411F0F" w14:textId="1392643E" w:rsidR="00874302" w:rsidRDefault="009B7EF8" w:rsidP="00161E1C">
      <w:pPr>
        <w:pStyle w:val="af2"/>
        <w:numPr>
          <w:ilvl w:val="0"/>
          <w:numId w:val="5"/>
        </w:numPr>
        <w:spacing w:line="312" w:lineRule="auto"/>
        <w:ind w:leftChars="200" w:left="840" w:hangingChars="200" w:hanging="420"/>
      </w:pPr>
      <w:r>
        <w:rPr>
          <w:rFonts w:hint="eastAsia"/>
        </w:rPr>
        <w:lastRenderedPageBreak/>
        <w:t>达到测试时间后即刻将试件取出放于密闭容器中，与室温一致，继续放置</w:t>
      </w:r>
      <w:r>
        <w:rPr>
          <w:rFonts w:hint="eastAsia"/>
        </w:rPr>
        <w:t>48h</w:t>
      </w:r>
      <w:r>
        <w:rPr>
          <w:rFonts w:hint="eastAsia"/>
        </w:rPr>
        <w:t>后，按</w:t>
      </w:r>
      <w:r>
        <w:rPr>
          <w:rFonts w:hint="eastAsia"/>
        </w:rPr>
        <w:t>GB</w:t>
      </w:r>
      <w:r>
        <w:t xml:space="preserve">/T </w:t>
      </w:r>
      <w:r>
        <w:rPr>
          <w:rFonts w:hint="eastAsia"/>
        </w:rPr>
        <w:t>7124</w:t>
      </w:r>
      <w:r>
        <w:rPr>
          <w:rFonts w:hint="eastAsia"/>
        </w:rPr>
        <w:t>的规定测试老化后拉伸剪切强度。</w:t>
      </w:r>
    </w:p>
    <w:p w14:paraId="53517371" w14:textId="77777777" w:rsidR="00874302" w:rsidRDefault="009B7EF8">
      <w:pPr>
        <w:pStyle w:val="05051"/>
        <w:numPr>
          <w:ilvl w:val="0"/>
          <w:numId w:val="0"/>
        </w:numPr>
        <w:spacing w:beforeLines="0" w:before="0" w:afterLines="0" w:after="0" w:line="480" w:lineRule="auto"/>
      </w:pPr>
      <w:r>
        <w:rPr>
          <w:rFonts w:hint="eastAsia"/>
        </w:rPr>
        <w:t>E</w:t>
      </w:r>
      <w:r>
        <w:t>.</w:t>
      </w:r>
      <w:r>
        <w:rPr>
          <w:rFonts w:hint="eastAsia"/>
        </w:rPr>
        <w:t>3</w:t>
      </w:r>
      <w:r>
        <w:t xml:space="preserve">  </w:t>
      </w:r>
      <w:r>
        <w:rPr>
          <w:rFonts w:hint="eastAsia"/>
        </w:rPr>
        <w:t>高低温交变性能试验</w:t>
      </w:r>
    </w:p>
    <w:p w14:paraId="76C68C97" w14:textId="0718F56B" w:rsidR="00874302" w:rsidRPr="00161E1C" w:rsidRDefault="009B7EF8">
      <w:pPr>
        <w:pStyle w:val="af2"/>
        <w:spacing w:line="312" w:lineRule="auto"/>
        <w:ind w:firstLineChars="0" w:firstLine="0"/>
        <w:rPr>
          <w:rFonts w:ascii="宋体" w:hAnsi="宋体" w:cs="宋体"/>
        </w:rPr>
      </w:pPr>
      <w:r>
        <w:rPr>
          <w:rFonts w:ascii="黑体" w:eastAsia="黑体" w:hAnsi="黑体" w:cs="黑体"/>
          <w:szCs w:val="22"/>
        </w:rPr>
        <w:t xml:space="preserve">E.3.1  </w:t>
      </w:r>
      <w:r w:rsidRPr="00161E1C">
        <w:rPr>
          <w:rFonts w:ascii="宋体" w:hAnsi="宋体" w:cs="宋体" w:hint="eastAsia"/>
          <w:szCs w:val="22"/>
        </w:rPr>
        <w:t>试验条件应符合下列</w:t>
      </w:r>
      <w:r w:rsidRPr="00161E1C">
        <w:rPr>
          <w:rFonts w:ascii="宋体" w:hAnsi="宋体" w:cs="宋体" w:hint="eastAsia"/>
          <w:szCs w:val="22"/>
        </w:rPr>
        <w:t>规定</w:t>
      </w:r>
      <w:r w:rsidRPr="00161E1C">
        <w:rPr>
          <w:rFonts w:ascii="宋体" w:hAnsi="宋体" w:cs="宋体" w:hint="eastAsia"/>
          <w:szCs w:val="22"/>
        </w:rPr>
        <w:t>：</w:t>
      </w:r>
    </w:p>
    <w:p w14:paraId="3A0C7531" w14:textId="1B192E8F" w:rsidR="00874302" w:rsidRDefault="009B7EF8">
      <w:pPr>
        <w:pStyle w:val="af2"/>
        <w:spacing w:line="312" w:lineRule="auto"/>
      </w:pPr>
      <w:r>
        <w:t>a</w:t>
      </w:r>
      <w:r>
        <w:rPr>
          <w:rFonts w:hint="eastAsia"/>
        </w:rPr>
        <w:t>）</w:t>
      </w:r>
      <w:r w:rsidR="000519DB">
        <w:rPr>
          <w:rFonts w:hint="eastAsia"/>
        </w:rPr>
        <w:t xml:space="preserve"> </w:t>
      </w:r>
      <w:r>
        <w:rPr>
          <w:rFonts w:hint="eastAsia"/>
        </w:rPr>
        <w:t>高低温交变环境温</w:t>
      </w:r>
      <w:r>
        <w:t>度为（</w:t>
      </w:r>
      <w:r>
        <w:t>-25</w:t>
      </w:r>
      <w:r>
        <w:rPr>
          <w:rFonts w:ascii="宋体" w:hAnsi="宋体"/>
        </w:rPr>
        <w:t>±</w:t>
      </w:r>
      <w:r>
        <w:t>2</w:t>
      </w:r>
      <w:r>
        <w:t>）</w:t>
      </w:r>
      <w:r>
        <w:t>℃~</w:t>
      </w:r>
      <w:r>
        <w:t>（</w:t>
      </w:r>
      <w:r>
        <w:t>35</w:t>
      </w:r>
      <w:r>
        <w:rPr>
          <w:rFonts w:ascii="宋体" w:hAnsi="宋体"/>
        </w:rPr>
        <w:t>±</w:t>
      </w:r>
      <w:r>
        <w:t>2</w:t>
      </w:r>
      <w:r>
        <w:t>）</w:t>
      </w:r>
      <w:r>
        <w:t>℃</w:t>
      </w:r>
      <w:r>
        <w:t>；</w:t>
      </w:r>
    </w:p>
    <w:p w14:paraId="0AF8A7DB" w14:textId="301BEDAE" w:rsidR="00874302" w:rsidRDefault="009B7EF8">
      <w:pPr>
        <w:pStyle w:val="af2"/>
        <w:spacing w:line="312" w:lineRule="auto"/>
      </w:pPr>
      <w:r>
        <w:t>b</w:t>
      </w:r>
      <w:r>
        <w:rPr>
          <w:rFonts w:hint="eastAsia"/>
        </w:rPr>
        <w:t>）</w:t>
      </w:r>
      <w:r w:rsidR="000519DB">
        <w:rPr>
          <w:rFonts w:hint="eastAsia"/>
        </w:rPr>
        <w:t xml:space="preserve"> </w:t>
      </w:r>
      <w:r>
        <w:rPr>
          <w:rFonts w:hint="eastAsia"/>
        </w:rPr>
        <w:t>高低温交变终了时，试件中心温度应分别控制在（</w:t>
      </w:r>
      <w:r>
        <w:t>-25</w:t>
      </w:r>
      <w:r>
        <w:rPr>
          <w:rFonts w:hint="eastAsia"/>
        </w:rPr>
        <w:t>±</w:t>
      </w:r>
      <w:r>
        <w:t>2</w:t>
      </w:r>
      <w:r>
        <w:rPr>
          <w:rFonts w:hint="eastAsia"/>
        </w:rPr>
        <w:t>）℃和（</w:t>
      </w:r>
      <w:r>
        <w:t>35</w:t>
      </w:r>
      <w:r>
        <w:rPr>
          <w:rFonts w:hint="eastAsia"/>
        </w:rPr>
        <w:t>±</w:t>
      </w:r>
      <w:r>
        <w:t>2</w:t>
      </w:r>
      <w:r>
        <w:rPr>
          <w:rFonts w:hint="eastAsia"/>
        </w:rPr>
        <w:t>）℃，任意时刻试件中心温</w:t>
      </w:r>
      <w:r>
        <w:t>度不应高于</w:t>
      </w:r>
      <w:r>
        <w:t>37℃</w:t>
      </w:r>
      <w:r>
        <w:t>，也不应低于</w:t>
      </w:r>
      <w:r>
        <w:t>-27℃</w:t>
      </w:r>
      <w:r>
        <w:t>；</w:t>
      </w:r>
    </w:p>
    <w:p w14:paraId="004C21E1" w14:textId="3A79FBDC" w:rsidR="00874302" w:rsidRDefault="009B7EF8">
      <w:pPr>
        <w:pStyle w:val="af2"/>
        <w:spacing w:line="312" w:lineRule="auto"/>
      </w:pPr>
      <w:r>
        <w:t>c</w:t>
      </w:r>
      <w:r>
        <w:rPr>
          <w:rFonts w:hint="eastAsia"/>
        </w:rPr>
        <w:t>）</w:t>
      </w:r>
      <w:r w:rsidR="000519DB">
        <w:rPr>
          <w:rFonts w:hint="eastAsia"/>
        </w:rPr>
        <w:t xml:space="preserve"> </w:t>
      </w:r>
      <w:r>
        <w:rPr>
          <w:rFonts w:hint="eastAsia"/>
        </w:rPr>
        <w:t>循环次数不应少于</w:t>
      </w:r>
      <w:r>
        <w:t>50</w:t>
      </w:r>
      <w:r>
        <w:rPr>
          <w:rFonts w:hint="eastAsia"/>
        </w:rPr>
        <w:t>次；</w:t>
      </w:r>
    </w:p>
    <w:p w14:paraId="03BC5363" w14:textId="407CDA9E" w:rsidR="00874302" w:rsidRDefault="009B7EF8">
      <w:pPr>
        <w:pStyle w:val="af2"/>
        <w:spacing w:line="312" w:lineRule="auto"/>
      </w:pPr>
      <w:r>
        <w:t>d</w:t>
      </w:r>
      <w:r>
        <w:rPr>
          <w:rFonts w:hint="eastAsia"/>
        </w:rPr>
        <w:t>）</w:t>
      </w:r>
      <w:r w:rsidR="000519DB">
        <w:rPr>
          <w:rFonts w:hint="eastAsia"/>
        </w:rPr>
        <w:t xml:space="preserve"> </w:t>
      </w:r>
      <w:r>
        <w:rPr>
          <w:rFonts w:hint="eastAsia"/>
        </w:rPr>
        <w:t>每次高低温循环时间应符合图</w:t>
      </w:r>
      <w:r>
        <w:t>E.1</w:t>
      </w:r>
      <w:r>
        <w:rPr>
          <w:rFonts w:hint="eastAsia"/>
        </w:rPr>
        <w:t>的要求；</w:t>
      </w:r>
    </w:p>
    <w:p w14:paraId="6AD7BB9B" w14:textId="10DBA8D5" w:rsidR="00874302" w:rsidRDefault="009B7EF8">
      <w:pPr>
        <w:pStyle w:val="af2"/>
        <w:spacing w:line="312" w:lineRule="auto"/>
      </w:pPr>
      <w:r>
        <w:t>e</w:t>
      </w:r>
      <w:r>
        <w:rPr>
          <w:rFonts w:hint="eastAsia"/>
        </w:rPr>
        <w:t>）</w:t>
      </w:r>
      <w:r w:rsidR="000519DB">
        <w:rPr>
          <w:rFonts w:hint="eastAsia"/>
        </w:rPr>
        <w:t xml:space="preserve"> </w:t>
      </w:r>
      <w:r>
        <w:t>AB</w:t>
      </w:r>
      <w:r>
        <w:rPr>
          <w:rFonts w:hint="eastAsia"/>
        </w:rPr>
        <w:t>段均匀升温和</w:t>
      </w:r>
      <w:r>
        <w:t>CD</w:t>
      </w:r>
      <w:r>
        <w:rPr>
          <w:rFonts w:hint="eastAsia"/>
        </w:rPr>
        <w:t>段均匀降温用时均为</w:t>
      </w:r>
      <w:r>
        <w:t>0.8</w:t>
      </w:r>
      <w:r>
        <w:rPr>
          <w:rFonts w:ascii="宋体" w:hAnsi="宋体"/>
        </w:rPr>
        <w:t>±</w:t>
      </w:r>
      <w:r>
        <w:t>0.1</w:t>
      </w:r>
      <w:r>
        <w:rPr>
          <w:rFonts w:hint="eastAsia"/>
        </w:rPr>
        <w:t>小时；</w:t>
      </w:r>
    </w:p>
    <w:p w14:paraId="71450BD3" w14:textId="2ABB1359" w:rsidR="00874302" w:rsidRDefault="009B7EF8" w:rsidP="00725D2D">
      <w:pPr>
        <w:pStyle w:val="af2"/>
        <w:spacing w:line="312" w:lineRule="auto"/>
      </w:pPr>
      <w:r>
        <w:t>f</w:t>
      </w:r>
      <w:r>
        <w:rPr>
          <w:rFonts w:hint="eastAsia"/>
        </w:rPr>
        <w:t>）</w:t>
      </w:r>
      <w:r w:rsidR="000519DB">
        <w:rPr>
          <w:rFonts w:hint="eastAsia"/>
        </w:rPr>
        <w:t xml:space="preserve"> </w:t>
      </w:r>
      <w:r>
        <w:t>BC</w:t>
      </w:r>
      <w:r>
        <w:rPr>
          <w:rFonts w:hint="eastAsia"/>
        </w:rPr>
        <w:t>恒温段和</w:t>
      </w:r>
      <w:r>
        <w:t>DE</w:t>
      </w:r>
      <w:r>
        <w:rPr>
          <w:rFonts w:hint="eastAsia"/>
        </w:rPr>
        <w:t>恒温段持续时间均为</w:t>
      </w:r>
      <w:r>
        <w:t>0.4</w:t>
      </w:r>
      <w:r>
        <w:rPr>
          <w:rFonts w:ascii="宋体" w:hAnsi="宋体"/>
        </w:rPr>
        <w:t>±</w:t>
      </w:r>
      <w:r>
        <w:t>0.1</w:t>
      </w:r>
      <w:r>
        <w:rPr>
          <w:rFonts w:hint="eastAsia"/>
        </w:rPr>
        <w:t>小时。</w:t>
      </w:r>
    </w:p>
    <w:p w14:paraId="58738FB2" w14:textId="77777777" w:rsidR="00874302" w:rsidRDefault="009B7EF8">
      <w:pPr>
        <w:pStyle w:val="af2"/>
        <w:ind w:firstLineChars="0" w:firstLine="0"/>
      </w:pPr>
      <w:r>
        <w:rPr>
          <w:noProof/>
        </w:rPr>
        <mc:AlternateContent>
          <mc:Choice Requires="wps">
            <w:drawing>
              <wp:anchor distT="45720" distB="45720" distL="114300" distR="114300" simplePos="0" relativeHeight="251659776" behindDoc="0" locked="0" layoutInCell="1" allowOverlap="1" wp14:anchorId="449D37EF" wp14:editId="5E77927B">
                <wp:simplePos x="0" y="0"/>
                <wp:positionH relativeFrom="column">
                  <wp:posOffset>1146810</wp:posOffset>
                </wp:positionH>
                <wp:positionV relativeFrom="paragraph">
                  <wp:posOffset>74295</wp:posOffset>
                </wp:positionV>
                <wp:extent cx="251460" cy="14046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51" cy="1404620"/>
                        </a:xfrm>
                        <a:prstGeom prst="rect">
                          <a:avLst/>
                        </a:prstGeom>
                        <a:noFill/>
                        <a:ln w="9525">
                          <a:noFill/>
                          <a:miter lim="800000"/>
                        </a:ln>
                      </wps:spPr>
                      <wps:txbx>
                        <w:txbxContent>
                          <w:p w14:paraId="2E440F42" w14:textId="77777777" w:rsidR="00874302" w:rsidRDefault="009B7EF8">
                            <w:r>
                              <w:t>B</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9D37EF" id="文本框 8" o:spid="_x0000_s1036" type="#_x0000_t202" style="position:absolute;left:0;text-align:left;margin-left:90.3pt;margin-top:5.85pt;width:19.8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" filled="f" stroked="f">
                <v:textbox style="mso-fit-shape-to-text:t">
                  <w:txbxContent>
                    <w:p w14:paraId="2E440F42" w14:textId="77777777" w:rsidR="00874302" w:rsidRDefault="009B7EF8">
                      <w:r>
                        <w:t>B</w:t>
                      </w:r>
                    </w:p>
                  </w:txbxContent>
                </v:textbox>
              </v:shape>
            </w:pict>
          </mc:Fallback>
        </mc:AlternateContent>
      </w:r>
      <w:r>
        <w:rPr>
          <w:noProof/>
        </w:rPr>
        <mc:AlternateContent>
          <mc:Choice Requires="wps">
            <w:drawing>
              <wp:anchor distT="45720" distB="45720" distL="114300" distR="114300" simplePos="0" relativeHeight="251662848" behindDoc="0" locked="0" layoutInCell="1" allowOverlap="1" wp14:anchorId="2C3B5D8A" wp14:editId="7C803D56">
                <wp:simplePos x="0" y="0"/>
                <wp:positionH relativeFrom="column">
                  <wp:posOffset>1778000</wp:posOffset>
                </wp:positionH>
                <wp:positionV relativeFrom="paragraph">
                  <wp:posOffset>74930</wp:posOffset>
                </wp:positionV>
                <wp:extent cx="251460" cy="140462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51" cy="1404620"/>
                        </a:xfrm>
                        <a:prstGeom prst="rect">
                          <a:avLst/>
                        </a:prstGeom>
                        <a:noFill/>
                        <a:ln w="9525">
                          <a:noFill/>
                          <a:miter lim="800000"/>
                        </a:ln>
                      </wps:spPr>
                      <wps:txbx>
                        <w:txbxContent>
                          <w:p w14:paraId="60DB7515" w14:textId="77777777" w:rsidR="00874302" w:rsidRDefault="009B7EF8">
                            <w:r>
                              <w:t>C</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C3B5D8A" id="文本框 10" o:spid="_x0000_s1037" type="#_x0000_t202" style="position:absolute;left:0;text-align:left;margin-left:140pt;margin-top:5.9pt;width:19.8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" filled="f" stroked="f">
                <v:textbox style="mso-fit-shape-to-text:t">
                  <w:txbxContent>
                    <w:p w14:paraId="60DB7515" w14:textId="77777777" w:rsidR="00874302" w:rsidRDefault="009B7EF8">
                      <w:r>
                        <w:t>C</w:t>
                      </w:r>
                    </w:p>
                  </w:txbxContent>
                </v:textbox>
              </v:shape>
            </w:pict>
          </mc:Fallback>
        </mc:AlternateContent>
      </w:r>
      <w:r>
        <w:rPr>
          <w:noProof/>
        </w:rPr>
        <mc:AlternateContent>
          <mc:Choice Requires="wps">
            <w:drawing>
              <wp:anchor distT="45720" distB="45720" distL="114300" distR="114300" simplePos="0" relativeHeight="251664896" behindDoc="0" locked="0" layoutInCell="1" allowOverlap="1" wp14:anchorId="5EBE1403" wp14:editId="3D129606">
                <wp:simplePos x="0" y="0"/>
                <wp:positionH relativeFrom="column">
                  <wp:posOffset>3058795</wp:posOffset>
                </wp:positionH>
                <wp:positionV relativeFrom="paragraph">
                  <wp:posOffset>940435</wp:posOffset>
                </wp:positionV>
                <wp:extent cx="251460" cy="140462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51" cy="1404620"/>
                        </a:xfrm>
                        <a:prstGeom prst="rect">
                          <a:avLst/>
                        </a:prstGeom>
                        <a:noFill/>
                        <a:ln w="9525">
                          <a:noFill/>
                          <a:miter lim="800000"/>
                        </a:ln>
                      </wps:spPr>
                      <wps:txbx>
                        <w:txbxContent>
                          <w:p w14:paraId="41B445CE" w14:textId="77777777" w:rsidR="00874302" w:rsidRDefault="009B7EF8">
                            <w:r>
                              <w:t>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EBE1403" id="文本框 14" o:spid="_x0000_s1038" type="#_x0000_t202" style="position:absolute;left:0;text-align:left;margin-left:240.85pt;margin-top:74.05pt;width:19.8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" filled="f" stroked="f">
                <v:textbox style="mso-fit-shape-to-text:t">
                  <w:txbxContent>
                    <w:p w14:paraId="41B445CE" w14:textId="77777777" w:rsidR="00874302" w:rsidRDefault="009B7EF8">
                      <w:r>
                        <w:t>E</w:t>
                      </w:r>
                    </w:p>
                  </w:txbxContent>
                </v:textbox>
              </v:shape>
            </w:pict>
          </mc:Fallback>
        </mc:AlternateContent>
      </w:r>
      <w:r>
        <w:rPr>
          <w:noProof/>
        </w:rPr>
        <mc:AlternateContent>
          <mc:Choice Requires="wps">
            <w:drawing>
              <wp:anchor distT="45720" distB="45720" distL="114300" distR="114300" simplePos="0" relativeHeight="251663872" behindDoc="0" locked="0" layoutInCell="1" allowOverlap="1" wp14:anchorId="0D124358" wp14:editId="10AE2E4F">
                <wp:simplePos x="0" y="0"/>
                <wp:positionH relativeFrom="column">
                  <wp:posOffset>2439035</wp:posOffset>
                </wp:positionH>
                <wp:positionV relativeFrom="paragraph">
                  <wp:posOffset>938530</wp:posOffset>
                </wp:positionV>
                <wp:extent cx="251460" cy="140462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51" cy="1404620"/>
                        </a:xfrm>
                        <a:prstGeom prst="rect">
                          <a:avLst/>
                        </a:prstGeom>
                        <a:noFill/>
                        <a:ln w="9525">
                          <a:noFill/>
                          <a:miter lim="800000"/>
                        </a:ln>
                      </wps:spPr>
                      <wps:txbx>
                        <w:txbxContent>
                          <w:p w14:paraId="2A344CFB" w14:textId="77777777" w:rsidR="00874302" w:rsidRDefault="009B7EF8">
                            <w:r>
                              <w:t>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D124358" id="文本框 16" o:spid="_x0000_s1039" type="#_x0000_t202" style="position:absolute;left:0;text-align:left;margin-left:192.05pt;margin-top:73.9pt;width:19.8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" filled="f" stroked="f">
                <v:textbox style="mso-fit-shape-to-text:t">
                  <w:txbxContent>
                    <w:p w14:paraId="2A344CFB" w14:textId="77777777" w:rsidR="00874302" w:rsidRDefault="009B7EF8">
                      <w:r>
                        <w:t>D</w:t>
                      </w:r>
                    </w:p>
                  </w:txbxContent>
                </v:textbox>
              </v:shape>
            </w:pict>
          </mc:Fallback>
        </mc:AlternateContent>
      </w:r>
      <w:r>
        <w:rPr>
          <w:noProof/>
        </w:rPr>
        <mc:AlternateContent>
          <mc:Choice Requires="wps">
            <w:drawing>
              <wp:anchor distT="45720" distB="45720" distL="114300" distR="114300" simplePos="0" relativeHeight="251657728" behindDoc="0" locked="0" layoutInCell="1" allowOverlap="1" wp14:anchorId="05334E0A" wp14:editId="1C459819">
                <wp:simplePos x="0" y="0"/>
                <wp:positionH relativeFrom="column">
                  <wp:posOffset>480060</wp:posOffset>
                </wp:positionH>
                <wp:positionV relativeFrom="paragraph">
                  <wp:posOffset>941705</wp:posOffset>
                </wp:positionV>
                <wp:extent cx="251460" cy="140462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51" cy="1404620"/>
                        </a:xfrm>
                        <a:prstGeom prst="rect">
                          <a:avLst/>
                        </a:prstGeom>
                        <a:noFill/>
                        <a:ln w="9525">
                          <a:noFill/>
                          <a:miter lim="800000"/>
                        </a:ln>
                      </wps:spPr>
                      <wps:txbx>
                        <w:txbxContent>
                          <w:p w14:paraId="08A4AD8E" w14:textId="77777777" w:rsidR="00874302" w:rsidRDefault="009B7EF8">
                            <w:r>
                              <w:t>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5334E0A" id="文本框 2" o:spid="_x0000_s1040" type="#_x0000_t202" style="position:absolute;left:0;text-align:left;margin-left:37.8pt;margin-top:74.15pt;width:19.8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" filled="f" stroked="f">
                <v:textbox style="mso-fit-shape-to-text:t">
                  <w:txbxContent>
                    <w:p w14:paraId="08A4AD8E" w14:textId="77777777" w:rsidR="00874302" w:rsidRDefault="009B7EF8">
                      <w:r>
                        <w:t>A</w:t>
                      </w:r>
                    </w:p>
                  </w:txbxContent>
                </v:textbox>
              </v:shape>
            </w:pict>
          </mc:Fallback>
        </mc:AlternateContent>
      </w:r>
      <w:r>
        <w:rPr>
          <w:noProof/>
        </w:rPr>
        <w:drawing>
          <wp:inline distT="0" distB="0" distL="0" distR="0" wp14:anchorId="34E8AEFB" wp14:editId="5D8D99FD">
            <wp:extent cx="5273040" cy="1345565"/>
            <wp:effectExtent l="0" t="0" r="3810" b="698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noChangeArrowheads="1"/>
                    </pic:cNvPicPr>
                  </pic:nvPicPr>
                  <pic:blipFill>
                    <a:blip r:embed="rId32">
                      <a:extLst>
                        <a:ext uri="{28A0092B-C50C-407E-A947-70E740481C1C}">
                          <a14:useLocalDpi xmlns:a14="http://schemas.microsoft.com/office/drawing/2010/main" val="0"/>
                        </a:ext>
                      </a:extLst>
                    </a:blip>
                    <a:srcRect t="4876" b="13567"/>
                    <a:stretch>
                      <a:fillRect/>
                    </a:stretch>
                  </pic:blipFill>
                  <pic:spPr>
                    <a:xfrm>
                      <a:off x="0" y="0"/>
                      <a:ext cx="5274310" cy="1345983"/>
                    </a:xfrm>
                    <a:prstGeom prst="rect">
                      <a:avLst/>
                    </a:prstGeom>
                    <a:noFill/>
                    <a:ln>
                      <a:noFill/>
                    </a:ln>
                  </pic:spPr>
                </pic:pic>
              </a:graphicData>
            </a:graphic>
          </wp:inline>
        </w:drawing>
      </w:r>
    </w:p>
    <w:p w14:paraId="2D129D32" w14:textId="77777777" w:rsidR="00874302" w:rsidRDefault="009B7EF8">
      <w:pPr>
        <w:spacing w:line="360" w:lineRule="auto"/>
        <w:jc w:val="center"/>
        <w:rPr>
          <w:rFonts w:ascii="黑体" w:eastAsia="黑体" w:hAnsi="宋体"/>
          <w:szCs w:val="21"/>
        </w:rPr>
      </w:pPr>
      <w:r>
        <w:rPr>
          <w:rFonts w:ascii="黑体" w:eastAsia="黑体" w:hAnsi="宋体" w:hint="eastAsia"/>
          <w:szCs w:val="21"/>
        </w:rPr>
        <w:t>图</w:t>
      </w:r>
      <w:r>
        <w:rPr>
          <w:rFonts w:ascii="黑体" w:eastAsia="黑体" w:hAnsi="宋体" w:hint="eastAsia"/>
          <w:szCs w:val="21"/>
        </w:rPr>
        <w:t xml:space="preserve">E.1  </w:t>
      </w:r>
      <w:r>
        <w:rPr>
          <w:rFonts w:ascii="黑体" w:eastAsia="黑体" w:hAnsi="宋体" w:hint="eastAsia"/>
          <w:szCs w:val="21"/>
        </w:rPr>
        <w:t>高低温交变试验温度循环控制示意图</w:t>
      </w:r>
    </w:p>
    <w:p w14:paraId="00E38189" w14:textId="4D5F14F6" w:rsidR="00874302" w:rsidRPr="00161E1C" w:rsidRDefault="009B7EF8">
      <w:pPr>
        <w:pStyle w:val="af2"/>
        <w:spacing w:line="312" w:lineRule="auto"/>
        <w:ind w:firstLineChars="0" w:firstLine="0"/>
        <w:rPr>
          <w:rFonts w:ascii="宋体" w:hAnsi="宋体" w:cs="宋体"/>
          <w:szCs w:val="22"/>
        </w:rPr>
      </w:pPr>
      <w:r>
        <w:rPr>
          <w:rFonts w:ascii="黑体" w:eastAsia="黑体" w:hAnsi="黑体" w:cs="黑体"/>
          <w:szCs w:val="22"/>
        </w:rPr>
        <w:t>E.</w:t>
      </w:r>
      <w:r>
        <w:rPr>
          <w:rFonts w:ascii="黑体" w:eastAsia="黑体" w:hAnsi="黑体" w:cs="黑体" w:hint="eastAsia"/>
          <w:szCs w:val="22"/>
        </w:rPr>
        <w:t>3</w:t>
      </w:r>
      <w:r>
        <w:rPr>
          <w:rFonts w:ascii="黑体" w:eastAsia="黑体" w:hAnsi="黑体" w:cs="黑体"/>
          <w:szCs w:val="22"/>
        </w:rPr>
        <w:t>.</w:t>
      </w:r>
      <w:r>
        <w:rPr>
          <w:rFonts w:ascii="黑体" w:eastAsia="黑体" w:hAnsi="黑体" w:cs="黑体" w:hint="eastAsia"/>
          <w:szCs w:val="22"/>
        </w:rPr>
        <w:t>2</w:t>
      </w:r>
      <w:r>
        <w:rPr>
          <w:rFonts w:ascii="黑体" w:eastAsia="黑体" w:hAnsi="黑体" w:cs="黑体"/>
          <w:szCs w:val="22"/>
        </w:rPr>
        <w:t xml:space="preserve">  </w:t>
      </w:r>
      <w:r w:rsidRPr="00161E1C">
        <w:rPr>
          <w:rFonts w:ascii="宋体" w:hAnsi="宋体" w:cs="宋体" w:hint="eastAsia"/>
          <w:szCs w:val="22"/>
        </w:rPr>
        <w:t>试验步骤应符合下列</w:t>
      </w:r>
      <w:r w:rsidRPr="00161E1C">
        <w:rPr>
          <w:rFonts w:ascii="宋体" w:hAnsi="宋体" w:cs="宋体" w:hint="eastAsia"/>
          <w:szCs w:val="22"/>
        </w:rPr>
        <w:t>规定</w:t>
      </w:r>
      <w:r w:rsidRPr="00161E1C">
        <w:rPr>
          <w:rFonts w:ascii="宋体" w:hAnsi="宋体" w:cs="宋体" w:hint="eastAsia"/>
          <w:szCs w:val="22"/>
        </w:rPr>
        <w:t>：</w:t>
      </w:r>
    </w:p>
    <w:p w14:paraId="32ED1D31" w14:textId="7033A641" w:rsidR="00874302" w:rsidRDefault="009B7EF8" w:rsidP="00161E1C">
      <w:pPr>
        <w:pStyle w:val="af2"/>
        <w:numPr>
          <w:ilvl w:val="0"/>
          <w:numId w:val="6"/>
        </w:numPr>
        <w:spacing w:line="312" w:lineRule="auto"/>
        <w:ind w:leftChars="200" w:left="840" w:hangingChars="200" w:hanging="420"/>
      </w:pPr>
      <w:r>
        <w:rPr>
          <w:rFonts w:hint="eastAsia"/>
        </w:rPr>
        <w:t>取</w:t>
      </w:r>
      <w:r>
        <w:rPr>
          <w:rFonts w:hint="eastAsia"/>
        </w:rPr>
        <w:t>E2.3.</w:t>
      </w:r>
      <w:r>
        <w:rPr>
          <w:rFonts w:hint="eastAsia"/>
        </w:rPr>
        <w:t>（</w:t>
      </w:r>
      <w:r>
        <w:rPr>
          <w:rFonts w:hint="eastAsia"/>
        </w:rPr>
        <w:t>a</w:t>
      </w:r>
      <w:r>
        <w:rPr>
          <w:rFonts w:hint="eastAsia"/>
        </w:rPr>
        <w:t>）检测值作为初始力学性能；</w:t>
      </w:r>
    </w:p>
    <w:p w14:paraId="4D85B206" w14:textId="5628B273" w:rsidR="00874302" w:rsidRDefault="009B7EF8" w:rsidP="00161E1C">
      <w:pPr>
        <w:pStyle w:val="af2"/>
        <w:numPr>
          <w:ilvl w:val="0"/>
          <w:numId w:val="6"/>
        </w:numPr>
        <w:spacing w:line="312" w:lineRule="auto"/>
        <w:ind w:leftChars="200" w:left="840" w:hangingChars="200" w:hanging="420"/>
      </w:pPr>
      <w:r>
        <w:rPr>
          <w:rFonts w:hint="eastAsia"/>
        </w:rPr>
        <w:t>将高低温交变试验的</w:t>
      </w:r>
      <w:r>
        <w:rPr>
          <w:rFonts w:hint="eastAsia"/>
        </w:rPr>
        <w:t>10</w:t>
      </w:r>
      <w:r>
        <w:rPr>
          <w:rFonts w:hint="eastAsia"/>
        </w:rPr>
        <w:t>个拉伸剪切强度试件放入试验箱内，试件之间、试件与箱壁之间不应接触。试件与箱壁、箱底和箱顶的距离不应小于</w:t>
      </w:r>
      <w:r>
        <w:rPr>
          <w:rFonts w:hint="eastAsia"/>
        </w:rPr>
        <w:t>150mm</w:t>
      </w:r>
      <w:r>
        <w:rPr>
          <w:rFonts w:hint="eastAsia"/>
        </w:rPr>
        <w:t>；</w:t>
      </w:r>
    </w:p>
    <w:p w14:paraId="1D0B71A0" w14:textId="760E4E16" w:rsidR="00874302" w:rsidRDefault="009B7EF8" w:rsidP="00161E1C">
      <w:pPr>
        <w:pStyle w:val="af2"/>
        <w:numPr>
          <w:ilvl w:val="0"/>
          <w:numId w:val="6"/>
        </w:numPr>
        <w:spacing w:line="312" w:lineRule="auto"/>
        <w:ind w:leftChars="200" w:left="840" w:hangingChars="200" w:hanging="420"/>
      </w:pPr>
      <w:r>
        <w:rPr>
          <w:rFonts w:hint="eastAsia"/>
        </w:rPr>
        <w:t>高低温交变试验的控制应按</w:t>
      </w:r>
      <w:r>
        <w:rPr>
          <w:rFonts w:hint="eastAsia"/>
        </w:rPr>
        <w:t>E</w:t>
      </w:r>
      <w:r>
        <w:t>.</w:t>
      </w:r>
      <w:r>
        <w:rPr>
          <w:rFonts w:hint="eastAsia"/>
        </w:rPr>
        <w:t>3</w:t>
      </w:r>
      <w:r>
        <w:t>.1</w:t>
      </w:r>
      <w:r>
        <w:rPr>
          <w:rFonts w:hint="eastAsia"/>
        </w:rPr>
        <w:t>的要求进行；</w:t>
      </w:r>
    </w:p>
    <w:p w14:paraId="5B12D666" w14:textId="4AE5EED8" w:rsidR="00874302" w:rsidRDefault="009B7EF8" w:rsidP="00161E1C">
      <w:pPr>
        <w:pStyle w:val="af2"/>
        <w:numPr>
          <w:ilvl w:val="0"/>
          <w:numId w:val="6"/>
        </w:numPr>
        <w:spacing w:line="312" w:lineRule="auto"/>
        <w:ind w:leftChars="200" w:left="840" w:hangingChars="200" w:hanging="420"/>
      </w:pPr>
      <w:r>
        <w:rPr>
          <w:rFonts w:hint="eastAsia"/>
        </w:rPr>
        <w:t>试验过程中需要取、放试件，开启试验箱门的时间应短暂，防止试件表面出现凝结水珠；</w:t>
      </w:r>
    </w:p>
    <w:p w14:paraId="7CB7E7A2" w14:textId="43974976" w:rsidR="00874302" w:rsidRDefault="009B7EF8" w:rsidP="00161E1C">
      <w:pPr>
        <w:pStyle w:val="af2"/>
        <w:numPr>
          <w:ilvl w:val="0"/>
          <w:numId w:val="6"/>
        </w:numPr>
        <w:spacing w:line="312" w:lineRule="auto"/>
        <w:ind w:leftChars="200" w:left="840" w:hangingChars="200" w:hanging="420"/>
      </w:pPr>
      <w:r>
        <w:rPr>
          <w:rFonts w:hint="eastAsia"/>
        </w:rPr>
        <w:t>达到测试时间后即刻将试件取出放于密闭容器中，与室温一致，继续放置</w:t>
      </w:r>
      <w:r>
        <w:rPr>
          <w:rFonts w:hint="eastAsia"/>
        </w:rPr>
        <w:t>48h</w:t>
      </w:r>
      <w:r>
        <w:rPr>
          <w:rFonts w:hint="eastAsia"/>
        </w:rPr>
        <w:t>后，按</w:t>
      </w:r>
      <w:r>
        <w:rPr>
          <w:rFonts w:hint="eastAsia"/>
        </w:rPr>
        <w:t>GB</w:t>
      </w:r>
      <w:r>
        <w:t xml:space="preserve">/T </w:t>
      </w:r>
      <w:r>
        <w:rPr>
          <w:rFonts w:hint="eastAsia"/>
        </w:rPr>
        <w:t>7124</w:t>
      </w:r>
      <w:r>
        <w:rPr>
          <w:rFonts w:hint="eastAsia"/>
        </w:rPr>
        <w:t>的规定测试高低温交变后拉伸剪切强度。</w:t>
      </w:r>
    </w:p>
    <w:p w14:paraId="2F0ABA53" w14:textId="77777777" w:rsidR="00874302" w:rsidRDefault="009B7EF8">
      <w:pPr>
        <w:pStyle w:val="05051"/>
        <w:numPr>
          <w:ilvl w:val="0"/>
          <w:numId w:val="0"/>
        </w:numPr>
        <w:spacing w:beforeLines="0" w:before="0" w:afterLines="0" w:after="0" w:line="480" w:lineRule="auto"/>
      </w:pPr>
      <w:r>
        <w:t>E.</w:t>
      </w:r>
      <w:r>
        <w:rPr>
          <w:rFonts w:hint="eastAsia"/>
        </w:rPr>
        <w:t>4</w:t>
      </w:r>
      <w:r>
        <w:t xml:space="preserve">  </w:t>
      </w:r>
      <w:r>
        <w:rPr>
          <w:rFonts w:hint="eastAsia"/>
        </w:rPr>
        <w:t>结果计算</w:t>
      </w:r>
    </w:p>
    <w:p w14:paraId="499AC3DD" w14:textId="2BDDC6D8" w:rsidR="00874302" w:rsidRDefault="009B7EF8" w:rsidP="00725D2D">
      <w:pPr>
        <w:pStyle w:val="af2"/>
        <w:spacing w:line="312" w:lineRule="auto"/>
      </w:pPr>
      <w:r>
        <w:rPr>
          <w:rFonts w:hint="eastAsia"/>
        </w:rPr>
        <w:t>取</w:t>
      </w:r>
      <w:r>
        <w:rPr>
          <w:rFonts w:hint="eastAsia"/>
        </w:rPr>
        <w:t>E.2.3.a</w:t>
      </w:r>
      <w:r>
        <w:rPr>
          <w:rFonts w:hint="eastAsia"/>
        </w:rPr>
        <w:t>）的</w:t>
      </w:r>
      <w:r>
        <w:rPr>
          <w:rFonts w:hint="eastAsia"/>
        </w:rPr>
        <w:t>10</w:t>
      </w:r>
      <w:r>
        <w:rPr>
          <w:rFonts w:hint="eastAsia"/>
        </w:rPr>
        <w:t>个试件测试结果平均值，作为初始拉伸剪切强度。取</w:t>
      </w:r>
      <w:r>
        <w:rPr>
          <w:rFonts w:hint="eastAsia"/>
        </w:rPr>
        <w:t>E.2.3.e</w:t>
      </w:r>
      <w:r>
        <w:rPr>
          <w:rFonts w:hint="eastAsia"/>
        </w:rPr>
        <w:t>）的</w:t>
      </w:r>
      <w:r>
        <w:rPr>
          <w:rFonts w:hint="eastAsia"/>
        </w:rPr>
        <w:t>10</w:t>
      </w:r>
      <w:r>
        <w:rPr>
          <w:rFonts w:hint="eastAsia"/>
        </w:rPr>
        <w:t>个试件测试结果平均值，作为耐湿热老化拉伸剪切强度。取</w:t>
      </w:r>
      <w:r>
        <w:rPr>
          <w:rFonts w:hint="eastAsia"/>
        </w:rPr>
        <w:t>E.3.2.e</w:t>
      </w:r>
      <w:r>
        <w:rPr>
          <w:rFonts w:hint="eastAsia"/>
        </w:rPr>
        <w:t>）的</w:t>
      </w:r>
      <w:r>
        <w:rPr>
          <w:rFonts w:hint="eastAsia"/>
        </w:rPr>
        <w:t>10</w:t>
      </w:r>
      <w:r>
        <w:rPr>
          <w:rFonts w:hint="eastAsia"/>
        </w:rPr>
        <w:t>个试件测试结果平均值作为高低温交变拉伸剪切强度。</w:t>
      </w:r>
    </w:p>
    <w:p w14:paraId="52C68059" w14:textId="77777777" w:rsidR="00874302" w:rsidRDefault="00874302">
      <w:pPr>
        <w:pStyle w:val="af2"/>
        <w:sectPr w:rsidR="00874302">
          <w:pgSz w:w="11906" w:h="16838"/>
          <w:pgMar w:top="1440" w:right="1800" w:bottom="1440" w:left="1800" w:header="851" w:footer="992" w:gutter="0"/>
          <w:cols w:space="425"/>
          <w:docGrid w:type="lines" w:linePitch="312"/>
        </w:sectPr>
      </w:pPr>
    </w:p>
    <w:p w14:paraId="248FAB30" w14:textId="77777777" w:rsidR="00874302" w:rsidRDefault="009B7EF8">
      <w:pPr>
        <w:pStyle w:val="a"/>
        <w:numPr>
          <w:ilvl w:val="0"/>
          <w:numId w:val="0"/>
        </w:numPr>
        <w:spacing w:before="0" w:after="0" w:line="360" w:lineRule="auto"/>
      </w:pPr>
      <w:bookmarkStart w:id="61" w:name="_Toc138858686"/>
      <w:bookmarkStart w:id="62" w:name="_Toc12492"/>
      <w:bookmarkStart w:id="63" w:name="_Toc2862"/>
      <w:bookmarkStart w:id="64" w:name="_Toc14977"/>
      <w:bookmarkStart w:id="65" w:name="_Toc5573"/>
      <w:bookmarkStart w:id="66" w:name="_Toc179881641"/>
      <w:bookmarkStart w:id="67" w:name="_Toc30512"/>
      <w:bookmarkStart w:id="68" w:name="_Toc9698"/>
      <w:r>
        <w:rPr>
          <w:rFonts w:hint="eastAsia"/>
        </w:rPr>
        <w:lastRenderedPageBreak/>
        <w:t>附</w:t>
      </w:r>
      <w:r>
        <w:rPr>
          <w:rFonts w:hint="eastAsia"/>
        </w:rPr>
        <w:t xml:space="preserve"> </w:t>
      </w:r>
      <w:r>
        <w:t xml:space="preserve"> </w:t>
      </w:r>
      <w:r>
        <w:rPr>
          <w:rFonts w:hint="eastAsia"/>
        </w:rPr>
        <w:t>录</w:t>
      </w:r>
      <w:r>
        <w:rPr>
          <w:rFonts w:hint="eastAsia"/>
        </w:rPr>
        <w:t xml:space="preserve"> </w:t>
      </w:r>
      <w:r>
        <w:t xml:space="preserve"> F</w:t>
      </w:r>
      <w:r>
        <w:br/>
      </w:r>
      <w:r>
        <w:rPr>
          <w:rFonts w:hint="eastAsia"/>
        </w:rPr>
        <w:t>（规范性）</w:t>
      </w:r>
      <w:r>
        <w:br/>
      </w:r>
      <w:r>
        <w:rPr>
          <w:rFonts w:hAnsi="黑体" w:cs="黑体" w:hint="eastAsia"/>
          <w:bCs/>
          <w:szCs w:val="21"/>
        </w:rPr>
        <w:t>标准固化时间检验方法</w:t>
      </w:r>
      <w:bookmarkEnd w:id="61"/>
      <w:bookmarkEnd w:id="62"/>
      <w:bookmarkEnd w:id="63"/>
      <w:bookmarkEnd w:id="64"/>
      <w:bookmarkEnd w:id="65"/>
      <w:bookmarkEnd w:id="66"/>
      <w:bookmarkEnd w:id="67"/>
      <w:bookmarkEnd w:id="68"/>
    </w:p>
    <w:p w14:paraId="36A71A65" w14:textId="77777777" w:rsidR="00874302" w:rsidRDefault="009B7EF8">
      <w:pPr>
        <w:pStyle w:val="05051"/>
        <w:numPr>
          <w:ilvl w:val="0"/>
          <w:numId w:val="0"/>
        </w:numPr>
        <w:spacing w:beforeLines="0" w:before="0" w:afterLines="0" w:after="0" w:line="480" w:lineRule="auto"/>
      </w:pPr>
      <w:r>
        <w:rPr>
          <w:rFonts w:hint="eastAsia"/>
        </w:rPr>
        <w:t>F</w:t>
      </w:r>
      <w:r>
        <w:t>.</w:t>
      </w:r>
      <w:r>
        <w:rPr>
          <w:rFonts w:hint="eastAsia"/>
        </w:rPr>
        <w:t>1</w:t>
      </w:r>
      <w:r>
        <w:t xml:space="preserve">  </w:t>
      </w:r>
      <w:r>
        <w:rPr>
          <w:rFonts w:hint="eastAsia"/>
        </w:rPr>
        <w:t>试件制作</w:t>
      </w:r>
    </w:p>
    <w:p w14:paraId="43AC52E2" w14:textId="77777777" w:rsidR="00874302" w:rsidRDefault="009B7EF8">
      <w:pPr>
        <w:spacing w:line="312" w:lineRule="auto"/>
        <w:rPr>
          <w:szCs w:val="22"/>
        </w:rPr>
      </w:pPr>
      <w:r>
        <w:rPr>
          <w:rFonts w:ascii="黑体" w:eastAsia="黑体" w:hAnsi="黑体" w:cs="黑体"/>
          <w:szCs w:val="22"/>
        </w:rPr>
        <w:t>F</w:t>
      </w:r>
      <w:r>
        <w:rPr>
          <w:rFonts w:ascii="黑体" w:eastAsia="黑体" w:hAnsi="黑体" w:cs="黑体" w:hint="eastAsia"/>
          <w:szCs w:val="22"/>
        </w:rPr>
        <w:t xml:space="preserve">.1.1 </w:t>
      </w:r>
      <w:r>
        <w:rPr>
          <w:rFonts w:eastAsia="黑体" w:hint="eastAsia"/>
          <w:szCs w:val="22"/>
        </w:rPr>
        <w:t xml:space="preserve"> </w:t>
      </w:r>
      <w:r>
        <w:rPr>
          <w:rFonts w:hint="eastAsia"/>
          <w:szCs w:val="22"/>
        </w:rPr>
        <w:t>取</w:t>
      </w:r>
      <w:r>
        <w:rPr>
          <w:szCs w:val="22"/>
        </w:rPr>
        <w:t>不少于</w:t>
      </w:r>
      <w:r>
        <w:rPr>
          <w:szCs w:val="22"/>
        </w:rPr>
        <w:t>5000</w:t>
      </w:r>
      <w:r>
        <w:rPr>
          <w:rFonts w:hint="eastAsia"/>
          <w:szCs w:val="22"/>
        </w:rPr>
        <w:t>g</w:t>
      </w:r>
      <w:r>
        <w:rPr>
          <w:szCs w:val="22"/>
        </w:rPr>
        <w:t>缓凝粘合剂</w:t>
      </w:r>
      <w:r>
        <w:rPr>
          <w:rFonts w:hint="eastAsia"/>
          <w:szCs w:val="22"/>
        </w:rPr>
        <w:t>，并将缓凝粘合剂分别制作至少</w:t>
      </w:r>
      <w:r>
        <w:rPr>
          <w:rFonts w:hint="eastAsia"/>
          <w:szCs w:val="22"/>
        </w:rPr>
        <w:t>9</w:t>
      </w:r>
      <w:r>
        <w:rPr>
          <w:rFonts w:hint="eastAsia"/>
          <w:szCs w:val="22"/>
        </w:rPr>
        <w:t>个锥入度试件和</w:t>
      </w:r>
      <w:r>
        <w:rPr>
          <w:rFonts w:hint="eastAsia"/>
          <w:szCs w:val="22"/>
        </w:rPr>
        <w:t>18</w:t>
      </w:r>
      <w:r>
        <w:rPr>
          <w:rFonts w:hint="eastAsia"/>
          <w:szCs w:val="22"/>
        </w:rPr>
        <w:t>个硬度试件。</w:t>
      </w:r>
    </w:p>
    <w:p w14:paraId="44F478CD" w14:textId="77777777" w:rsidR="00874302" w:rsidRDefault="009B7EF8">
      <w:pPr>
        <w:spacing w:line="312" w:lineRule="auto"/>
        <w:rPr>
          <w:szCs w:val="21"/>
        </w:rPr>
      </w:pPr>
      <w:r>
        <w:rPr>
          <w:rFonts w:ascii="黑体" w:eastAsia="黑体" w:hAnsi="黑体" w:cs="黑体"/>
          <w:szCs w:val="22"/>
        </w:rPr>
        <w:t xml:space="preserve">F.1.2  </w:t>
      </w:r>
      <w:r>
        <w:rPr>
          <w:rFonts w:ascii="宋体" w:hAnsi="宋体" w:cs="黑体" w:hint="eastAsia"/>
          <w:szCs w:val="22"/>
        </w:rPr>
        <w:t>制作</w:t>
      </w:r>
      <w:r>
        <w:rPr>
          <w:rFonts w:ascii="Calibri" w:hAnsi="宋体" w:hint="eastAsia"/>
          <w:szCs w:val="21"/>
        </w:rPr>
        <w:t>锥入度试件时应采用</w:t>
      </w:r>
      <w:r>
        <w:rPr>
          <w:szCs w:val="21"/>
        </w:rPr>
        <w:t>硬质工作器</w:t>
      </w:r>
      <w:r>
        <w:rPr>
          <w:rFonts w:hint="eastAsia"/>
          <w:szCs w:val="21"/>
        </w:rPr>
        <w:t>，</w:t>
      </w:r>
      <w:r>
        <w:rPr>
          <w:szCs w:val="21"/>
        </w:rPr>
        <w:t>工作器的尺寸</w:t>
      </w:r>
      <w:r>
        <w:rPr>
          <w:rFonts w:hint="eastAsia"/>
          <w:szCs w:val="21"/>
        </w:rPr>
        <w:t>应</w:t>
      </w:r>
      <w:r>
        <w:rPr>
          <w:szCs w:val="21"/>
        </w:rPr>
        <w:t>符合</w:t>
      </w:r>
      <w:r>
        <w:rPr>
          <w:szCs w:val="21"/>
        </w:rPr>
        <w:t>GB/T</w:t>
      </w:r>
      <w:r>
        <w:rPr>
          <w:rFonts w:hint="eastAsia"/>
          <w:szCs w:val="21"/>
        </w:rPr>
        <w:t xml:space="preserve"> </w:t>
      </w:r>
      <w:r>
        <w:rPr>
          <w:szCs w:val="21"/>
        </w:rPr>
        <w:t>269</w:t>
      </w:r>
      <w:r>
        <w:rPr>
          <w:szCs w:val="21"/>
        </w:rPr>
        <w:t>中全尺寸润滑脂工作器的规定。装填缓凝粘合剂时</w:t>
      </w:r>
      <w:r>
        <w:rPr>
          <w:rFonts w:hint="eastAsia"/>
          <w:szCs w:val="21"/>
        </w:rPr>
        <w:t>应</w:t>
      </w:r>
      <w:r>
        <w:rPr>
          <w:szCs w:val="21"/>
        </w:rPr>
        <w:t>不停</w:t>
      </w:r>
      <w:r>
        <w:rPr>
          <w:rFonts w:hint="eastAsia"/>
          <w:szCs w:val="21"/>
        </w:rPr>
        <w:t>振</w:t>
      </w:r>
      <w:r>
        <w:rPr>
          <w:szCs w:val="21"/>
        </w:rPr>
        <w:t>动工作器，</w:t>
      </w:r>
      <w:r>
        <w:rPr>
          <w:rFonts w:hint="eastAsia"/>
          <w:szCs w:val="21"/>
        </w:rPr>
        <w:t>并</w:t>
      </w:r>
      <w:r>
        <w:rPr>
          <w:szCs w:val="21"/>
        </w:rPr>
        <w:t>用刮刀沿工作器边缘将缓凝粘合剂表面刮平。</w:t>
      </w:r>
    </w:p>
    <w:p w14:paraId="71CB1BFF" w14:textId="77777777" w:rsidR="00874302" w:rsidRDefault="009B7EF8">
      <w:pPr>
        <w:spacing w:line="312" w:lineRule="auto"/>
        <w:rPr>
          <w:szCs w:val="21"/>
        </w:rPr>
      </w:pPr>
      <w:r>
        <w:rPr>
          <w:rFonts w:ascii="黑体" w:eastAsia="黑体" w:hAnsi="黑体" w:cs="黑体"/>
          <w:szCs w:val="22"/>
        </w:rPr>
        <w:t xml:space="preserve">F.1.3 </w:t>
      </w:r>
      <w:r>
        <w:rPr>
          <w:rFonts w:hint="eastAsia"/>
          <w:szCs w:val="21"/>
        </w:rPr>
        <w:t xml:space="preserve"> </w:t>
      </w:r>
      <w:r>
        <w:rPr>
          <w:rFonts w:hint="eastAsia"/>
          <w:szCs w:val="21"/>
        </w:rPr>
        <w:t>缓凝粘合剂锥入度试件工作器采用壁厚</w:t>
      </w:r>
      <w:r>
        <w:rPr>
          <w:rFonts w:hint="eastAsia"/>
          <w:szCs w:val="21"/>
        </w:rPr>
        <w:t>1.0mm~1.2mm</w:t>
      </w:r>
      <w:r>
        <w:rPr>
          <w:rFonts w:hint="eastAsia"/>
          <w:szCs w:val="21"/>
        </w:rPr>
        <w:t>高密度聚乙烯材料制作并加盖。</w:t>
      </w:r>
    </w:p>
    <w:p w14:paraId="17FE0970" w14:textId="77777777" w:rsidR="00874302" w:rsidRDefault="009B7EF8">
      <w:pPr>
        <w:pStyle w:val="05051"/>
        <w:numPr>
          <w:ilvl w:val="0"/>
          <w:numId w:val="0"/>
        </w:numPr>
        <w:spacing w:beforeLines="0" w:before="0" w:afterLines="0" w:after="0" w:line="480" w:lineRule="auto"/>
      </w:pPr>
      <w:r>
        <w:t>F.</w:t>
      </w:r>
      <w:r>
        <w:rPr>
          <w:rFonts w:hint="eastAsia"/>
        </w:rPr>
        <w:t>2</w:t>
      </w:r>
      <w:r>
        <w:t xml:space="preserve">  </w:t>
      </w:r>
      <w:r>
        <w:rPr>
          <w:rFonts w:hint="eastAsia"/>
        </w:rPr>
        <w:t>试件养护及测量</w:t>
      </w:r>
    </w:p>
    <w:p w14:paraId="07BCD4A6" w14:textId="77777777" w:rsidR="00874302" w:rsidRDefault="009B7EF8">
      <w:pPr>
        <w:spacing w:line="312" w:lineRule="auto"/>
        <w:rPr>
          <w:szCs w:val="21"/>
        </w:rPr>
      </w:pPr>
      <w:r>
        <w:rPr>
          <w:rFonts w:ascii="黑体" w:eastAsia="黑体" w:hAnsi="宋体"/>
          <w:szCs w:val="21"/>
        </w:rPr>
        <w:t>F</w:t>
      </w:r>
      <w:r>
        <w:rPr>
          <w:rFonts w:ascii="黑体" w:eastAsia="黑体" w:hAnsi="宋体" w:hint="eastAsia"/>
          <w:szCs w:val="21"/>
        </w:rPr>
        <w:t>.</w:t>
      </w:r>
      <w:r>
        <w:rPr>
          <w:rFonts w:ascii="黑体" w:eastAsia="黑体" w:hAnsi="黑体" w:hint="eastAsia"/>
          <w:szCs w:val="21"/>
        </w:rPr>
        <w:t>2</w:t>
      </w:r>
      <w:r>
        <w:rPr>
          <w:rFonts w:ascii="黑体" w:eastAsia="黑体" w:hAnsi="黑体"/>
          <w:szCs w:val="21"/>
        </w:rPr>
        <w:t>.</w:t>
      </w:r>
      <w:r>
        <w:rPr>
          <w:rFonts w:ascii="黑体" w:eastAsia="黑体" w:hAnsi="宋体"/>
          <w:szCs w:val="21"/>
        </w:rPr>
        <w:t>1</w:t>
      </w:r>
      <w:r>
        <w:rPr>
          <w:rFonts w:ascii="黑体" w:eastAsia="黑体" w:hAnsi="宋体" w:hint="eastAsia"/>
          <w:szCs w:val="21"/>
        </w:rPr>
        <w:t xml:space="preserve"> </w:t>
      </w:r>
      <w:r>
        <w:rPr>
          <w:rFonts w:hint="eastAsia"/>
          <w:szCs w:val="21"/>
        </w:rPr>
        <w:t xml:space="preserve"> </w:t>
      </w:r>
      <w:r>
        <w:rPr>
          <w:szCs w:val="21"/>
        </w:rPr>
        <w:t>将热固型缓凝粘合剂试件始终静置于温度</w:t>
      </w:r>
      <w:r>
        <w:rPr>
          <w:szCs w:val="21"/>
        </w:rPr>
        <w:t>25℃</w:t>
      </w:r>
      <w:r>
        <w:rPr>
          <w:szCs w:val="21"/>
        </w:rPr>
        <w:t>环境下。将湿气型缓凝粘合剂试件始终静置于温度</w:t>
      </w:r>
      <w:r>
        <w:rPr>
          <w:szCs w:val="21"/>
        </w:rPr>
        <w:t>25℃</w:t>
      </w:r>
      <w:r>
        <w:rPr>
          <w:szCs w:val="21"/>
        </w:rPr>
        <w:t>、相对湿度</w:t>
      </w:r>
      <w:r>
        <w:rPr>
          <w:szCs w:val="21"/>
        </w:rPr>
        <w:t>60%</w:t>
      </w:r>
      <w:r>
        <w:rPr>
          <w:szCs w:val="21"/>
        </w:rPr>
        <w:t>环境下。</w:t>
      </w:r>
    </w:p>
    <w:p w14:paraId="7236984D" w14:textId="77777777" w:rsidR="00874302" w:rsidRDefault="009B7EF8">
      <w:pPr>
        <w:spacing w:line="312" w:lineRule="auto"/>
        <w:rPr>
          <w:szCs w:val="21"/>
        </w:rPr>
      </w:pPr>
      <w:r>
        <w:rPr>
          <w:rFonts w:ascii="黑体" w:eastAsia="黑体" w:hAnsi="宋体"/>
          <w:szCs w:val="21"/>
        </w:rPr>
        <w:t>F</w:t>
      </w:r>
      <w:r>
        <w:rPr>
          <w:rFonts w:ascii="黑体" w:eastAsia="黑体" w:hAnsi="宋体" w:hint="eastAsia"/>
          <w:szCs w:val="21"/>
        </w:rPr>
        <w:t>.</w:t>
      </w:r>
      <w:r>
        <w:rPr>
          <w:rFonts w:ascii="黑体" w:eastAsia="黑体" w:hAnsi="黑体" w:hint="eastAsia"/>
          <w:szCs w:val="21"/>
        </w:rPr>
        <w:t>2</w:t>
      </w:r>
      <w:r>
        <w:rPr>
          <w:rFonts w:ascii="黑体" w:eastAsia="黑体" w:hAnsi="黑体"/>
          <w:szCs w:val="21"/>
        </w:rPr>
        <w:t>.</w:t>
      </w:r>
      <w:r>
        <w:rPr>
          <w:rFonts w:ascii="黑体" w:eastAsia="黑体" w:hAnsi="宋体"/>
          <w:szCs w:val="21"/>
        </w:rPr>
        <w:t>2</w:t>
      </w:r>
      <w:r>
        <w:rPr>
          <w:rFonts w:ascii="黑体" w:eastAsia="黑体" w:hAnsi="宋体" w:hint="eastAsia"/>
          <w:szCs w:val="21"/>
        </w:rPr>
        <w:t xml:space="preserve">  </w:t>
      </w:r>
      <w:r>
        <w:rPr>
          <w:rFonts w:ascii="宋体" w:hAnsi="宋体" w:hint="eastAsia"/>
          <w:szCs w:val="21"/>
        </w:rPr>
        <w:t>根</w:t>
      </w:r>
      <w:r>
        <w:rPr>
          <w:szCs w:val="21"/>
        </w:rPr>
        <w:t>据缓凝粘合剂的类型预估标准张拉适用期、标准有效强度期与标准固化期，确定测量锥入度和硬度的时间：</w:t>
      </w:r>
    </w:p>
    <w:p w14:paraId="337DC46D" w14:textId="57DC31D7" w:rsidR="00874302" w:rsidRDefault="009B7EF8" w:rsidP="00161E1C">
      <w:pPr>
        <w:numPr>
          <w:ilvl w:val="0"/>
          <w:numId w:val="7"/>
        </w:numPr>
        <w:spacing w:line="312" w:lineRule="auto"/>
        <w:ind w:leftChars="200" w:left="840" w:hangingChars="200" w:hanging="420"/>
        <w:rPr>
          <w:szCs w:val="21"/>
        </w:rPr>
      </w:pPr>
      <w:r>
        <w:rPr>
          <w:szCs w:val="21"/>
        </w:rPr>
        <w:t>标准张拉适用期测量锥入度具体时间：第</w:t>
      </w:r>
      <w:r>
        <w:rPr>
          <w:szCs w:val="21"/>
        </w:rPr>
        <w:t>1</w:t>
      </w:r>
      <w:r>
        <w:rPr>
          <w:szCs w:val="21"/>
        </w:rPr>
        <w:t>次，预估标准张拉适用期（</w:t>
      </w:r>
      <w:r>
        <w:rPr>
          <w:szCs w:val="21"/>
        </w:rPr>
        <w:t>d</w:t>
      </w:r>
      <w:r>
        <w:rPr>
          <w:szCs w:val="21"/>
        </w:rPr>
        <w:t>）</w:t>
      </w:r>
      <w:r>
        <w:rPr>
          <w:rFonts w:ascii="宋体" w:hAnsi="宋体"/>
          <w:szCs w:val="21"/>
        </w:rPr>
        <w:t>×</w:t>
      </w:r>
      <w:r>
        <w:rPr>
          <w:szCs w:val="21"/>
        </w:rPr>
        <w:t>0.8</w:t>
      </w:r>
      <w:r>
        <w:rPr>
          <w:szCs w:val="21"/>
        </w:rPr>
        <w:t>，此后分别以预估标准张拉适用期（</w:t>
      </w:r>
      <w:r>
        <w:rPr>
          <w:szCs w:val="21"/>
        </w:rPr>
        <w:t>d</w:t>
      </w:r>
      <w:r>
        <w:rPr>
          <w:szCs w:val="21"/>
        </w:rPr>
        <w:t>）</w:t>
      </w:r>
      <w:r>
        <w:rPr>
          <w:rFonts w:ascii="宋体" w:hAnsi="宋体"/>
          <w:szCs w:val="21"/>
        </w:rPr>
        <w:t>×</w:t>
      </w:r>
      <w:r>
        <w:rPr>
          <w:szCs w:val="21"/>
        </w:rPr>
        <w:t>0.85</w:t>
      </w:r>
      <w:r>
        <w:rPr>
          <w:szCs w:val="21"/>
        </w:rPr>
        <w:t>、</w:t>
      </w:r>
      <w:r>
        <w:rPr>
          <w:szCs w:val="21"/>
        </w:rPr>
        <w:t>0.90</w:t>
      </w:r>
      <w:r>
        <w:rPr>
          <w:szCs w:val="21"/>
        </w:rPr>
        <w:t>、</w:t>
      </w:r>
      <w:r>
        <w:rPr>
          <w:szCs w:val="21"/>
        </w:rPr>
        <w:t>0.95</w:t>
      </w:r>
      <w:r>
        <w:rPr>
          <w:szCs w:val="21"/>
        </w:rPr>
        <w:t>、</w:t>
      </w:r>
      <w:r>
        <w:rPr>
          <w:szCs w:val="21"/>
        </w:rPr>
        <w:t>1.00</w:t>
      </w:r>
      <w:r>
        <w:rPr>
          <w:szCs w:val="21"/>
        </w:rPr>
        <w:t>、</w:t>
      </w:r>
      <w:r>
        <w:rPr>
          <w:szCs w:val="21"/>
        </w:rPr>
        <w:t>1.05</w:t>
      </w:r>
      <w:r>
        <w:rPr>
          <w:szCs w:val="21"/>
        </w:rPr>
        <w:t>等时间测量锥入度，至检测锥入度值</w:t>
      </w:r>
      <w:r>
        <w:rPr>
          <w:szCs w:val="21"/>
        </w:rPr>
        <w:t>120</w:t>
      </w:r>
      <w:r>
        <w:rPr>
          <w:szCs w:val="21"/>
        </w:rPr>
        <w:t>（</w:t>
      </w:r>
      <w:r>
        <w:rPr>
          <w:szCs w:val="21"/>
        </w:rPr>
        <w:t>0.1mm</w:t>
      </w:r>
      <w:r>
        <w:rPr>
          <w:szCs w:val="21"/>
        </w:rPr>
        <w:t>）为止</w:t>
      </w:r>
      <w:r>
        <w:rPr>
          <w:rFonts w:hint="eastAsia"/>
          <w:szCs w:val="21"/>
        </w:rPr>
        <w:t>；</w:t>
      </w:r>
    </w:p>
    <w:p w14:paraId="7AE54636" w14:textId="2404D5C1" w:rsidR="00874302" w:rsidRDefault="009B7EF8" w:rsidP="00161E1C">
      <w:pPr>
        <w:numPr>
          <w:ilvl w:val="0"/>
          <w:numId w:val="7"/>
        </w:numPr>
        <w:spacing w:line="312" w:lineRule="auto"/>
        <w:ind w:leftChars="200" w:left="840" w:hangingChars="200" w:hanging="420"/>
        <w:rPr>
          <w:szCs w:val="21"/>
        </w:rPr>
      </w:pPr>
      <w:r>
        <w:rPr>
          <w:szCs w:val="21"/>
        </w:rPr>
        <w:t>标准有效强度期测量硬度具体时间：第</w:t>
      </w:r>
      <w:r>
        <w:rPr>
          <w:szCs w:val="21"/>
        </w:rPr>
        <w:t>1</w:t>
      </w:r>
      <w:r>
        <w:rPr>
          <w:szCs w:val="21"/>
        </w:rPr>
        <w:t>次，预估标准有效强度期（</w:t>
      </w:r>
      <w:r>
        <w:rPr>
          <w:szCs w:val="21"/>
        </w:rPr>
        <w:t>d</w:t>
      </w:r>
      <w:r>
        <w:rPr>
          <w:szCs w:val="21"/>
        </w:rPr>
        <w:t>）</w:t>
      </w:r>
      <w:r>
        <w:rPr>
          <w:rFonts w:ascii="宋体" w:hAnsi="宋体"/>
          <w:szCs w:val="21"/>
        </w:rPr>
        <w:t>×</w:t>
      </w:r>
      <w:r>
        <w:rPr>
          <w:szCs w:val="21"/>
        </w:rPr>
        <w:t>0.8</w:t>
      </w:r>
      <w:r>
        <w:rPr>
          <w:szCs w:val="21"/>
        </w:rPr>
        <w:t>，此后分别以标准有效强度期（</w:t>
      </w:r>
      <w:r>
        <w:rPr>
          <w:szCs w:val="21"/>
        </w:rPr>
        <w:t>d</w:t>
      </w:r>
      <w:r>
        <w:rPr>
          <w:szCs w:val="21"/>
        </w:rPr>
        <w:t>）</w:t>
      </w:r>
      <w:r>
        <w:rPr>
          <w:rFonts w:ascii="宋体" w:hAnsi="宋体"/>
          <w:szCs w:val="21"/>
        </w:rPr>
        <w:t>×</w:t>
      </w:r>
      <w:r>
        <w:rPr>
          <w:szCs w:val="21"/>
        </w:rPr>
        <w:t>0.85</w:t>
      </w:r>
      <w:r>
        <w:rPr>
          <w:szCs w:val="21"/>
        </w:rPr>
        <w:t>、</w:t>
      </w:r>
      <w:r>
        <w:rPr>
          <w:szCs w:val="21"/>
        </w:rPr>
        <w:t>0.90</w:t>
      </w:r>
      <w:r>
        <w:rPr>
          <w:szCs w:val="21"/>
        </w:rPr>
        <w:t>、</w:t>
      </w:r>
      <w:r>
        <w:rPr>
          <w:szCs w:val="21"/>
        </w:rPr>
        <w:t>0.95</w:t>
      </w:r>
      <w:r>
        <w:rPr>
          <w:szCs w:val="21"/>
        </w:rPr>
        <w:t>、</w:t>
      </w:r>
      <w:r>
        <w:rPr>
          <w:szCs w:val="21"/>
        </w:rPr>
        <w:t>1.00</w:t>
      </w:r>
      <w:r>
        <w:rPr>
          <w:szCs w:val="21"/>
        </w:rPr>
        <w:t>、</w:t>
      </w:r>
      <w:r>
        <w:rPr>
          <w:szCs w:val="21"/>
        </w:rPr>
        <w:t>1.05</w:t>
      </w:r>
      <w:r>
        <w:rPr>
          <w:szCs w:val="21"/>
        </w:rPr>
        <w:t>等时间测量硬度，至检测邵氏硬度值</w:t>
      </w:r>
      <w:r>
        <w:rPr>
          <w:szCs w:val="21"/>
        </w:rPr>
        <w:t>50D</w:t>
      </w:r>
      <w:r>
        <w:rPr>
          <w:szCs w:val="21"/>
        </w:rPr>
        <w:t>为止</w:t>
      </w:r>
      <w:r>
        <w:rPr>
          <w:rFonts w:hint="eastAsia"/>
          <w:szCs w:val="21"/>
        </w:rPr>
        <w:t>；</w:t>
      </w:r>
    </w:p>
    <w:p w14:paraId="48C383CC" w14:textId="57FCA303" w:rsidR="00874302" w:rsidRPr="008E2CE9" w:rsidRDefault="009B7EF8" w:rsidP="00161E1C">
      <w:pPr>
        <w:numPr>
          <w:ilvl w:val="0"/>
          <w:numId w:val="7"/>
        </w:numPr>
        <w:spacing w:line="312" w:lineRule="auto"/>
        <w:ind w:leftChars="200" w:left="840" w:hangingChars="200" w:hanging="420"/>
        <w:rPr>
          <w:szCs w:val="21"/>
        </w:rPr>
      </w:pPr>
      <w:r w:rsidRPr="008E2CE9">
        <w:rPr>
          <w:szCs w:val="21"/>
        </w:rPr>
        <w:t>标准固化期测量硬度具体时间：第</w:t>
      </w:r>
      <w:r w:rsidRPr="008E2CE9">
        <w:rPr>
          <w:szCs w:val="21"/>
        </w:rPr>
        <w:t>1</w:t>
      </w:r>
      <w:r w:rsidRPr="008E2CE9">
        <w:rPr>
          <w:szCs w:val="21"/>
        </w:rPr>
        <w:t>次，预估标准固化期（</w:t>
      </w:r>
      <w:r w:rsidRPr="008E2CE9">
        <w:rPr>
          <w:szCs w:val="21"/>
        </w:rPr>
        <w:t>d</w:t>
      </w:r>
      <w:r w:rsidRPr="008E2CE9">
        <w:rPr>
          <w:szCs w:val="21"/>
        </w:rPr>
        <w:t>）</w:t>
      </w:r>
      <w:r w:rsidRPr="008E2CE9">
        <w:rPr>
          <w:szCs w:val="21"/>
        </w:rPr>
        <w:t>×</w:t>
      </w:r>
      <w:r w:rsidRPr="008E2CE9">
        <w:rPr>
          <w:szCs w:val="21"/>
        </w:rPr>
        <w:t>0.8</w:t>
      </w:r>
      <w:r w:rsidRPr="008E2CE9">
        <w:rPr>
          <w:szCs w:val="21"/>
        </w:rPr>
        <w:t>，此后分别以标准</w:t>
      </w:r>
      <w:r w:rsidRPr="008E2CE9">
        <w:rPr>
          <w:szCs w:val="21"/>
        </w:rPr>
        <w:t>固化期（</w:t>
      </w:r>
      <w:r w:rsidRPr="008E2CE9">
        <w:rPr>
          <w:szCs w:val="21"/>
        </w:rPr>
        <w:t>d</w:t>
      </w:r>
      <w:r w:rsidRPr="008E2CE9">
        <w:rPr>
          <w:szCs w:val="21"/>
        </w:rPr>
        <w:t>）</w:t>
      </w:r>
      <w:r w:rsidRPr="008E2CE9">
        <w:rPr>
          <w:szCs w:val="21"/>
        </w:rPr>
        <w:t>×</w:t>
      </w:r>
      <w:r w:rsidRPr="008E2CE9">
        <w:rPr>
          <w:szCs w:val="21"/>
        </w:rPr>
        <w:t>0.85</w:t>
      </w:r>
      <w:r w:rsidRPr="008E2CE9">
        <w:rPr>
          <w:szCs w:val="21"/>
        </w:rPr>
        <w:t>、</w:t>
      </w:r>
      <w:r w:rsidRPr="008E2CE9">
        <w:rPr>
          <w:szCs w:val="21"/>
        </w:rPr>
        <w:t>0.90</w:t>
      </w:r>
      <w:r w:rsidRPr="008E2CE9">
        <w:rPr>
          <w:szCs w:val="21"/>
        </w:rPr>
        <w:t>、</w:t>
      </w:r>
      <w:r w:rsidRPr="008E2CE9">
        <w:rPr>
          <w:szCs w:val="21"/>
        </w:rPr>
        <w:t>0.95</w:t>
      </w:r>
      <w:r w:rsidRPr="008E2CE9">
        <w:rPr>
          <w:szCs w:val="21"/>
        </w:rPr>
        <w:t>、</w:t>
      </w:r>
      <w:r w:rsidRPr="008E2CE9">
        <w:rPr>
          <w:szCs w:val="21"/>
        </w:rPr>
        <w:t>1.00</w:t>
      </w:r>
      <w:r w:rsidRPr="008E2CE9">
        <w:rPr>
          <w:szCs w:val="21"/>
        </w:rPr>
        <w:t>、</w:t>
      </w:r>
      <w:r w:rsidRPr="008E2CE9">
        <w:rPr>
          <w:szCs w:val="21"/>
        </w:rPr>
        <w:t>1.05</w:t>
      </w:r>
      <w:r w:rsidRPr="008E2CE9">
        <w:rPr>
          <w:szCs w:val="21"/>
        </w:rPr>
        <w:t>等时间测量硬度，至检测邵氏硬度值</w:t>
      </w:r>
      <w:r w:rsidRPr="008E2CE9">
        <w:rPr>
          <w:szCs w:val="21"/>
        </w:rPr>
        <w:t>80D</w:t>
      </w:r>
      <w:r w:rsidRPr="008E2CE9">
        <w:rPr>
          <w:szCs w:val="21"/>
        </w:rPr>
        <w:t>为止。</w:t>
      </w:r>
    </w:p>
    <w:p w14:paraId="0FA3FE75" w14:textId="77777777" w:rsidR="00874302" w:rsidRDefault="009B7EF8">
      <w:pPr>
        <w:spacing w:line="312" w:lineRule="auto"/>
        <w:rPr>
          <w:rFonts w:ascii="宋体" w:hAnsi="宋体"/>
          <w:szCs w:val="21"/>
        </w:rPr>
      </w:pPr>
      <w:r>
        <w:rPr>
          <w:rFonts w:ascii="黑体" w:eastAsia="黑体" w:hAnsi="宋体"/>
          <w:szCs w:val="21"/>
        </w:rPr>
        <w:t>F</w:t>
      </w:r>
      <w:r>
        <w:rPr>
          <w:rFonts w:ascii="黑体" w:eastAsia="黑体" w:hAnsi="宋体" w:hint="eastAsia"/>
          <w:szCs w:val="21"/>
        </w:rPr>
        <w:t>.</w:t>
      </w:r>
      <w:r>
        <w:rPr>
          <w:rFonts w:ascii="黑体" w:eastAsia="黑体" w:hAnsi="黑体" w:hint="eastAsia"/>
          <w:szCs w:val="21"/>
        </w:rPr>
        <w:t>2</w:t>
      </w:r>
      <w:r>
        <w:rPr>
          <w:rFonts w:ascii="黑体" w:eastAsia="黑体" w:hAnsi="黑体"/>
          <w:szCs w:val="21"/>
        </w:rPr>
        <w:t>.</w:t>
      </w:r>
      <w:r>
        <w:rPr>
          <w:rFonts w:ascii="黑体" w:eastAsia="黑体" w:hAnsi="宋体" w:hint="eastAsia"/>
          <w:szCs w:val="21"/>
        </w:rPr>
        <w:t xml:space="preserve">3  </w:t>
      </w:r>
      <w:r>
        <w:rPr>
          <w:szCs w:val="21"/>
        </w:rPr>
        <w:t>按照</w:t>
      </w:r>
      <w:r>
        <w:rPr>
          <w:szCs w:val="21"/>
        </w:rPr>
        <w:t>GB/T 269</w:t>
      </w:r>
      <w:r>
        <w:rPr>
          <w:szCs w:val="21"/>
        </w:rPr>
        <w:t>中润滑脂全尺寸锥体方法中不工作锥入度的试验步骤进行锥入度测定。按</w:t>
      </w:r>
      <w:r>
        <w:rPr>
          <w:szCs w:val="21"/>
        </w:rPr>
        <w:t>GB/T 531.1</w:t>
      </w:r>
      <w:r>
        <w:rPr>
          <w:szCs w:val="21"/>
        </w:rPr>
        <w:t>的规定进行邵氏硬度测量，其测点位置距试件任一边缘的距离不应小于</w:t>
      </w:r>
      <w:r>
        <w:rPr>
          <w:szCs w:val="21"/>
        </w:rPr>
        <w:t>12mm</w:t>
      </w:r>
      <w:r>
        <w:rPr>
          <w:szCs w:val="21"/>
        </w:rPr>
        <w:t>，</w:t>
      </w:r>
      <w:r>
        <w:rPr>
          <w:rFonts w:ascii="宋体" w:hAnsi="宋体" w:hint="eastAsia"/>
          <w:szCs w:val="21"/>
        </w:rPr>
        <w:t>测定时设定锥体</w:t>
      </w:r>
      <w:r>
        <w:rPr>
          <w:szCs w:val="21"/>
        </w:rPr>
        <w:t>的下落时间为</w:t>
      </w:r>
      <w:r>
        <w:rPr>
          <w:szCs w:val="21"/>
        </w:rPr>
        <w:t>5.0s</w:t>
      </w:r>
      <w:r>
        <w:rPr>
          <w:rFonts w:ascii="宋体" w:hAnsi="宋体"/>
          <w:szCs w:val="21"/>
        </w:rPr>
        <w:t>±</w:t>
      </w:r>
      <w:r>
        <w:rPr>
          <w:szCs w:val="21"/>
        </w:rPr>
        <w:t>0.1s</w:t>
      </w:r>
      <w:r>
        <w:rPr>
          <w:szCs w:val="21"/>
        </w:rPr>
        <w:t>。</w:t>
      </w:r>
    </w:p>
    <w:p w14:paraId="4D94733A" w14:textId="77777777" w:rsidR="00874302" w:rsidRDefault="009B7EF8">
      <w:pPr>
        <w:spacing w:line="312" w:lineRule="auto"/>
        <w:rPr>
          <w:rFonts w:ascii="宋体" w:hAnsi="宋体"/>
          <w:szCs w:val="21"/>
        </w:rPr>
      </w:pPr>
      <w:r>
        <w:rPr>
          <w:rFonts w:ascii="黑体" w:eastAsia="黑体" w:hAnsi="宋体"/>
          <w:szCs w:val="21"/>
        </w:rPr>
        <w:t>F</w:t>
      </w:r>
      <w:r>
        <w:rPr>
          <w:rFonts w:ascii="黑体" w:eastAsia="黑体" w:hAnsi="宋体" w:hint="eastAsia"/>
          <w:szCs w:val="21"/>
        </w:rPr>
        <w:t>.</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4</w:t>
      </w:r>
      <w:r>
        <w:rPr>
          <w:rFonts w:ascii="黑体" w:eastAsia="黑体" w:hAnsi="宋体" w:hint="eastAsia"/>
          <w:szCs w:val="21"/>
        </w:rPr>
        <w:t xml:space="preserve">  </w:t>
      </w:r>
      <w:r>
        <w:rPr>
          <w:rFonts w:ascii="宋体" w:hAnsi="宋体" w:hint="eastAsia"/>
          <w:szCs w:val="21"/>
        </w:rPr>
        <w:t>每次锥入度和硬度的测量取</w:t>
      </w:r>
      <w:r>
        <w:rPr>
          <w:szCs w:val="21"/>
        </w:rPr>
        <w:t>1</w:t>
      </w:r>
      <w:r>
        <w:rPr>
          <w:rFonts w:ascii="宋体" w:hAnsi="宋体" w:hint="eastAsia"/>
          <w:szCs w:val="21"/>
        </w:rPr>
        <w:t>个试件。</w:t>
      </w:r>
    </w:p>
    <w:p w14:paraId="44493C65" w14:textId="77777777" w:rsidR="00874302" w:rsidRDefault="009B7EF8">
      <w:pPr>
        <w:pStyle w:val="05051"/>
        <w:numPr>
          <w:ilvl w:val="0"/>
          <w:numId w:val="0"/>
        </w:numPr>
        <w:spacing w:beforeLines="0" w:before="0" w:afterLines="0" w:after="0" w:line="480" w:lineRule="auto"/>
      </w:pPr>
      <w:r>
        <w:t>F.</w:t>
      </w:r>
      <w:r>
        <w:rPr>
          <w:rFonts w:hint="eastAsia"/>
        </w:rPr>
        <w:t>3</w:t>
      </w:r>
      <w:r>
        <w:t xml:space="preserve">  </w:t>
      </w:r>
      <w:r>
        <w:rPr>
          <w:rFonts w:hint="eastAsia"/>
        </w:rPr>
        <w:t>测定结果</w:t>
      </w:r>
    </w:p>
    <w:p w14:paraId="0E72FB49" w14:textId="77777777" w:rsidR="00874302" w:rsidRDefault="009B7EF8">
      <w:pPr>
        <w:spacing w:line="312" w:lineRule="auto"/>
        <w:ind w:firstLineChars="200" w:firstLine="420"/>
        <w:rPr>
          <w:rFonts w:eastAsia="黑体"/>
          <w:bCs/>
          <w:kern w:val="44"/>
          <w:sz w:val="24"/>
        </w:rPr>
      </w:pPr>
      <w:r>
        <w:rPr>
          <w:rFonts w:hint="eastAsia"/>
          <w:szCs w:val="21"/>
        </w:rPr>
        <w:t>当锥入度降至</w:t>
      </w:r>
      <w:r>
        <w:rPr>
          <w:rFonts w:hint="eastAsia"/>
          <w:szCs w:val="21"/>
        </w:rPr>
        <w:t>120</w:t>
      </w:r>
      <w:r>
        <w:rPr>
          <w:rFonts w:hint="eastAsia"/>
          <w:szCs w:val="21"/>
        </w:rPr>
        <w:t>（</w:t>
      </w:r>
      <w:r>
        <w:rPr>
          <w:rFonts w:hint="eastAsia"/>
          <w:szCs w:val="21"/>
        </w:rPr>
        <w:t>0.1mm</w:t>
      </w:r>
      <w:r>
        <w:rPr>
          <w:rFonts w:hint="eastAsia"/>
          <w:szCs w:val="21"/>
        </w:rPr>
        <w:t>）、邵氏硬度达到</w:t>
      </w:r>
      <w:r>
        <w:rPr>
          <w:rFonts w:hint="eastAsia"/>
          <w:szCs w:val="21"/>
        </w:rPr>
        <w:t>50D</w:t>
      </w:r>
      <w:r>
        <w:rPr>
          <w:rFonts w:hint="eastAsia"/>
          <w:szCs w:val="21"/>
        </w:rPr>
        <w:t>和邵氏硬度达到</w:t>
      </w:r>
      <w:r>
        <w:rPr>
          <w:rFonts w:hint="eastAsia"/>
          <w:szCs w:val="21"/>
        </w:rPr>
        <w:t>8</w:t>
      </w:r>
      <w:r>
        <w:rPr>
          <w:szCs w:val="21"/>
        </w:rPr>
        <w:t>0D</w:t>
      </w:r>
      <w:r>
        <w:rPr>
          <w:rFonts w:hint="eastAsia"/>
          <w:szCs w:val="21"/>
        </w:rPr>
        <w:t>时，从缓凝粘合剂制备完成开始计算的对应时间分别为该缓凝粘合剂的标准张拉适用期、标准有效强度期和</w:t>
      </w:r>
      <w:r>
        <w:rPr>
          <w:rFonts w:hint="eastAsia"/>
          <w:szCs w:val="21"/>
        </w:rPr>
        <w:lastRenderedPageBreak/>
        <w:t>标准固化期</w:t>
      </w:r>
      <w:r>
        <w:rPr>
          <w:szCs w:val="21"/>
        </w:rPr>
        <w:t>。</w:t>
      </w:r>
      <w:r>
        <w:br w:type="page"/>
      </w:r>
    </w:p>
    <w:p w14:paraId="1EE2132E" w14:textId="77777777" w:rsidR="00874302" w:rsidRDefault="009B7EF8">
      <w:pPr>
        <w:keepNext/>
        <w:keepLines/>
        <w:spacing w:line="360" w:lineRule="auto"/>
        <w:ind w:rightChars="5" w:right="10"/>
        <w:jc w:val="center"/>
        <w:outlineLvl w:val="0"/>
        <w:rPr>
          <w:rFonts w:eastAsia="黑体"/>
          <w:bCs/>
          <w:kern w:val="44"/>
          <w:sz w:val="24"/>
        </w:rPr>
      </w:pPr>
      <w:bookmarkStart w:id="69" w:name="_Toc179881642"/>
      <w:r>
        <w:rPr>
          <w:rFonts w:ascii="黑体" w:eastAsia="黑体" w:hAnsi="黑体"/>
          <w:szCs w:val="21"/>
        </w:rPr>
        <w:lastRenderedPageBreak/>
        <w:t>附</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szCs w:val="21"/>
        </w:rPr>
        <w:t>录</w:t>
      </w:r>
      <w:bookmarkEnd w:id="23"/>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G</w:t>
      </w:r>
      <w:r>
        <w:rPr>
          <w:rFonts w:eastAsia="黑体"/>
          <w:szCs w:val="21"/>
        </w:rPr>
        <w:br/>
      </w:r>
      <w:r>
        <w:rPr>
          <w:rFonts w:eastAsia="黑体"/>
          <w:szCs w:val="21"/>
        </w:rPr>
        <w:t>（规范性）</w:t>
      </w:r>
      <w:r>
        <w:br/>
      </w:r>
      <w:r>
        <w:rPr>
          <w:rFonts w:eastAsia="黑体" w:hint="eastAsia"/>
          <w:szCs w:val="21"/>
        </w:rPr>
        <w:t>高粘抗渗</w:t>
      </w:r>
      <w:r>
        <w:rPr>
          <w:rFonts w:eastAsia="黑体"/>
          <w:szCs w:val="21"/>
        </w:rPr>
        <w:t>护套</w:t>
      </w:r>
      <w:r>
        <w:rPr>
          <w:rFonts w:eastAsia="黑体" w:hint="eastAsia"/>
          <w:szCs w:val="21"/>
        </w:rPr>
        <w:t>表面水滴接触角检验方法</w:t>
      </w:r>
      <w:bookmarkEnd w:id="69"/>
    </w:p>
    <w:p w14:paraId="62067F8F" w14:textId="3C1CEFF3" w:rsidR="00874302" w:rsidRDefault="009B7EF8">
      <w:pPr>
        <w:pStyle w:val="05051"/>
        <w:numPr>
          <w:ilvl w:val="0"/>
          <w:numId w:val="0"/>
        </w:numPr>
        <w:spacing w:beforeLines="0" w:before="0" w:afterLines="0" w:after="0" w:line="480" w:lineRule="auto"/>
      </w:pPr>
      <w:r>
        <w:t>G.1</w:t>
      </w:r>
      <w:r>
        <w:rPr>
          <w:rFonts w:hint="eastAsia"/>
        </w:rPr>
        <w:t xml:space="preserve"> </w:t>
      </w:r>
      <w:r w:rsidR="00212A1D">
        <w:t xml:space="preserve"> </w:t>
      </w:r>
      <w:r>
        <w:rPr>
          <w:rFonts w:hint="eastAsia"/>
        </w:rPr>
        <w:t>试件制作</w:t>
      </w:r>
    </w:p>
    <w:p w14:paraId="2E588577" w14:textId="095E192F" w:rsidR="00874302" w:rsidRDefault="00212A1D" w:rsidP="00212A1D">
      <w:pPr>
        <w:spacing w:line="312" w:lineRule="auto"/>
      </w:pPr>
      <w:r>
        <w:rPr>
          <w:rFonts w:ascii="黑体" w:eastAsia="黑体" w:hAnsi="黑体" w:cs="黑体"/>
          <w:szCs w:val="22"/>
        </w:rPr>
        <w:t>G</w:t>
      </w:r>
      <w:r>
        <w:rPr>
          <w:rFonts w:ascii="黑体" w:eastAsia="黑体" w:hAnsi="黑体" w:cs="黑体" w:hint="eastAsia"/>
          <w:szCs w:val="22"/>
        </w:rPr>
        <w:t xml:space="preserve">.1.1 </w:t>
      </w:r>
      <w:r>
        <w:rPr>
          <w:rFonts w:eastAsia="黑体" w:hint="eastAsia"/>
          <w:szCs w:val="22"/>
        </w:rPr>
        <w:t xml:space="preserve"> </w:t>
      </w:r>
      <w:r w:rsidR="009B7EF8">
        <w:rPr>
          <w:rFonts w:hint="eastAsia"/>
        </w:rPr>
        <w:t>高粘抗渗缓粘结预应力钢绞线生产</w:t>
      </w:r>
      <w:r w:rsidR="009B7EF8">
        <w:rPr>
          <w:rFonts w:hint="eastAsia"/>
        </w:rPr>
        <w:t>10</w:t>
      </w:r>
      <w:r w:rsidR="009B7EF8">
        <w:rPr>
          <w:rFonts w:hint="eastAsia"/>
        </w:rPr>
        <w:t>天后，取</w:t>
      </w:r>
      <w:r w:rsidR="009B7EF8">
        <w:rPr>
          <w:rFonts w:hint="eastAsia"/>
        </w:rPr>
        <w:t>1</w:t>
      </w:r>
      <w:r w:rsidR="009B7EF8">
        <w:rPr>
          <w:rFonts w:hint="eastAsia"/>
        </w:rPr>
        <w:t>根长度不小于</w:t>
      </w:r>
      <w:r w:rsidR="009B7EF8">
        <w:rPr>
          <w:rFonts w:hint="eastAsia"/>
        </w:rPr>
        <w:t>500mm</w:t>
      </w:r>
      <w:r w:rsidR="009B7EF8">
        <w:rPr>
          <w:rFonts w:hint="eastAsia"/>
        </w:rPr>
        <w:t>的高粘抗渗缓粘结预应力钢绞线。</w:t>
      </w:r>
    </w:p>
    <w:p w14:paraId="1504EB05" w14:textId="263E658A" w:rsidR="00874302" w:rsidRDefault="00212A1D" w:rsidP="00212A1D">
      <w:pPr>
        <w:spacing w:line="312" w:lineRule="auto"/>
      </w:pPr>
      <w:r>
        <w:rPr>
          <w:rFonts w:ascii="黑体" w:eastAsia="黑体" w:hAnsi="黑体" w:cs="黑体"/>
          <w:szCs w:val="22"/>
        </w:rPr>
        <w:t>G</w:t>
      </w:r>
      <w:r>
        <w:rPr>
          <w:rFonts w:ascii="黑体" w:eastAsia="黑体" w:hAnsi="黑体" w:cs="黑体" w:hint="eastAsia"/>
          <w:szCs w:val="22"/>
        </w:rPr>
        <w:t xml:space="preserve">.1.1 </w:t>
      </w:r>
      <w:r>
        <w:rPr>
          <w:rFonts w:eastAsia="黑体" w:hint="eastAsia"/>
          <w:szCs w:val="22"/>
        </w:rPr>
        <w:t xml:space="preserve"> </w:t>
      </w:r>
      <w:r w:rsidR="009B7EF8">
        <w:rPr>
          <w:rFonts w:hint="eastAsia"/>
        </w:rPr>
        <w:t>试件横肋的最高点作为水滴接触点，如图</w:t>
      </w:r>
      <w:r w:rsidR="009B7EF8">
        <w:rPr>
          <w:rFonts w:hint="eastAsia"/>
        </w:rPr>
        <w:t>1</w:t>
      </w:r>
      <w:r w:rsidR="009B7EF8">
        <w:rPr>
          <w:rFonts w:hint="eastAsia"/>
        </w:rPr>
        <w:t>所示。选择试验的</w:t>
      </w:r>
      <w:r w:rsidR="009B7EF8">
        <w:rPr>
          <w:rFonts w:hint="eastAsia"/>
        </w:rPr>
        <w:t>10</w:t>
      </w:r>
      <w:r w:rsidR="009B7EF8">
        <w:rPr>
          <w:rFonts w:hint="eastAsia"/>
        </w:rPr>
        <w:t>个水滴接触点应平整干净。</w:t>
      </w:r>
    </w:p>
    <w:p w14:paraId="78B8C88C" w14:textId="239526F6" w:rsidR="00874302" w:rsidRDefault="00212A1D">
      <w:pPr>
        <w:jc w:val="center"/>
      </w:pPr>
      <w:r w:rsidRPr="00212A1D">
        <w:rPr>
          <w:noProof/>
        </w:rPr>
        <w:drawing>
          <wp:inline distT="0" distB="0" distL="0" distR="0" wp14:anchorId="2FE11824" wp14:editId="2EC055AA">
            <wp:extent cx="2880000" cy="1380708"/>
            <wp:effectExtent l="0" t="0" r="0" b="0"/>
            <wp:docPr id="31" name="图片 31" descr="图片包含 游戏机, 钢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包含 游戏机, 钢琴&#10;&#10;描述已自动生成"/>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80000" cy="1380708"/>
                    </a:xfrm>
                    <a:prstGeom prst="rect">
                      <a:avLst/>
                    </a:prstGeom>
                    <a:noFill/>
                    <a:ln>
                      <a:noFill/>
                    </a:ln>
                  </pic:spPr>
                </pic:pic>
              </a:graphicData>
            </a:graphic>
          </wp:inline>
        </w:drawing>
      </w:r>
    </w:p>
    <w:p w14:paraId="69CA30FC" w14:textId="77777777" w:rsidR="00874302" w:rsidRDefault="009B7EF8" w:rsidP="00212A1D">
      <w:pPr>
        <w:spacing w:line="312" w:lineRule="auto"/>
        <w:ind w:firstLineChars="200" w:firstLine="360"/>
        <w:jc w:val="left"/>
        <w:rPr>
          <w:rFonts w:ascii="宋体" w:hAnsi="宋体" w:cs="宋体"/>
          <w:sz w:val="18"/>
          <w:szCs w:val="18"/>
        </w:rPr>
      </w:pPr>
      <w:r>
        <w:rPr>
          <w:rFonts w:ascii="宋体" w:hAnsi="宋体" w:cs="宋体" w:hint="eastAsia"/>
          <w:sz w:val="18"/>
          <w:szCs w:val="18"/>
        </w:rPr>
        <w:t>标引序号说明：</w:t>
      </w:r>
    </w:p>
    <w:p w14:paraId="2915F9E4" w14:textId="6249EF2A" w:rsidR="00874302" w:rsidRDefault="009B7EF8" w:rsidP="00212A1D">
      <w:pPr>
        <w:spacing w:line="312" w:lineRule="auto"/>
        <w:ind w:firstLineChars="200" w:firstLine="360"/>
        <w:jc w:val="left"/>
        <w:rPr>
          <w:rFonts w:ascii="宋体" w:hAnsi="宋体" w:cs="宋体"/>
          <w:sz w:val="18"/>
          <w:szCs w:val="18"/>
        </w:rPr>
      </w:pPr>
      <w:r>
        <w:rPr>
          <w:rFonts w:ascii="宋体" w:hAnsi="宋体" w:cs="宋体" w:hint="eastAsia"/>
          <w:sz w:val="18"/>
          <w:szCs w:val="18"/>
        </w:rPr>
        <w:t>1</w:t>
      </w:r>
      <w:r w:rsidR="000519DB">
        <w:rPr>
          <w:sz w:val="18"/>
          <w:szCs w:val="18"/>
        </w:rPr>
        <w:t>——</w:t>
      </w:r>
      <w:r w:rsidR="00725D2D">
        <w:rPr>
          <w:rFonts w:hint="eastAsia"/>
          <w:sz w:val="18"/>
          <w:szCs w:val="18"/>
        </w:rPr>
        <w:t>纵肋</w:t>
      </w:r>
      <w:r>
        <w:rPr>
          <w:rFonts w:ascii="宋体" w:hAnsi="宋体" w:cs="宋体" w:hint="eastAsia"/>
          <w:sz w:val="18"/>
          <w:szCs w:val="18"/>
        </w:rPr>
        <w:t>；</w:t>
      </w:r>
    </w:p>
    <w:p w14:paraId="39371DEF" w14:textId="53AF3953" w:rsidR="00874302" w:rsidRDefault="009B7EF8" w:rsidP="00212A1D">
      <w:pPr>
        <w:spacing w:line="312" w:lineRule="auto"/>
        <w:ind w:firstLineChars="200" w:firstLine="360"/>
        <w:jc w:val="left"/>
        <w:rPr>
          <w:rFonts w:ascii="宋体" w:hAnsi="宋体" w:cs="宋体"/>
          <w:sz w:val="18"/>
          <w:szCs w:val="18"/>
        </w:rPr>
      </w:pPr>
      <w:r>
        <w:rPr>
          <w:rFonts w:ascii="宋体" w:hAnsi="宋体" w:cs="宋体" w:hint="eastAsia"/>
          <w:sz w:val="18"/>
          <w:szCs w:val="18"/>
        </w:rPr>
        <w:t>2</w:t>
      </w:r>
      <w:r w:rsidR="000519DB">
        <w:rPr>
          <w:sz w:val="18"/>
          <w:szCs w:val="18"/>
        </w:rPr>
        <w:t>——</w:t>
      </w:r>
      <w:r w:rsidR="00725D2D">
        <w:rPr>
          <w:rFonts w:ascii="宋体" w:hAnsi="宋体" w:cs="宋体" w:hint="eastAsia"/>
          <w:sz w:val="18"/>
          <w:szCs w:val="18"/>
        </w:rPr>
        <w:t>横肋最高点</w:t>
      </w:r>
      <w:r>
        <w:rPr>
          <w:rFonts w:ascii="宋体" w:hAnsi="宋体" w:cs="宋体" w:hint="eastAsia"/>
          <w:sz w:val="18"/>
          <w:szCs w:val="18"/>
        </w:rPr>
        <w:t>。</w:t>
      </w:r>
    </w:p>
    <w:p w14:paraId="63F2A9BA" w14:textId="77777777" w:rsidR="00874302" w:rsidRDefault="009B7EF8">
      <w:pPr>
        <w:spacing w:line="360" w:lineRule="auto"/>
        <w:jc w:val="center"/>
        <w:rPr>
          <w:rFonts w:ascii="黑体" w:eastAsia="黑体" w:hAnsi="宋体"/>
          <w:szCs w:val="21"/>
        </w:rPr>
      </w:pPr>
      <w:r>
        <w:rPr>
          <w:rFonts w:ascii="黑体" w:eastAsia="黑体" w:hAnsi="宋体" w:hint="eastAsia"/>
          <w:szCs w:val="21"/>
        </w:rPr>
        <w:t>图</w:t>
      </w:r>
      <w:r>
        <w:rPr>
          <w:rFonts w:ascii="黑体" w:eastAsia="黑体" w:hAnsi="宋体" w:hint="eastAsia"/>
          <w:szCs w:val="21"/>
        </w:rPr>
        <w:t>G.1</w:t>
      </w:r>
      <w:r>
        <w:rPr>
          <w:rFonts w:ascii="黑体" w:eastAsia="黑体" w:hAnsi="宋体"/>
          <w:szCs w:val="21"/>
        </w:rPr>
        <w:t xml:space="preserve">  </w:t>
      </w:r>
      <w:r>
        <w:rPr>
          <w:rFonts w:ascii="黑体" w:eastAsia="黑体" w:hAnsi="宋体" w:hint="eastAsia"/>
          <w:szCs w:val="21"/>
        </w:rPr>
        <w:t>护套表面水滴接触角检测示意图</w:t>
      </w:r>
    </w:p>
    <w:p w14:paraId="6F6642F9" w14:textId="503DBCE6" w:rsidR="00874302" w:rsidRDefault="009B7EF8">
      <w:pPr>
        <w:pStyle w:val="05051"/>
        <w:numPr>
          <w:ilvl w:val="0"/>
          <w:numId w:val="0"/>
        </w:numPr>
        <w:spacing w:beforeLines="0" w:before="0" w:afterLines="0" w:after="0" w:line="480" w:lineRule="auto"/>
      </w:pPr>
      <w:r>
        <w:t>G.</w:t>
      </w:r>
      <w:r>
        <w:rPr>
          <w:rFonts w:hint="eastAsia"/>
        </w:rPr>
        <w:t>2</w:t>
      </w:r>
      <w:r w:rsidR="00212A1D">
        <w:t xml:space="preserve"> </w:t>
      </w:r>
      <w:r>
        <w:t xml:space="preserve"> </w:t>
      </w:r>
      <w:r>
        <w:rPr>
          <w:rFonts w:hint="eastAsia"/>
        </w:rPr>
        <w:t>试验过程</w:t>
      </w:r>
    </w:p>
    <w:p w14:paraId="412434B5" w14:textId="593ACE43" w:rsidR="00874302" w:rsidRDefault="00212A1D" w:rsidP="00212A1D">
      <w:pPr>
        <w:spacing w:line="312" w:lineRule="auto"/>
      </w:pPr>
      <w:r>
        <w:rPr>
          <w:rFonts w:ascii="黑体" w:eastAsia="黑体" w:hAnsi="黑体" w:cs="黑体"/>
          <w:szCs w:val="22"/>
        </w:rPr>
        <w:t>G</w:t>
      </w:r>
      <w:r>
        <w:rPr>
          <w:rFonts w:ascii="黑体" w:eastAsia="黑体" w:hAnsi="黑体" w:cs="黑体" w:hint="eastAsia"/>
          <w:szCs w:val="22"/>
        </w:rPr>
        <w:t>.</w:t>
      </w:r>
      <w:r>
        <w:rPr>
          <w:rFonts w:ascii="黑体" w:eastAsia="黑体" w:hAnsi="黑体" w:cs="黑体"/>
          <w:szCs w:val="22"/>
        </w:rPr>
        <w:t>2</w:t>
      </w:r>
      <w:r>
        <w:rPr>
          <w:rFonts w:ascii="黑体" w:eastAsia="黑体" w:hAnsi="黑体" w:cs="黑体" w:hint="eastAsia"/>
          <w:szCs w:val="22"/>
        </w:rPr>
        <w:t xml:space="preserve">.1 </w:t>
      </w:r>
      <w:r>
        <w:rPr>
          <w:rFonts w:eastAsia="黑体" w:hint="eastAsia"/>
          <w:szCs w:val="22"/>
        </w:rPr>
        <w:t xml:space="preserve"> </w:t>
      </w:r>
      <w:r w:rsidR="009B7EF8">
        <w:rPr>
          <w:rFonts w:hint="eastAsia"/>
        </w:rPr>
        <w:t>接触角测量仪和试验步骤应符合</w:t>
      </w:r>
      <w:r w:rsidR="009B7EF8">
        <w:rPr>
          <w:rFonts w:hint="eastAsia"/>
        </w:rPr>
        <w:t>GB/T</w:t>
      </w:r>
      <w:r w:rsidR="009B7EF8">
        <w:t xml:space="preserve"> </w:t>
      </w:r>
      <w:r w:rsidR="009B7EF8">
        <w:rPr>
          <w:rFonts w:hint="eastAsia"/>
        </w:rPr>
        <w:t>30693</w:t>
      </w:r>
      <w:r w:rsidR="009B7EF8">
        <w:rPr>
          <w:rFonts w:hint="eastAsia"/>
        </w:rPr>
        <w:t>的规定。</w:t>
      </w:r>
    </w:p>
    <w:p w14:paraId="2506CD1C" w14:textId="6301CD11" w:rsidR="00874302" w:rsidRDefault="00212A1D" w:rsidP="00212A1D">
      <w:pPr>
        <w:spacing w:line="312" w:lineRule="auto"/>
      </w:pPr>
      <w:r>
        <w:rPr>
          <w:rFonts w:ascii="黑体" w:eastAsia="黑体" w:hAnsi="黑体" w:cs="黑体"/>
          <w:szCs w:val="22"/>
        </w:rPr>
        <w:t>G</w:t>
      </w:r>
      <w:r>
        <w:rPr>
          <w:rFonts w:ascii="黑体" w:eastAsia="黑体" w:hAnsi="黑体" w:cs="黑体" w:hint="eastAsia"/>
          <w:szCs w:val="22"/>
        </w:rPr>
        <w:t>.</w:t>
      </w:r>
      <w:r>
        <w:rPr>
          <w:rFonts w:ascii="黑体" w:eastAsia="黑体" w:hAnsi="黑体" w:cs="黑体"/>
          <w:szCs w:val="22"/>
        </w:rPr>
        <w:t>2</w:t>
      </w:r>
      <w:r>
        <w:rPr>
          <w:rFonts w:ascii="黑体" w:eastAsia="黑体" w:hAnsi="黑体" w:cs="黑体" w:hint="eastAsia"/>
          <w:szCs w:val="22"/>
        </w:rPr>
        <w:t>.</w:t>
      </w:r>
      <w:r>
        <w:rPr>
          <w:rFonts w:ascii="黑体" w:eastAsia="黑体" w:hAnsi="黑体" w:cs="黑体"/>
          <w:szCs w:val="22"/>
        </w:rPr>
        <w:t>2</w:t>
      </w:r>
      <w:r>
        <w:rPr>
          <w:rFonts w:ascii="黑体" w:eastAsia="黑体" w:hAnsi="黑体" w:cs="黑体" w:hint="eastAsia"/>
          <w:szCs w:val="22"/>
        </w:rPr>
        <w:t xml:space="preserve"> </w:t>
      </w:r>
      <w:r>
        <w:rPr>
          <w:rFonts w:eastAsia="黑体" w:hint="eastAsia"/>
          <w:szCs w:val="22"/>
        </w:rPr>
        <w:t xml:space="preserve"> </w:t>
      </w:r>
      <w:r w:rsidR="009B7EF8">
        <w:rPr>
          <w:rFonts w:hint="eastAsia"/>
        </w:rPr>
        <w:t>试件应按图</w:t>
      </w:r>
      <w:r w:rsidR="009B7EF8">
        <w:rPr>
          <w:rFonts w:hint="eastAsia"/>
        </w:rPr>
        <w:t>1</w:t>
      </w:r>
      <w:r w:rsidR="009B7EF8">
        <w:rPr>
          <w:rFonts w:hint="eastAsia"/>
        </w:rPr>
        <w:t>所示置于接触角测量仪的试样台上，确保试样不转动。</w:t>
      </w:r>
    </w:p>
    <w:p w14:paraId="10F77E58" w14:textId="3C5B9053" w:rsidR="00874302" w:rsidRDefault="00212A1D" w:rsidP="00212A1D">
      <w:pPr>
        <w:spacing w:line="312" w:lineRule="auto"/>
      </w:pPr>
      <w:r>
        <w:rPr>
          <w:rFonts w:ascii="黑体" w:eastAsia="黑体" w:hAnsi="黑体" w:cs="黑体"/>
          <w:szCs w:val="22"/>
        </w:rPr>
        <w:t>G</w:t>
      </w:r>
      <w:r>
        <w:rPr>
          <w:rFonts w:ascii="黑体" w:eastAsia="黑体" w:hAnsi="黑体" w:cs="黑体" w:hint="eastAsia"/>
          <w:szCs w:val="22"/>
        </w:rPr>
        <w:t>.</w:t>
      </w:r>
      <w:r>
        <w:rPr>
          <w:rFonts w:ascii="黑体" w:eastAsia="黑体" w:hAnsi="黑体" w:cs="黑体"/>
          <w:szCs w:val="22"/>
        </w:rPr>
        <w:t>2</w:t>
      </w:r>
      <w:r>
        <w:rPr>
          <w:rFonts w:ascii="黑体" w:eastAsia="黑体" w:hAnsi="黑体" w:cs="黑体" w:hint="eastAsia"/>
          <w:szCs w:val="22"/>
        </w:rPr>
        <w:t>.</w:t>
      </w:r>
      <w:r>
        <w:rPr>
          <w:rFonts w:ascii="黑体" w:eastAsia="黑体" w:hAnsi="黑体" w:cs="黑体"/>
          <w:szCs w:val="22"/>
        </w:rPr>
        <w:t>3</w:t>
      </w:r>
      <w:r>
        <w:rPr>
          <w:rFonts w:ascii="黑体" w:eastAsia="黑体" w:hAnsi="黑体" w:cs="黑体" w:hint="eastAsia"/>
          <w:szCs w:val="22"/>
        </w:rPr>
        <w:t xml:space="preserve"> </w:t>
      </w:r>
      <w:r>
        <w:rPr>
          <w:rFonts w:eastAsia="黑体" w:hint="eastAsia"/>
          <w:szCs w:val="22"/>
        </w:rPr>
        <w:t xml:space="preserve"> </w:t>
      </w:r>
      <w:r w:rsidR="009B7EF8">
        <w:rPr>
          <w:rFonts w:hint="eastAsia"/>
        </w:rPr>
        <w:t>试验用水应使用蒸馏水或者超纯水（如高效液相色谱用水），并贮存于干净的容器中。</w:t>
      </w:r>
    </w:p>
    <w:p w14:paraId="01B6C147" w14:textId="42624D56" w:rsidR="00874302" w:rsidRDefault="009B7EF8">
      <w:pPr>
        <w:pStyle w:val="05051"/>
        <w:numPr>
          <w:ilvl w:val="0"/>
          <w:numId w:val="0"/>
        </w:numPr>
        <w:spacing w:beforeLines="0" w:before="0" w:afterLines="0" w:after="0" w:line="480" w:lineRule="auto"/>
      </w:pPr>
      <w:r>
        <w:t>G.</w:t>
      </w:r>
      <w:r>
        <w:rPr>
          <w:rFonts w:hint="eastAsia"/>
        </w:rPr>
        <w:t>3</w:t>
      </w:r>
      <w:r>
        <w:t xml:space="preserve"> </w:t>
      </w:r>
      <w:r w:rsidR="00212A1D">
        <w:t xml:space="preserve"> </w:t>
      </w:r>
      <w:r>
        <w:rPr>
          <w:rFonts w:hint="eastAsia"/>
        </w:rPr>
        <w:t>测定结果</w:t>
      </w:r>
    </w:p>
    <w:p w14:paraId="5B2162F5" w14:textId="2DACEF9D" w:rsidR="00874302" w:rsidRDefault="00212A1D" w:rsidP="00212A1D">
      <w:pPr>
        <w:spacing w:line="312" w:lineRule="auto"/>
      </w:pPr>
      <w:r>
        <w:rPr>
          <w:rFonts w:ascii="黑体" w:eastAsia="黑体" w:hAnsi="黑体" w:cs="黑体"/>
          <w:szCs w:val="22"/>
        </w:rPr>
        <w:t>G</w:t>
      </w:r>
      <w:r>
        <w:rPr>
          <w:rFonts w:ascii="黑体" w:eastAsia="黑体" w:hAnsi="黑体" w:cs="黑体" w:hint="eastAsia"/>
          <w:szCs w:val="22"/>
        </w:rPr>
        <w:t>.</w:t>
      </w:r>
      <w:r>
        <w:rPr>
          <w:rFonts w:ascii="黑体" w:eastAsia="黑体" w:hAnsi="黑体" w:cs="黑体"/>
          <w:szCs w:val="22"/>
        </w:rPr>
        <w:t>3</w:t>
      </w:r>
      <w:r>
        <w:rPr>
          <w:rFonts w:ascii="黑体" w:eastAsia="黑体" w:hAnsi="黑体" w:cs="黑体" w:hint="eastAsia"/>
          <w:szCs w:val="22"/>
        </w:rPr>
        <w:t xml:space="preserve">.1 </w:t>
      </w:r>
      <w:r>
        <w:rPr>
          <w:rFonts w:eastAsia="黑体" w:hint="eastAsia"/>
          <w:szCs w:val="22"/>
        </w:rPr>
        <w:t xml:space="preserve"> </w:t>
      </w:r>
      <w:r w:rsidR="009B7EF8">
        <w:rPr>
          <w:rFonts w:hint="eastAsia"/>
        </w:rPr>
        <w:t>水滴接触角单位取度（</w:t>
      </w:r>
      <w:r w:rsidR="009B7EF8">
        <w:rPr>
          <w:rFonts w:ascii="宋体" w:hAnsi="宋体" w:cs="宋体" w:hint="eastAsia"/>
        </w:rPr>
        <w:t>°）</w:t>
      </w:r>
      <w:r w:rsidR="009B7EF8">
        <w:rPr>
          <w:rFonts w:hint="eastAsia"/>
        </w:rPr>
        <w:t>。</w:t>
      </w:r>
    </w:p>
    <w:p w14:paraId="2ADE4A9E" w14:textId="451DF00C" w:rsidR="00874302" w:rsidRDefault="00212A1D" w:rsidP="00212A1D">
      <w:pPr>
        <w:spacing w:line="312" w:lineRule="auto"/>
      </w:pPr>
      <w:r>
        <w:rPr>
          <w:rFonts w:ascii="黑体" w:eastAsia="黑体" w:hAnsi="黑体" w:cs="黑体"/>
          <w:szCs w:val="22"/>
        </w:rPr>
        <w:t>G</w:t>
      </w:r>
      <w:r>
        <w:rPr>
          <w:rFonts w:ascii="黑体" w:eastAsia="黑体" w:hAnsi="黑体" w:cs="黑体" w:hint="eastAsia"/>
          <w:szCs w:val="22"/>
        </w:rPr>
        <w:t>.</w:t>
      </w:r>
      <w:r>
        <w:rPr>
          <w:rFonts w:ascii="黑体" w:eastAsia="黑体" w:hAnsi="黑体" w:cs="黑体"/>
          <w:szCs w:val="22"/>
        </w:rPr>
        <w:t>3</w:t>
      </w:r>
      <w:r>
        <w:rPr>
          <w:rFonts w:ascii="黑体" w:eastAsia="黑体" w:hAnsi="黑体" w:cs="黑体" w:hint="eastAsia"/>
          <w:szCs w:val="22"/>
        </w:rPr>
        <w:t>.</w:t>
      </w:r>
      <w:r>
        <w:rPr>
          <w:rFonts w:ascii="黑体" w:eastAsia="黑体" w:hAnsi="黑体" w:cs="黑体"/>
          <w:szCs w:val="22"/>
        </w:rPr>
        <w:t>2</w:t>
      </w:r>
      <w:r>
        <w:rPr>
          <w:rFonts w:ascii="黑体" w:eastAsia="黑体" w:hAnsi="黑体" w:cs="黑体" w:hint="eastAsia"/>
          <w:szCs w:val="22"/>
        </w:rPr>
        <w:t xml:space="preserve"> </w:t>
      </w:r>
      <w:r>
        <w:rPr>
          <w:rFonts w:eastAsia="黑体" w:hint="eastAsia"/>
          <w:szCs w:val="22"/>
        </w:rPr>
        <w:t xml:space="preserve"> </w:t>
      </w:r>
      <w:r w:rsidR="009B7EF8">
        <w:rPr>
          <w:rFonts w:hint="eastAsia"/>
        </w:rPr>
        <w:t>水滴接触角记为</w:t>
      </w:r>
      <w:r w:rsidR="009B7EF8">
        <w:rPr>
          <w:rFonts w:hint="eastAsia"/>
        </w:rPr>
        <w:t>10</w:t>
      </w:r>
      <w:r w:rsidR="009B7EF8">
        <w:rPr>
          <w:rFonts w:hint="eastAsia"/>
        </w:rPr>
        <w:t>个测量结果的算数平均值，</w:t>
      </w:r>
      <w:r w:rsidR="009B7EF8">
        <w:rPr>
          <w:rFonts w:hint="eastAsia"/>
        </w:rPr>
        <w:t>10</w:t>
      </w:r>
      <w:r w:rsidR="009B7EF8">
        <w:rPr>
          <w:rFonts w:hint="eastAsia"/>
        </w:rPr>
        <w:t>个测量值均不超过平均值的</w:t>
      </w:r>
      <w:r w:rsidR="009B7EF8">
        <w:rPr>
          <w:rFonts w:ascii="宋体" w:hAnsi="宋体"/>
        </w:rPr>
        <w:sym w:font="Symbol" w:char="F0B1"/>
      </w:r>
      <w:r w:rsidR="009B7EF8">
        <w:rPr>
          <w:rFonts w:hint="eastAsia"/>
        </w:rPr>
        <w:t>10%</w:t>
      </w:r>
      <w:r w:rsidR="009B7EF8">
        <w:rPr>
          <w:rFonts w:hint="eastAsia"/>
        </w:rPr>
        <w:t>。</w:t>
      </w:r>
    </w:p>
    <w:p w14:paraId="6035ADD7" w14:textId="77777777" w:rsidR="00874302" w:rsidRDefault="00874302"/>
    <w:p w14:paraId="1572C182" w14:textId="77777777" w:rsidR="00874302" w:rsidRPr="00212A1D" w:rsidRDefault="00874302">
      <w:pPr>
        <w:spacing w:line="312" w:lineRule="auto"/>
        <w:sectPr w:rsidR="00874302" w:rsidRPr="00212A1D">
          <w:pgSz w:w="11906" w:h="16838"/>
          <w:pgMar w:top="1440" w:right="1800" w:bottom="1440" w:left="1800" w:header="851" w:footer="992" w:gutter="0"/>
          <w:cols w:space="425"/>
          <w:docGrid w:type="lines" w:linePitch="312"/>
        </w:sectPr>
      </w:pPr>
    </w:p>
    <w:p w14:paraId="5F4F35C4" w14:textId="77777777" w:rsidR="00874302" w:rsidRDefault="009B7EF8">
      <w:pPr>
        <w:pStyle w:val="1"/>
        <w:spacing w:line="360" w:lineRule="auto"/>
        <w:ind w:rightChars="5" w:right="10"/>
        <w:jc w:val="center"/>
        <w:rPr>
          <w:rFonts w:ascii="黑体" w:eastAsia="黑体" w:hAnsi="黑体" w:cs="黑体"/>
          <w:b w:val="0"/>
          <w:bCs/>
          <w:kern w:val="2"/>
          <w:sz w:val="21"/>
          <w:szCs w:val="21"/>
        </w:rPr>
      </w:pPr>
      <w:bookmarkStart w:id="70" w:name="_Toc19652"/>
      <w:bookmarkStart w:id="71" w:name="_Toc179881643"/>
      <w:r>
        <w:rPr>
          <w:rFonts w:ascii="黑体" w:eastAsia="黑体" w:hAnsi="黑体" w:cs="黑体" w:hint="eastAsia"/>
          <w:b w:val="0"/>
          <w:bCs/>
          <w:sz w:val="21"/>
          <w:szCs w:val="21"/>
        </w:rPr>
        <w:lastRenderedPageBreak/>
        <w:t>附</w:t>
      </w:r>
      <w:r>
        <w:rPr>
          <w:rFonts w:ascii="黑体" w:eastAsia="黑体" w:hAnsi="黑体" w:cs="黑体" w:hint="eastAsia"/>
          <w:b w:val="0"/>
          <w:bCs/>
          <w:sz w:val="21"/>
          <w:szCs w:val="21"/>
        </w:rPr>
        <w:t xml:space="preserve"> </w:t>
      </w:r>
      <w:r>
        <w:rPr>
          <w:rFonts w:ascii="黑体" w:eastAsia="黑体" w:hAnsi="黑体" w:cs="黑体"/>
          <w:b w:val="0"/>
          <w:bCs/>
          <w:sz w:val="21"/>
          <w:szCs w:val="21"/>
        </w:rPr>
        <w:t xml:space="preserve"> </w:t>
      </w:r>
      <w:r>
        <w:rPr>
          <w:rFonts w:ascii="黑体" w:eastAsia="黑体" w:hAnsi="黑体" w:cs="黑体" w:hint="eastAsia"/>
          <w:b w:val="0"/>
          <w:bCs/>
          <w:sz w:val="21"/>
          <w:szCs w:val="21"/>
        </w:rPr>
        <w:t>录</w:t>
      </w:r>
      <w:bookmarkEnd w:id="70"/>
      <w:r>
        <w:rPr>
          <w:rFonts w:ascii="黑体" w:eastAsia="黑体" w:hAnsi="黑体" w:cs="黑体" w:hint="eastAsia"/>
          <w:b w:val="0"/>
          <w:bCs/>
          <w:sz w:val="21"/>
          <w:szCs w:val="21"/>
        </w:rPr>
        <w:t xml:space="preserve"> </w:t>
      </w:r>
      <w:r>
        <w:rPr>
          <w:rFonts w:ascii="黑体" w:eastAsia="黑体" w:hAnsi="黑体" w:cs="黑体"/>
          <w:b w:val="0"/>
          <w:bCs/>
          <w:sz w:val="21"/>
          <w:szCs w:val="21"/>
        </w:rPr>
        <w:t xml:space="preserve"> </w:t>
      </w:r>
      <w:r>
        <w:rPr>
          <w:rFonts w:ascii="黑体" w:eastAsia="黑体" w:hAnsi="黑体" w:cs="黑体" w:hint="eastAsia"/>
          <w:b w:val="0"/>
          <w:bCs/>
          <w:sz w:val="21"/>
          <w:szCs w:val="21"/>
        </w:rPr>
        <w:t>H</w:t>
      </w:r>
      <w:r>
        <w:rPr>
          <w:rFonts w:ascii="黑体" w:eastAsia="黑体" w:hAnsi="黑体"/>
        </w:rPr>
        <w:br/>
      </w:r>
      <w:r>
        <w:rPr>
          <w:rFonts w:ascii="黑体" w:eastAsia="黑体" w:hAnsi="黑体" w:cs="黑体" w:hint="eastAsia"/>
          <w:b w:val="0"/>
          <w:bCs/>
          <w:kern w:val="2"/>
          <w:sz w:val="21"/>
          <w:szCs w:val="21"/>
        </w:rPr>
        <w:t>（规范性）</w:t>
      </w:r>
      <w:r>
        <w:rPr>
          <w:rFonts w:ascii="黑体" w:eastAsia="黑体" w:hAnsi="黑体"/>
        </w:rPr>
        <w:br/>
      </w:r>
      <w:r>
        <w:rPr>
          <w:rFonts w:ascii="黑体" w:eastAsia="黑体" w:hAnsi="黑体" w:cs="黑体" w:hint="eastAsia"/>
          <w:b w:val="0"/>
          <w:bCs/>
          <w:kern w:val="2"/>
          <w:sz w:val="21"/>
          <w:szCs w:val="21"/>
        </w:rPr>
        <w:t>抗渗性能检验方法</w:t>
      </w:r>
      <w:bookmarkEnd w:id="71"/>
    </w:p>
    <w:p w14:paraId="76DDF698" w14:textId="77777777" w:rsidR="00874302" w:rsidRDefault="009B7EF8">
      <w:pPr>
        <w:pStyle w:val="05051"/>
        <w:numPr>
          <w:ilvl w:val="0"/>
          <w:numId w:val="0"/>
        </w:numPr>
        <w:spacing w:beforeLines="0" w:before="0" w:afterLines="0" w:after="0" w:line="480" w:lineRule="auto"/>
      </w:pPr>
      <w:r>
        <w:t>H</w:t>
      </w:r>
      <w:r>
        <w:rPr>
          <w:rFonts w:hint="eastAsia"/>
        </w:rPr>
        <w:t xml:space="preserve">.1  </w:t>
      </w:r>
      <w:r>
        <w:rPr>
          <w:rFonts w:hint="eastAsia"/>
        </w:rPr>
        <w:t>试件制作</w:t>
      </w:r>
    </w:p>
    <w:p w14:paraId="55D4DC7A" w14:textId="77777777" w:rsidR="00874302" w:rsidRDefault="009B7EF8">
      <w:pPr>
        <w:spacing w:line="312" w:lineRule="auto"/>
        <w:rPr>
          <w:szCs w:val="22"/>
        </w:rPr>
      </w:pPr>
      <w:r>
        <w:rPr>
          <w:rFonts w:ascii="黑体" w:eastAsia="黑体" w:hAnsi="黑体" w:cs="黑体"/>
          <w:szCs w:val="22"/>
        </w:rPr>
        <w:t>H</w:t>
      </w:r>
      <w:r>
        <w:rPr>
          <w:rFonts w:ascii="黑体" w:eastAsia="黑体" w:hAnsi="黑体" w:cs="黑体" w:hint="eastAsia"/>
          <w:szCs w:val="22"/>
        </w:rPr>
        <w:t xml:space="preserve">.1.1 </w:t>
      </w:r>
      <w:r>
        <w:rPr>
          <w:rFonts w:eastAsia="黑体" w:hint="eastAsia"/>
          <w:szCs w:val="22"/>
        </w:rPr>
        <w:t xml:space="preserve"> </w:t>
      </w:r>
      <w:r>
        <w:rPr>
          <w:rFonts w:hint="eastAsia"/>
          <w:szCs w:val="22"/>
        </w:rPr>
        <w:t>取高粘抗渗缓粘结预应力钢绞线</w:t>
      </w:r>
      <w:r>
        <w:rPr>
          <w:rFonts w:hint="eastAsia"/>
          <w:szCs w:val="22"/>
        </w:rPr>
        <w:t>6</w:t>
      </w:r>
      <w:r>
        <w:rPr>
          <w:rFonts w:hint="eastAsia"/>
          <w:szCs w:val="22"/>
        </w:rPr>
        <w:t>根，长度</w:t>
      </w:r>
      <w:r>
        <w:rPr>
          <w:rFonts w:hint="eastAsia"/>
          <w:szCs w:val="22"/>
        </w:rPr>
        <w:t>1</w:t>
      </w:r>
      <w:r>
        <w:rPr>
          <w:szCs w:val="22"/>
        </w:rPr>
        <w:t>45mm</w:t>
      </w:r>
      <w:r>
        <w:rPr>
          <w:rFonts w:hint="eastAsia"/>
          <w:szCs w:val="22"/>
        </w:rPr>
        <w:t>。</w:t>
      </w:r>
    </w:p>
    <w:p w14:paraId="3C4A0E92" w14:textId="4B1ADBFD" w:rsidR="00874302" w:rsidRDefault="009B7EF8">
      <w:pPr>
        <w:spacing w:line="312" w:lineRule="auto"/>
        <w:rPr>
          <w:szCs w:val="22"/>
        </w:rPr>
      </w:pPr>
      <w:r>
        <w:rPr>
          <w:rFonts w:ascii="黑体" w:eastAsia="黑体" w:hAnsi="黑体" w:cs="黑体" w:hint="eastAsia"/>
          <w:szCs w:val="22"/>
        </w:rPr>
        <w:t>H.1.2</w:t>
      </w:r>
      <w:r>
        <w:rPr>
          <w:szCs w:val="22"/>
        </w:rPr>
        <w:t xml:space="preserve">  </w:t>
      </w:r>
      <w:r>
        <w:rPr>
          <w:rFonts w:hint="eastAsia"/>
          <w:szCs w:val="22"/>
        </w:rPr>
        <w:t>采用符合</w:t>
      </w:r>
      <w:r>
        <w:rPr>
          <w:rFonts w:hint="eastAsia"/>
          <w:szCs w:val="22"/>
        </w:rPr>
        <w:t>J</w:t>
      </w:r>
      <w:r>
        <w:rPr>
          <w:szCs w:val="22"/>
        </w:rPr>
        <w:t>G/T 237</w:t>
      </w:r>
      <w:r>
        <w:rPr>
          <w:rFonts w:hint="eastAsia"/>
          <w:szCs w:val="22"/>
        </w:rPr>
        <w:t>规定的混凝土抗渗试件试模</w:t>
      </w:r>
      <w:r>
        <w:rPr>
          <w:rFonts w:hint="eastAsia"/>
          <w:szCs w:val="22"/>
        </w:rPr>
        <w:t>6</w:t>
      </w:r>
      <w:r>
        <w:rPr>
          <w:rFonts w:hint="eastAsia"/>
          <w:szCs w:val="22"/>
        </w:rPr>
        <w:t>个</w:t>
      </w:r>
      <w:r w:rsidR="000519DB">
        <w:rPr>
          <w:rFonts w:hint="eastAsia"/>
          <w:szCs w:val="22"/>
        </w:rPr>
        <w:t>，</w:t>
      </w:r>
      <w:r>
        <w:rPr>
          <w:rFonts w:hint="eastAsia"/>
          <w:szCs w:val="22"/>
        </w:rPr>
        <w:t>试模下部开口</w:t>
      </w:r>
      <w:r w:rsidR="000519DB">
        <w:rPr>
          <w:rFonts w:hint="eastAsia"/>
          <w:szCs w:val="22"/>
        </w:rPr>
        <w:t>处</w:t>
      </w:r>
      <w:r>
        <w:rPr>
          <w:rFonts w:hint="eastAsia"/>
          <w:szCs w:val="22"/>
        </w:rPr>
        <w:t>，设置一定位横条用于固定高粘抗渗缓粘结预应力钢绞线，定位横条与试模粘接，定位横条采用硬质塑料或木条等材料。高粘抗渗缓粘结预应力筋在试件上口圆直径的三等分点处竖向布置</w:t>
      </w:r>
      <w:r w:rsidR="000519DB">
        <w:rPr>
          <w:rFonts w:hint="eastAsia"/>
          <w:szCs w:val="22"/>
        </w:rPr>
        <w:t>，</w:t>
      </w:r>
      <w:r w:rsidR="000519DB">
        <w:rPr>
          <w:rFonts w:hint="eastAsia"/>
          <w:szCs w:val="22"/>
        </w:rPr>
        <w:t>如图</w:t>
      </w:r>
      <w:r w:rsidR="000519DB">
        <w:rPr>
          <w:rFonts w:hint="eastAsia"/>
          <w:szCs w:val="22"/>
        </w:rPr>
        <w:t>H.1</w:t>
      </w:r>
      <w:r w:rsidR="000519DB">
        <w:rPr>
          <w:rFonts w:hint="eastAsia"/>
          <w:szCs w:val="22"/>
        </w:rPr>
        <w:t>所示。</w:t>
      </w:r>
    </w:p>
    <w:p w14:paraId="001DB981" w14:textId="77777777" w:rsidR="00874302" w:rsidRDefault="009B7EF8">
      <w:pPr>
        <w:spacing w:line="312" w:lineRule="auto"/>
        <w:rPr>
          <w:szCs w:val="22"/>
        </w:rPr>
      </w:pPr>
      <w:r>
        <w:rPr>
          <w:rFonts w:ascii="黑体" w:eastAsia="黑体" w:hAnsi="黑体" w:cs="黑体"/>
          <w:szCs w:val="22"/>
        </w:rPr>
        <w:t>H.</w:t>
      </w:r>
      <w:r>
        <w:rPr>
          <w:rFonts w:ascii="黑体" w:eastAsia="黑体" w:hAnsi="黑体" w:cs="黑体" w:hint="eastAsia"/>
          <w:szCs w:val="22"/>
        </w:rPr>
        <w:t>1</w:t>
      </w:r>
      <w:r>
        <w:rPr>
          <w:rFonts w:ascii="黑体" w:eastAsia="黑体" w:hAnsi="黑体" w:cs="黑体"/>
          <w:szCs w:val="22"/>
        </w:rPr>
        <w:t xml:space="preserve">.2  </w:t>
      </w:r>
      <w:r>
        <w:rPr>
          <w:rFonts w:hint="eastAsia"/>
          <w:szCs w:val="22"/>
        </w:rPr>
        <w:t>根据</w:t>
      </w:r>
      <w:r>
        <w:rPr>
          <w:szCs w:val="22"/>
        </w:rPr>
        <w:t>GB/T 50081</w:t>
      </w:r>
      <w:r>
        <w:rPr>
          <w:rFonts w:hint="eastAsia"/>
          <w:szCs w:val="22"/>
        </w:rPr>
        <w:t>的规定浇筑抗渗等级为</w:t>
      </w:r>
      <w:r>
        <w:rPr>
          <w:rFonts w:hint="eastAsia"/>
          <w:szCs w:val="22"/>
        </w:rPr>
        <w:t>P</w:t>
      </w:r>
      <w:r>
        <w:rPr>
          <w:szCs w:val="22"/>
        </w:rPr>
        <w:t>12</w:t>
      </w:r>
      <w:r>
        <w:rPr>
          <w:rFonts w:hint="eastAsia"/>
          <w:szCs w:val="22"/>
        </w:rPr>
        <w:t>的混凝土，试件成型后</w:t>
      </w:r>
      <w:r>
        <w:rPr>
          <w:rFonts w:hint="eastAsia"/>
          <w:szCs w:val="22"/>
        </w:rPr>
        <w:t>24h</w:t>
      </w:r>
      <w:r>
        <w:rPr>
          <w:rFonts w:hint="eastAsia"/>
          <w:szCs w:val="22"/>
        </w:rPr>
        <w:t>拆模，用钢丝刷刷净两端面水泥浆膜，同时将横条拆除，标准养护龄期为</w:t>
      </w:r>
      <w:r>
        <w:rPr>
          <w:rFonts w:hint="eastAsia"/>
          <w:szCs w:val="22"/>
        </w:rPr>
        <w:t>28d</w:t>
      </w:r>
      <w:r>
        <w:rPr>
          <w:rFonts w:hint="eastAsia"/>
          <w:szCs w:val="22"/>
        </w:rPr>
        <w:t>。</w:t>
      </w:r>
    </w:p>
    <w:p w14:paraId="499C1CBE" w14:textId="77777777" w:rsidR="00874302" w:rsidRPr="00161E1C" w:rsidRDefault="009B7EF8" w:rsidP="00161E1C">
      <w:pPr>
        <w:spacing w:line="312" w:lineRule="auto"/>
        <w:jc w:val="right"/>
        <w:rPr>
          <w:sz w:val="18"/>
          <w:szCs w:val="18"/>
        </w:rPr>
      </w:pPr>
      <w:r w:rsidRPr="00161E1C">
        <w:rPr>
          <w:rFonts w:hint="eastAsia"/>
          <w:sz w:val="18"/>
          <w:szCs w:val="18"/>
        </w:rPr>
        <w:t>单位为毫米</w:t>
      </w:r>
    </w:p>
    <w:p w14:paraId="0F6241C3" w14:textId="77777777" w:rsidR="00874302" w:rsidRDefault="009B7EF8">
      <w:pPr>
        <w:spacing w:line="360" w:lineRule="auto"/>
        <w:jc w:val="center"/>
        <w:rPr>
          <w:szCs w:val="22"/>
        </w:rPr>
      </w:pPr>
      <w:r>
        <w:rPr>
          <w:noProof/>
          <w:szCs w:val="22"/>
        </w:rPr>
        <w:drawing>
          <wp:inline distT="0" distB="0" distL="0" distR="0" wp14:anchorId="7758B936" wp14:editId="21C64AE0">
            <wp:extent cx="3599815" cy="1734820"/>
            <wp:effectExtent l="0" t="0" r="635" b="0"/>
            <wp:docPr id="13" name="图片 13" descr="图示, 工程绘图,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示, 工程绘图, 示意图&#10;&#10;描述已自动生成"/>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600000" cy="1734987"/>
                    </a:xfrm>
                    <a:prstGeom prst="rect">
                      <a:avLst/>
                    </a:prstGeom>
                    <a:noFill/>
                    <a:ln>
                      <a:noFill/>
                    </a:ln>
                  </pic:spPr>
                </pic:pic>
              </a:graphicData>
            </a:graphic>
          </wp:inline>
        </w:drawing>
      </w:r>
    </w:p>
    <w:p w14:paraId="5A943235" w14:textId="77777777" w:rsidR="00874302" w:rsidRDefault="009B7EF8" w:rsidP="00212A1D">
      <w:pPr>
        <w:spacing w:line="312" w:lineRule="auto"/>
        <w:ind w:firstLineChars="200" w:firstLine="360"/>
        <w:jc w:val="left"/>
        <w:rPr>
          <w:sz w:val="18"/>
          <w:szCs w:val="18"/>
        </w:rPr>
      </w:pPr>
      <w:r>
        <w:rPr>
          <w:rFonts w:hint="eastAsia"/>
          <w:sz w:val="18"/>
          <w:szCs w:val="18"/>
        </w:rPr>
        <w:t>标引序号说明</w:t>
      </w:r>
      <w:r>
        <w:rPr>
          <w:rFonts w:hint="eastAsia"/>
          <w:sz w:val="18"/>
          <w:szCs w:val="18"/>
        </w:rPr>
        <w:t>：</w:t>
      </w:r>
    </w:p>
    <w:p w14:paraId="7AF0E99E" w14:textId="7F992952" w:rsidR="00874302" w:rsidRDefault="009B7EF8" w:rsidP="00212A1D">
      <w:pPr>
        <w:spacing w:line="312" w:lineRule="auto"/>
        <w:ind w:firstLineChars="200" w:firstLine="360"/>
        <w:jc w:val="left"/>
        <w:rPr>
          <w:sz w:val="18"/>
          <w:szCs w:val="18"/>
        </w:rPr>
      </w:pPr>
      <w:r>
        <w:rPr>
          <w:rFonts w:hint="eastAsia"/>
          <w:sz w:val="18"/>
          <w:szCs w:val="18"/>
        </w:rPr>
        <w:t>1</w:t>
      </w:r>
      <w:r w:rsidR="000519DB">
        <w:rPr>
          <w:sz w:val="18"/>
          <w:szCs w:val="18"/>
        </w:rPr>
        <w:t>——</w:t>
      </w:r>
      <w:r>
        <w:rPr>
          <w:rFonts w:hint="eastAsia"/>
          <w:sz w:val="18"/>
          <w:szCs w:val="18"/>
        </w:rPr>
        <w:t>高粘抗渗缓粘结预应力钢绞线；</w:t>
      </w:r>
    </w:p>
    <w:p w14:paraId="39F8DB75" w14:textId="6B301D4F" w:rsidR="00874302" w:rsidRDefault="009B7EF8" w:rsidP="00212A1D">
      <w:pPr>
        <w:spacing w:line="312" w:lineRule="auto"/>
        <w:ind w:firstLineChars="200" w:firstLine="360"/>
        <w:jc w:val="left"/>
        <w:rPr>
          <w:sz w:val="18"/>
          <w:szCs w:val="18"/>
        </w:rPr>
      </w:pPr>
      <w:r>
        <w:rPr>
          <w:rFonts w:hint="eastAsia"/>
          <w:sz w:val="18"/>
          <w:szCs w:val="18"/>
        </w:rPr>
        <w:t>2</w:t>
      </w:r>
      <w:r w:rsidR="000519DB">
        <w:rPr>
          <w:sz w:val="18"/>
          <w:szCs w:val="18"/>
        </w:rPr>
        <w:t>——</w:t>
      </w:r>
      <w:r>
        <w:rPr>
          <w:rFonts w:hint="eastAsia"/>
          <w:sz w:val="18"/>
          <w:szCs w:val="18"/>
        </w:rPr>
        <w:t>试模；</w:t>
      </w:r>
    </w:p>
    <w:p w14:paraId="47819CA6" w14:textId="7D7E98D8" w:rsidR="00874302" w:rsidRDefault="009B7EF8" w:rsidP="00212A1D">
      <w:pPr>
        <w:spacing w:line="312" w:lineRule="auto"/>
        <w:ind w:firstLineChars="200" w:firstLine="360"/>
        <w:jc w:val="left"/>
        <w:rPr>
          <w:sz w:val="18"/>
          <w:szCs w:val="18"/>
        </w:rPr>
      </w:pPr>
      <w:r>
        <w:rPr>
          <w:rFonts w:hint="eastAsia"/>
          <w:sz w:val="18"/>
          <w:szCs w:val="18"/>
        </w:rPr>
        <w:t>3</w:t>
      </w:r>
      <w:r w:rsidR="000519DB">
        <w:rPr>
          <w:sz w:val="18"/>
          <w:szCs w:val="18"/>
        </w:rPr>
        <w:t>——</w:t>
      </w:r>
      <w:r>
        <w:rPr>
          <w:rFonts w:hint="eastAsia"/>
          <w:sz w:val="18"/>
          <w:szCs w:val="18"/>
        </w:rPr>
        <w:t>定位横条</w:t>
      </w:r>
      <w:r>
        <w:rPr>
          <w:rFonts w:hint="eastAsia"/>
          <w:sz w:val="18"/>
          <w:szCs w:val="18"/>
        </w:rPr>
        <w:t>。</w:t>
      </w:r>
    </w:p>
    <w:p w14:paraId="52636719" w14:textId="77777777" w:rsidR="00874302" w:rsidRDefault="009B7EF8">
      <w:pPr>
        <w:spacing w:line="360" w:lineRule="auto"/>
        <w:jc w:val="center"/>
        <w:rPr>
          <w:rFonts w:ascii="黑体" w:eastAsia="黑体" w:hAnsi="宋体"/>
          <w:szCs w:val="21"/>
        </w:rPr>
      </w:pPr>
      <w:r>
        <w:rPr>
          <w:rFonts w:ascii="黑体" w:eastAsia="黑体" w:hAnsi="宋体" w:hint="eastAsia"/>
          <w:szCs w:val="21"/>
        </w:rPr>
        <w:t>图</w:t>
      </w:r>
      <w:r>
        <w:rPr>
          <w:rFonts w:ascii="黑体" w:eastAsia="黑体" w:hAnsi="宋体"/>
          <w:szCs w:val="21"/>
        </w:rPr>
        <w:t>H</w:t>
      </w:r>
      <w:r>
        <w:rPr>
          <w:rFonts w:ascii="黑体" w:eastAsia="黑体" w:hAnsi="宋体" w:hint="eastAsia"/>
          <w:szCs w:val="21"/>
        </w:rPr>
        <w:t xml:space="preserve">.1  </w:t>
      </w:r>
      <w:r>
        <w:rPr>
          <w:rFonts w:ascii="黑体" w:eastAsia="黑体" w:hAnsi="宋体" w:hint="eastAsia"/>
          <w:szCs w:val="21"/>
        </w:rPr>
        <w:t>抗渗等级试件示意图</w:t>
      </w:r>
    </w:p>
    <w:p w14:paraId="5F50C781" w14:textId="77777777" w:rsidR="00874302" w:rsidRDefault="009B7EF8">
      <w:pPr>
        <w:pStyle w:val="05051"/>
        <w:numPr>
          <w:ilvl w:val="0"/>
          <w:numId w:val="0"/>
        </w:numPr>
        <w:spacing w:beforeLines="0" w:before="0" w:afterLines="0" w:after="0" w:line="480" w:lineRule="auto"/>
      </w:pPr>
      <w:r>
        <w:t>H</w:t>
      </w:r>
      <w:r>
        <w:rPr>
          <w:rFonts w:hint="eastAsia"/>
        </w:rPr>
        <w:t xml:space="preserve">.2  </w:t>
      </w:r>
      <w:r>
        <w:rPr>
          <w:rFonts w:hint="eastAsia"/>
        </w:rPr>
        <w:t>试验设备</w:t>
      </w:r>
    </w:p>
    <w:p w14:paraId="3902907B" w14:textId="77777777" w:rsidR="00874302" w:rsidRDefault="009B7EF8">
      <w:pPr>
        <w:spacing w:line="312" w:lineRule="auto"/>
        <w:rPr>
          <w:szCs w:val="22"/>
        </w:rPr>
      </w:pPr>
      <w:r>
        <w:rPr>
          <w:rFonts w:ascii="黑体" w:eastAsia="黑体" w:hAnsi="黑体" w:cs="黑体"/>
          <w:szCs w:val="22"/>
        </w:rPr>
        <w:t>H</w:t>
      </w:r>
      <w:r>
        <w:rPr>
          <w:rFonts w:ascii="黑体" w:eastAsia="黑体" w:hAnsi="黑体" w:cs="黑体" w:hint="eastAsia"/>
          <w:szCs w:val="22"/>
        </w:rPr>
        <w:t xml:space="preserve">.2.1 </w:t>
      </w:r>
      <w:r>
        <w:rPr>
          <w:rFonts w:eastAsia="黑体" w:hint="eastAsia"/>
          <w:szCs w:val="22"/>
        </w:rPr>
        <w:t xml:space="preserve"> </w:t>
      </w:r>
      <w:r>
        <w:rPr>
          <w:rFonts w:hint="eastAsia"/>
          <w:szCs w:val="22"/>
        </w:rPr>
        <w:t>混凝土抗渗仪应符合</w:t>
      </w:r>
      <w:r>
        <w:rPr>
          <w:rFonts w:hint="eastAsia"/>
          <w:szCs w:val="22"/>
        </w:rPr>
        <w:t>JG/T</w:t>
      </w:r>
      <w:r>
        <w:rPr>
          <w:szCs w:val="22"/>
        </w:rPr>
        <w:t xml:space="preserve"> </w:t>
      </w:r>
      <w:r>
        <w:rPr>
          <w:rFonts w:hint="eastAsia"/>
          <w:szCs w:val="22"/>
        </w:rPr>
        <w:t>249</w:t>
      </w:r>
      <w:r>
        <w:rPr>
          <w:rFonts w:hint="eastAsia"/>
          <w:szCs w:val="22"/>
        </w:rPr>
        <w:t>的规定。</w:t>
      </w:r>
    </w:p>
    <w:p w14:paraId="326D98C0" w14:textId="77777777" w:rsidR="00874302" w:rsidRDefault="009B7EF8" w:rsidP="00212A1D">
      <w:pPr>
        <w:spacing w:line="312" w:lineRule="auto"/>
        <w:jc w:val="left"/>
        <w:rPr>
          <w:szCs w:val="22"/>
        </w:rPr>
      </w:pPr>
      <w:r>
        <w:rPr>
          <w:rFonts w:ascii="黑体" w:eastAsia="黑体" w:hAnsi="黑体" w:cs="黑体"/>
          <w:szCs w:val="22"/>
        </w:rPr>
        <w:t>H</w:t>
      </w:r>
      <w:r>
        <w:rPr>
          <w:rFonts w:ascii="黑体" w:eastAsia="黑体" w:hAnsi="黑体" w:cs="黑体" w:hint="eastAsia"/>
          <w:szCs w:val="22"/>
        </w:rPr>
        <w:t>.2.</w:t>
      </w:r>
      <w:r>
        <w:rPr>
          <w:rFonts w:ascii="黑体" w:eastAsia="黑体" w:hAnsi="黑体" w:cs="黑体"/>
          <w:szCs w:val="22"/>
        </w:rPr>
        <w:t xml:space="preserve">2  </w:t>
      </w:r>
      <w:r>
        <w:rPr>
          <w:rFonts w:hint="eastAsia"/>
          <w:szCs w:val="22"/>
        </w:rPr>
        <w:t>试模应采用上口内部直径为</w:t>
      </w:r>
      <w:r>
        <w:rPr>
          <w:rFonts w:hint="eastAsia"/>
          <w:szCs w:val="22"/>
        </w:rPr>
        <w:t>175mm</w:t>
      </w:r>
      <w:r>
        <w:rPr>
          <w:rFonts w:hint="eastAsia"/>
          <w:szCs w:val="22"/>
        </w:rPr>
        <w:t>、下口内部直径为</w:t>
      </w:r>
      <w:r>
        <w:rPr>
          <w:rFonts w:hint="eastAsia"/>
          <w:szCs w:val="22"/>
        </w:rPr>
        <w:t>1</w:t>
      </w:r>
      <w:r>
        <w:rPr>
          <w:szCs w:val="22"/>
        </w:rPr>
        <w:t>85</w:t>
      </w:r>
      <w:r>
        <w:rPr>
          <w:rFonts w:hint="eastAsia"/>
          <w:szCs w:val="22"/>
        </w:rPr>
        <w:t>mm</w:t>
      </w:r>
      <w:r>
        <w:rPr>
          <w:rFonts w:hint="eastAsia"/>
          <w:szCs w:val="22"/>
        </w:rPr>
        <w:t>和高度为</w:t>
      </w:r>
      <w:r>
        <w:rPr>
          <w:rFonts w:hint="eastAsia"/>
          <w:szCs w:val="22"/>
        </w:rPr>
        <w:t>150mm</w:t>
      </w:r>
      <w:r>
        <w:rPr>
          <w:rFonts w:hint="eastAsia"/>
          <w:szCs w:val="22"/>
        </w:rPr>
        <w:t>的圆台体。</w:t>
      </w:r>
    </w:p>
    <w:p w14:paraId="3189BDF7" w14:textId="76C16DC9" w:rsidR="00874302" w:rsidRDefault="009B7EF8">
      <w:pPr>
        <w:spacing w:line="312" w:lineRule="auto"/>
        <w:rPr>
          <w:rFonts w:ascii="黑体" w:eastAsia="黑体" w:hAnsi="黑体" w:cs="黑体"/>
          <w:szCs w:val="22"/>
        </w:rPr>
      </w:pPr>
      <w:r>
        <w:rPr>
          <w:rFonts w:ascii="黑体" w:eastAsia="黑体" w:hAnsi="黑体" w:cs="黑体"/>
          <w:szCs w:val="22"/>
        </w:rPr>
        <w:t>H</w:t>
      </w:r>
      <w:r>
        <w:rPr>
          <w:rFonts w:ascii="黑体" w:eastAsia="黑体" w:hAnsi="黑体" w:cs="黑体" w:hint="eastAsia"/>
          <w:szCs w:val="22"/>
        </w:rPr>
        <w:t>.2.</w:t>
      </w:r>
      <w:r>
        <w:rPr>
          <w:rFonts w:ascii="黑体" w:eastAsia="黑体" w:hAnsi="黑体" w:cs="黑体"/>
          <w:szCs w:val="22"/>
        </w:rPr>
        <w:t xml:space="preserve">3  </w:t>
      </w:r>
      <w:r>
        <w:rPr>
          <w:rFonts w:hint="eastAsia"/>
          <w:szCs w:val="22"/>
        </w:rPr>
        <w:t>密封材料</w:t>
      </w:r>
      <w:r>
        <w:rPr>
          <w:rFonts w:hint="eastAsia"/>
          <w:szCs w:val="22"/>
        </w:rPr>
        <w:t>宜用石蜡加松香或水泥加黄油等材料，也可采用橡胶套等其他有效密封方式。</w:t>
      </w:r>
    </w:p>
    <w:p w14:paraId="4A77117C" w14:textId="77777777" w:rsidR="00874302" w:rsidRDefault="009B7EF8">
      <w:pPr>
        <w:pStyle w:val="05051"/>
        <w:numPr>
          <w:ilvl w:val="0"/>
          <w:numId w:val="0"/>
        </w:numPr>
        <w:spacing w:beforeLines="0" w:before="0" w:afterLines="0" w:after="0" w:line="480" w:lineRule="auto"/>
      </w:pPr>
      <w:r>
        <w:t>H.</w:t>
      </w:r>
      <w:r>
        <w:rPr>
          <w:rFonts w:hint="eastAsia"/>
        </w:rPr>
        <w:t>3</w:t>
      </w:r>
      <w:r>
        <w:t xml:space="preserve">  </w:t>
      </w:r>
      <w:r>
        <w:rPr>
          <w:rFonts w:hint="eastAsia"/>
        </w:rPr>
        <w:t>试验步骤</w:t>
      </w:r>
    </w:p>
    <w:p w14:paraId="54E68EFF" w14:textId="77777777" w:rsidR="00874302" w:rsidRDefault="009B7EF8">
      <w:pPr>
        <w:spacing w:line="312" w:lineRule="auto"/>
        <w:rPr>
          <w:szCs w:val="22"/>
        </w:rPr>
      </w:pPr>
      <w:r>
        <w:rPr>
          <w:rFonts w:ascii="黑体" w:eastAsia="黑体" w:hAnsi="黑体" w:cs="黑体"/>
          <w:szCs w:val="22"/>
        </w:rPr>
        <w:t>H.</w:t>
      </w:r>
      <w:r>
        <w:rPr>
          <w:rFonts w:ascii="黑体" w:eastAsia="黑体" w:hAnsi="黑体" w:cs="黑体" w:hint="eastAsia"/>
          <w:szCs w:val="22"/>
        </w:rPr>
        <w:t>3</w:t>
      </w:r>
      <w:r>
        <w:rPr>
          <w:rFonts w:ascii="黑体" w:eastAsia="黑体" w:hAnsi="黑体" w:cs="黑体"/>
          <w:szCs w:val="22"/>
        </w:rPr>
        <w:t>.</w:t>
      </w:r>
      <w:r>
        <w:rPr>
          <w:rFonts w:ascii="黑体" w:eastAsia="黑体" w:hAnsi="黑体" w:cs="黑体" w:hint="eastAsia"/>
          <w:szCs w:val="22"/>
        </w:rPr>
        <w:t>1</w:t>
      </w:r>
      <w:r>
        <w:rPr>
          <w:rFonts w:ascii="黑体" w:eastAsia="黑体" w:hAnsi="黑体" w:cs="黑体"/>
          <w:szCs w:val="22"/>
        </w:rPr>
        <w:t xml:space="preserve"> </w:t>
      </w:r>
      <w:r>
        <w:rPr>
          <w:szCs w:val="22"/>
        </w:rPr>
        <w:t xml:space="preserve"> </w:t>
      </w:r>
      <w:r>
        <w:rPr>
          <w:rFonts w:hint="eastAsia"/>
          <w:szCs w:val="22"/>
        </w:rPr>
        <w:t>试件到龄期后取出，擦净表面，待表面干燥后，在试件侧面滚涂一层熔化的密封材</w:t>
      </w:r>
      <w:r>
        <w:rPr>
          <w:rFonts w:hint="eastAsia"/>
          <w:szCs w:val="22"/>
        </w:rPr>
        <w:lastRenderedPageBreak/>
        <w:t>料，然后立即在螺旋加压器上压入经过烘箱或电炉预热过的试模中，使试件底面和试模底平齐，待试模变冷后，即可解除压力，装在渗透仪上进行试验。试件密封也可以采用其他更可靠的密封方式。</w:t>
      </w:r>
    </w:p>
    <w:p w14:paraId="2C08BB62" w14:textId="77777777" w:rsidR="00874302" w:rsidRDefault="009B7EF8">
      <w:pPr>
        <w:spacing w:line="312" w:lineRule="auto"/>
        <w:rPr>
          <w:szCs w:val="22"/>
        </w:rPr>
      </w:pPr>
      <w:r>
        <w:rPr>
          <w:rFonts w:ascii="黑体" w:eastAsia="黑体" w:hAnsi="黑体" w:cs="黑体"/>
          <w:szCs w:val="22"/>
        </w:rPr>
        <w:t>H.</w:t>
      </w:r>
      <w:r>
        <w:rPr>
          <w:rFonts w:ascii="黑体" w:eastAsia="黑体" w:hAnsi="黑体" w:cs="黑体" w:hint="eastAsia"/>
          <w:szCs w:val="22"/>
        </w:rPr>
        <w:t>3.2</w:t>
      </w:r>
      <w:r>
        <w:rPr>
          <w:rFonts w:ascii="黑体" w:eastAsia="黑体" w:hAnsi="黑体" w:cs="黑体"/>
          <w:szCs w:val="22"/>
        </w:rPr>
        <w:t xml:space="preserve"> </w:t>
      </w:r>
      <w:r>
        <w:rPr>
          <w:szCs w:val="22"/>
        </w:rPr>
        <w:t xml:space="preserve"> </w:t>
      </w:r>
      <w:r>
        <w:rPr>
          <w:rFonts w:hint="eastAsia"/>
          <w:szCs w:val="22"/>
        </w:rPr>
        <w:t>试验时，水压从</w:t>
      </w:r>
      <w:r>
        <w:rPr>
          <w:rFonts w:hint="eastAsia"/>
          <w:szCs w:val="22"/>
        </w:rPr>
        <w:t>0.1MPa</w:t>
      </w:r>
      <w:r>
        <w:rPr>
          <w:rFonts w:hint="eastAsia"/>
          <w:szCs w:val="22"/>
        </w:rPr>
        <w:t>开始，每隔</w:t>
      </w:r>
      <w:r>
        <w:rPr>
          <w:rFonts w:hint="eastAsia"/>
          <w:szCs w:val="22"/>
        </w:rPr>
        <w:t>8h</w:t>
      </w:r>
      <w:r>
        <w:rPr>
          <w:rFonts w:hint="eastAsia"/>
          <w:szCs w:val="22"/>
        </w:rPr>
        <w:t>增加水压</w:t>
      </w:r>
      <w:r>
        <w:rPr>
          <w:rFonts w:hint="eastAsia"/>
          <w:szCs w:val="22"/>
        </w:rPr>
        <w:t>0.1MPa</w:t>
      </w:r>
      <w:r>
        <w:rPr>
          <w:rFonts w:hint="eastAsia"/>
          <w:szCs w:val="22"/>
        </w:rPr>
        <w:t>，并随时注意观察试件端面情况，一直加至</w:t>
      </w:r>
      <w:r>
        <w:rPr>
          <w:rFonts w:hint="eastAsia"/>
          <w:szCs w:val="22"/>
        </w:rPr>
        <w:t>6</w:t>
      </w:r>
      <w:r>
        <w:rPr>
          <w:rFonts w:hint="eastAsia"/>
          <w:szCs w:val="22"/>
        </w:rPr>
        <w:t>个试件中有</w:t>
      </w:r>
      <w:r>
        <w:rPr>
          <w:rFonts w:hint="eastAsia"/>
          <w:szCs w:val="22"/>
        </w:rPr>
        <w:t>3</w:t>
      </w:r>
      <w:r>
        <w:rPr>
          <w:rFonts w:hint="eastAsia"/>
          <w:szCs w:val="22"/>
        </w:rPr>
        <w:t>个试件表面发现渗水，记下此时的水压力，即可停止试验。</w:t>
      </w:r>
    </w:p>
    <w:p w14:paraId="660963E9" w14:textId="77777777" w:rsidR="00874302" w:rsidRDefault="009B7EF8">
      <w:pPr>
        <w:spacing w:line="312" w:lineRule="auto"/>
        <w:rPr>
          <w:szCs w:val="22"/>
        </w:rPr>
      </w:pPr>
      <w:r>
        <w:rPr>
          <w:rFonts w:hint="eastAsia"/>
          <w:szCs w:val="22"/>
        </w:rPr>
        <w:t>当加压至设计抗渗等级，再经</w:t>
      </w:r>
      <w:r>
        <w:rPr>
          <w:rFonts w:hint="eastAsia"/>
          <w:szCs w:val="22"/>
        </w:rPr>
        <w:t>8h</w:t>
      </w:r>
      <w:r>
        <w:rPr>
          <w:rFonts w:hint="eastAsia"/>
          <w:szCs w:val="22"/>
        </w:rPr>
        <w:t>后第三个试件仍不渗水，表明混凝土已满足设计要求，即</w:t>
      </w:r>
    </w:p>
    <w:p w14:paraId="114ABC29" w14:textId="77777777" w:rsidR="00874302" w:rsidRDefault="009B7EF8">
      <w:pPr>
        <w:spacing w:line="312" w:lineRule="auto"/>
        <w:rPr>
          <w:szCs w:val="22"/>
        </w:rPr>
      </w:pPr>
      <w:r>
        <w:rPr>
          <w:rFonts w:hint="eastAsia"/>
          <w:szCs w:val="22"/>
        </w:rPr>
        <w:t>可</w:t>
      </w:r>
      <w:r>
        <w:rPr>
          <w:rFonts w:hint="eastAsia"/>
          <w:szCs w:val="22"/>
        </w:rPr>
        <w:t>停止试验。</w:t>
      </w:r>
    </w:p>
    <w:p w14:paraId="68DEEA5D" w14:textId="77777777" w:rsidR="00874302" w:rsidRDefault="009B7EF8">
      <w:pPr>
        <w:spacing w:line="312" w:lineRule="auto"/>
        <w:rPr>
          <w:szCs w:val="22"/>
        </w:rPr>
      </w:pPr>
      <w:r>
        <w:rPr>
          <w:rFonts w:ascii="黑体" w:eastAsia="黑体" w:hAnsi="黑体" w:cs="黑体"/>
          <w:szCs w:val="22"/>
        </w:rPr>
        <w:t>H.</w:t>
      </w:r>
      <w:r>
        <w:rPr>
          <w:rFonts w:ascii="黑体" w:eastAsia="黑体" w:hAnsi="黑体" w:cs="黑体" w:hint="eastAsia"/>
          <w:szCs w:val="22"/>
        </w:rPr>
        <w:t>3</w:t>
      </w:r>
      <w:r>
        <w:rPr>
          <w:rFonts w:ascii="黑体" w:eastAsia="黑体" w:hAnsi="黑体" w:cs="黑体"/>
          <w:szCs w:val="22"/>
        </w:rPr>
        <w:t xml:space="preserve">.3 </w:t>
      </w:r>
      <w:r>
        <w:rPr>
          <w:szCs w:val="22"/>
        </w:rPr>
        <w:t xml:space="preserve"> </w:t>
      </w:r>
      <w:r>
        <w:rPr>
          <w:rFonts w:hint="eastAsia"/>
          <w:szCs w:val="22"/>
        </w:rPr>
        <w:t>在试验初期加压过程中，如水从试件周边渗出，说明密封不好，应停止试验，重新密封，待密封后可继续加压试验。</w:t>
      </w:r>
    </w:p>
    <w:p w14:paraId="7B21348D" w14:textId="77777777" w:rsidR="00874302" w:rsidRDefault="009B7EF8">
      <w:pPr>
        <w:pStyle w:val="05051"/>
        <w:numPr>
          <w:ilvl w:val="0"/>
          <w:numId w:val="0"/>
        </w:numPr>
        <w:spacing w:beforeLines="0" w:before="0" w:afterLines="0" w:after="0" w:line="480" w:lineRule="auto"/>
      </w:pPr>
      <w:r>
        <w:t>H.</w:t>
      </w:r>
      <w:r>
        <w:rPr>
          <w:rFonts w:hint="eastAsia"/>
        </w:rPr>
        <w:t>4</w:t>
      </w:r>
      <w:r>
        <w:t xml:space="preserve">  </w:t>
      </w:r>
      <w:r>
        <w:t>测试结果</w:t>
      </w:r>
    </w:p>
    <w:p w14:paraId="43EA0640" w14:textId="77777777" w:rsidR="00874302" w:rsidRDefault="009B7EF8">
      <w:pPr>
        <w:spacing w:line="312" w:lineRule="auto"/>
        <w:ind w:firstLineChars="200" w:firstLine="420"/>
        <w:rPr>
          <w:szCs w:val="22"/>
        </w:rPr>
      </w:pPr>
      <w:r>
        <w:rPr>
          <w:rFonts w:hint="eastAsia"/>
          <w:szCs w:val="22"/>
        </w:rPr>
        <w:t>高粘抗渗缓粘结钢绞线混凝土试件的抗渗等级应以每组</w:t>
      </w:r>
      <w:r>
        <w:rPr>
          <w:rFonts w:hint="eastAsia"/>
          <w:szCs w:val="22"/>
        </w:rPr>
        <w:t>6</w:t>
      </w:r>
      <w:r>
        <w:rPr>
          <w:rFonts w:hint="eastAsia"/>
          <w:szCs w:val="22"/>
        </w:rPr>
        <w:t>个试件中有</w:t>
      </w:r>
      <w:r>
        <w:rPr>
          <w:rFonts w:hint="eastAsia"/>
          <w:szCs w:val="22"/>
        </w:rPr>
        <w:t>4</w:t>
      </w:r>
      <w:r>
        <w:rPr>
          <w:rFonts w:hint="eastAsia"/>
          <w:szCs w:val="22"/>
        </w:rPr>
        <w:t>个试件未出现渗水时的最大水压力乘以</w:t>
      </w:r>
      <w:r>
        <w:rPr>
          <w:rFonts w:hint="eastAsia"/>
          <w:szCs w:val="22"/>
        </w:rPr>
        <w:t>10</w:t>
      </w:r>
      <w:r>
        <w:rPr>
          <w:rFonts w:hint="eastAsia"/>
          <w:szCs w:val="22"/>
        </w:rPr>
        <w:t>来确定。抗渗等级应按下式计算：</w:t>
      </w:r>
    </w:p>
    <w:p w14:paraId="03FE9700" w14:textId="2C0B2E3A" w:rsidR="00874302" w:rsidRDefault="009B7EF8">
      <w:pPr>
        <w:spacing w:line="312" w:lineRule="auto"/>
        <w:ind w:firstLineChars="200" w:firstLine="420"/>
        <w:jc w:val="right"/>
      </w:pPr>
      <w:r>
        <w:rPr>
          <w:position w:val="-6"/>
          <w:szCs w:val="22"/>
        </w:rPr>
        <w:object w:dxaOrig="1049" w:dyaOrig="266" w14:anchorId="3C65086B">
          <v:shape id="_x0000_i1039" type="#_x0000_t75" style="width:52.45pt;height:13.3pt" o:ole="">
            <v:imagedata r:id="rId35" o:title=""/>
          </v:shape>
          <o:OLEObject Type="Embed" ProgID="Equation.DSMT4" ShapeID="_x0000_i1039" DrawAspect="Content" ObjectID="_1790670094" r:id="rId36"/>
        </w:object>
      </w:r>
      <w:r>
        <w:rPr>
          <w:rFonts w:hint="eastAsia"/>
          <w:szCs w:val="22"/>
        </w:rPr>
        <w:t xml:space="preserve">   </w:t>
      </w:r>
      <w:r w:rsidRPr="00212A1D">
        <w:rPr>
          <w:rFonts w:ascii="宋体" w:hAnsi="宋体" w:cs="宋体" w:hint="eastAsia"/>
          <w:iCs/>
          <w:szCs w:val="21"/>
        </w:rPr>
        <w:t>………………………………</w:t>
      </w:r>
      <w:r>
        <w:rPr>
          <w:rFonts w:hint="eastAsia"/>
          <w:szCs w:val="21"/>
        </w:rPr>
        <w:t>（</w:t>
      </w:r>
      <w:r>
        <w:rPr>
          <w:szCs w:val="21"/>
        </w:rPr>
        <w:t>H</w:t>
      </w:r>
      <w:r>
        <w:rPr>
          <w:rFonts w:hint="eastAsia"/>
          <w:szCs w:val="21"/>
        </w:rPr>
        <w:t>.1</w:t>
      </w:r>
      <w:r>
        <w:rPr>
          <w:rFonts w:hint="eastAsia"/>
          <w:szCs w:val="21"/>
        </w:rPr>
        <w:t>）</w:t>
      </w:r>
    </w:p>
    <w:p w14:paraId="2A95058C" w14:textId="77777777" w:rsidR="00874302" w:rsidRPr="00161E1C" w:rsidRDefault="009B7EF8">
      <w:pPr>
        <w:spacing w:line="312" w:lineRule="auto"/>
        <w:ind w:firstLineChars="200" w:firstLine="360"/>
        <w:rPr>
          <w:sz w:val="18"/>
          <w:szCs w:val="18"/>
        </w:rPr>
      </w:pPr>
      <w:r w:rsidRPr="00161E1C">
        <w:rPr>
          <w:rFonts w:hint="eastAsia"/>
          <w:sz w:val="18"/>
          <w:szCs w:val="18"/>
        </w:rPr>
        <w:t>式中：</w:t>
      </w:r>
    </w:p>
    <w:p w14:paraId="6DE1960D" w14:textId="50BE4C22" w:rsidR="00874302" w:rsidRPr="00161E1C" w:rsidRDefault="009B7EF8">
      <w:pPr>
        <w:spacing w:line="312" w:lineRule="auto"/>
        <w:ind w:firstLineChars="200" w:firstLine="360"/>
        <w:rPr>
          <w:sz w:val="18"/>
          <w:szCs w:val="18"/>
        </w:rPr>
      </w:pPr>
      <w:r w:rsidRPr="00161E1C">
        <w:rPr>
          <w:i/>
          <w:iCs/>
          <w:sz w:val="18"/>
          <w:szCs w:val="18"/>
        </w:rPr>
        <w:t>P</w:t>
      </w:r>
      <w:r>
        <w:rPr>
          <w:sz w:val="18"/>
          <w:szCs w:val="18"/>
        </w:rPr>
        <w:t>——</w:t>
      </w:r>
      <w:r w:rsidRPr="00161E1C">
        <w:rPr>
          <w:rFonts w:hint="eastAsia"/>
          <w:sz w:val="18"/>
          <w:szCs w:val="18"/>
        </w:rPr>
        <w:t>缓粘结钢绞线混凝土试件</w:t>
      </w:r>
      <w:r w:rsidRPr="00161E1C">
        <w:rPr>
          <w:rFonts w:hint="eastAsia"/>
          <w:sz w:val="18"/>
          <w:szCs w:val="18"/>
        </w:rPr>
        <w:t>抗渗等级；</w:t>
      </w:r>
    </w:p>
    <w:p w14:paraId="13A7C4BE" w14:textId="3F7B9B2C" w:rsidR="00874302" w:rsidRPr="00161E1C" w:rsidRDefault="009B7EF8">
      <w:pPr>
        <w:spacing w:line="312" w:lineRule="auto"/>
        <w:ind w:firstLineChars="200" w:firstLine="360"/>
        <w:rPr>
          <w:sz w:val="18"/>
          <w:szCs w:val="18"/>
        </w:rPr>
      </w:pPr>
      <w:r w:rsidRPr="00161E1C">
        <w:rPr>
          <w:i/>
          <w:iCs/>
          <w:sz w:val="18"/>
          <w:szCs w:val="18"/>
        </w:rPr>
        <w:t>H</w:t>
      </w:r>
      <w:r>
        <w:rPr>
          <w:sz w:val="18"/>
          <w:szCs w:val="18"/>
        </w:rPr>
        <w:t>——</w:t>
      </w:r>
      <w:r w:rsidRPr="00161E1C">
        <w:rPr>
          <w:rFonts w:hint="eastAsia"/>
          <w:sz w:val="18"/>
          <w:szCs w:val="18"/>
        </w:rPr>
        <w:t>6</w:t>
      </w:r>
      <w:r w:rsidRPr="00161E1C">
        <w:rPr>
          <w:rFonts w:hint="eastAsia"/>
          <w:sz w:val="18"/>
          <w:szCs w:val="18"/>
        </w:rPr>
        <w:t>个试件中有</w:t>
      </w:r>
      <w:r w:rsidRPr="00161E1C">
        <w:rPr>
          <w:rFonts w:hint="eastAsia"/>
          <w:sz w:val="18"/>
          <w:szCs w:val="18"/>
        </w:rPr>
        <w:t>3</w:t>
      </w:r>
      <w:r w:rsidRPr="00161E1C">
        <w:rPr>
          <w:rFonts w:hint="eastAsia"/>
          <w:sz w:val="18"/>
          <w:szCs w:val="18"/>
        </w:rPr>
        <w:t>个试件渗水时的水压力，单位为兆帕（</w:t>
      </w:r>
      <w:r w:rsidRPr="00161E1C">
        <w:rPr>
          <w:rFonts w:hint="eastAsia"/>
          <w:sz w:val="18"/>
          <w:szCs w:val="18"/>
        </w:rPr>
        <w:t>M</w:t>
      </w:r>
      <w:r w:rsidRPr="00161E1C">
        <w:rPr>
          <w:sz w:val="18"/>
          <w:szCs w:val="18"/>
        </w:rPr>
        <w:t>P</w:t>
      </w:r>
      <w:r w:rsidRPr="00161E1C">
        <w:rPr>
          <w:rFonts w:hint="eastAsia"/>
          <w:sz w:val="18"/>
          <w:szCs w:val="18"/>
        </w:rPr>
        <w:t>a</w:t>
      </w:r>
      <w:r w:rsidRPr="00161E1C">
        <w:rPr>
          <w:rFonts w:hint="eastAsia"/>
          <w:sz w:val="18"/>
          <w:szCs w:val="18"/>
        </w:rPr>
        <w:t>）。</w:t>
      </w:r>
    </w:p>
    <w:p w14:paraId="6D554462" w14:textId="77777777" w:rsidR="00874302" w:rsidRPr="00161E1C" w:rsidRDefault="00874302">
      <w:pPr>
        <w:spacing w:line="312" w:lineRule="auto"/>
        <w:rPr>
          <w:sz w:val="18"/>
          <w:szCs w:val="18"/>
        </w:rPr>
        <w:sectPr w:rsidR="00874302" w:rsidRPr="00161E1C">
          <w:pgSz w:w="11906" w:h="16838"/>
          <w:pgMar w:top="1440" w:right="1800" w:bottom="1440" w:left="1800" w:header="851" w:footer="992" w:gutter="0"/>
          <w:cols w:space="425"/>
          <w:docGrid w:type="lines" w:linePitch="312"/>
        </w:sectPr>
      </w:pPr>
    </w:p>
    <w:p w14:paraId="3544ACEA" w14:textId="77777777" w:rsidR="00874302" w:rsidRDefault="009B7EF8">
      <w:pPr>
        <w:pStyle w:val="1"/>
        <w:spacing w:line="360" w:lineRule="auto"/>
        <w:ind w:rightChars="5" w:right="10"/>
        <w:jc w:val="center"/>
        <w:rPr>
          <w:rFonts w:ascii="黑体" w:eastAsia="黑体" w:hAnsi="黑体" w:cs="黑体"/>
          <w:b w:val="0"/>
          <w:bCs/>
          <w:sz w:val="21"/>
          <w:szCs w:val="21"/>
        </w:rPr>
      </w:pPr>
      <w:bookmarkStart w:id="72" w:name="_Toc179881644"/>
      <w:r>
        <w:rPr>
          <w:rFonts w:ascii="黑体" w:eastAsia="黑体" w:hAnsi="黑体" w:cs="黑体"/>
          <w:b w:val="0"/>
          <w:bCs/>
          <w:sz w:val="21"/>
          <w:szCs w:val="21"/>
        </w:rPr>
        <w:lastRenderedPageBreak/>
        <w:t>附</w:t>
      </w:r>
      <w:r>
        <w:rPr>
          <w:rFonts w:ascii="黑体" w:eastAsia="黑体" w:hAnsi="黑体" w:cs="黑体" w:hint="eastAsia"/>
          <w:b w:val="0"/>
          <w:bCs/>
          <w:sz w:val="21"/>
          <w:szCs w:val="21"/>
        </w:rPr>
        <w:t xml:space="preserve"> </w:t>
      </w:r>
      <w:r>
        <w:rPr>
          <w:rFonts w:ascii="黑体" w:eastAsia="黑体" w:hAnsi="黑体" w:cs="黑体"/>
          <w:b w:val="0"/>
          <w:bCs/>
          <w:sz w:val="21"/>
          <w:szCs w:val="21"/>
        </w:rPr>
        <w:t xml:space="preserve"> </w:t>
      </w:r>
      <w:r>
        <w:rPr>
          <w:rFonts w:ascii="黑体" w:eastAsia="黑体" w:hAnsi="黑体" w:cs="黑体"/>
          <w:b w:val="0"/>
          <w:bCs/>
          <w:sz w:val="21"/>
          <w:szCs w:val="21"/>
        </w:rPr>
        <w:t>录</w:t>
      </w:r>
      <w:r>
        <w:rPr>
          <w:rFonts w:ascii="黑体" w:eastAsia="黑体" w:hAnsi="黑体" w:cs="黑体" w:hint="eastAsia"/>
          <w:b w:val="0"/>
          <w:bCs/>
          <w:sz w:val="21"/>
          <w:szCs w:val="21"/>
        </w:rPr>
        <w:t xml:space="preserve"> </w:t>
      </w:r>
      <w:r>
        <w:rPr>
          <w:rFonts w:ascii="黑体" w:eastAsia="黑体" w:hAnsi="黑体" w:cs="黑体"/>
          <w:b w:val="0"/>
          <w:bCs/>
          <w:sz w:val="21"/>
          <w:szCs w:val="21"/>
        </w:rPr>
        <w:t xml:space="preserve"> </w:t>
      </w:r>
      <w:r>
        <w:rPr>
          <w:rFonts w:ascii="黑体" w:eastAsia="黑体" w:hAnsi="黑体" w:cs="黑体" w:hint="eastAsia"/>
          <w:b w:val="0"/>
          <w:bCs/>
          <w:sz w:val="21"/>
          <w:szCs w:val="21"/>
        </w:rPr>
        <w:t>I</w:t>
      </w:r>
      <w:r>
        <w:rPr>
          <w:rFonts w:ascii="黑体" w:eastAsia="黑体" w:hAnsi="黑体" w:cs="黑体"/>
          <w:b w:val="0"/>
          <w:bCs/>
          <w:sz w:val="21"/>
          <w:szCs w:val="21"/>
        </w:rPr>
        <w:br/>
      </w:r>
      <w:r>
        <w:rPr>
          <w:rFonts w:ascii="黑体" w:eastAsia="黑体" w:hAnsi="黑体" w:cs="黑体"/>
          <w:b w:val="0"/>
          <w:bCs/>
          <w:sz w:val="21"/>
          <w:szCs w:val="21"/>
        </w:rPr>
        <w:t>（规范性）</w:t>
      </w:r>
      <w:r>
        <w:rPr>
          <w:rFonts w:ascii="黑体" w:eastAsia="黑体" w:hAnsi="黑体" w:cs="黑体"/>
          <w:b w:val="0"/>
          <w:bCs/>
          <w:sz w:val="21"/>
          <w:szCs w:val="21"/>
        </w:rPr>
        <w:br/>
      </w:r>
      <w:r>
        <w:rPr>
          <w:rFonts w:ascii="黑体" w:eastAsia="黑体" w:hAnsi="黑体" w:cs="黑体"/>
          <w:b w:val="0"/>
          <w:bCs/>
          <w:sz w:val="21"/>
          <w:szCs w:val="21"/>
        </w:rPr>
        <w:t>摩擦系数测定方法</w:t>
      </w:r>
      <w:bookmarkEnd w:id="72"/>
    </w:p>
    <w:p w14:paraId="7335591F" w14:textId="77777777" w:rsidR="00874302" w:rsidRDefault="009B7EF8">
      <w:pPr>
        <w:pStyle w:val="05051"/>
        <w:numPr>
          <w:ilvl w:val="0"/>
          <w:numId w:val="0"/>
        </w:numPr>
        <w:spacing w:beforeLines="0" w:before="0" w:afterLines="0" w:after="0" w:line="480" w:lineRule="auto"/>
      </w:pPr>
      <w:r>
        <w:t xml:space="preserve">I.1  </w:t>
      </w:r>
      <w:r>
        <w:t>摩擦系数检验步骤</w:t>
      </w:r>
    </w:p>
    <w:p w14:paraId="60A8E8A1" w14:textId="77777777" w:rsidR="00874302" w:rsidRDefault="009B7EF8">
      <w:pPr>
        <w:spacing w:line="312" w:lineRule="auto"/>
        <w:ind w:right="28"/>
        <w:jc w:val="left"/>
        <w:rPr>
          <w:szCs w:val="21"/>
        </w:rPr>
      </w:pPr>
      <w:r>
        <w:rPr>
          <w:rFonts w:ascii="黑体" w:eastAsia="黑体" w:hAnsi="黑体"/>
          <w:szCs w:val="21"/>
        </w:rPr>
        <w:t>I.1.1</w:t>
      </w:r>
      <w:r>
        <w:rPr>
          <w:rFonts w:eastAsia="黑体"/>
          <w:szCs w:val="21"/>
        </w:rPr>
        <w:t xml:space="preserve">  </w:t>
      </w:r>
      <w:r>
        <w:rPr>
          <w:szCs w:val="21"/>
        </w:rPr>
        <w:t>摩擦系数测定试验可在混凝土构件上进行，</w:t>
      </w:r>
      <w:r>
        <w:rPr>
          <w:position w:val="-6"/>
          <w:szCs w:val="21"/>
        </w:rPr>
        <w:object w:dxaOrig="133" w:dyaOrig="258" w14:anchorId="0E20DF1A">
          <v:shape id="_x0000_i1040" type="#_x0000_t75" style="width:6.65pt;height:12.9pt" o:ole="">
            <v:imagedata r:id="rId37" o:title=""/>
          </v:shape>
          <o:OLEObject Type="Embed" ProgID="Equation.3" ShapeID="_x0000_i1040" DrawAspect="Content" ObjectID="_1790670095" r:id="rId38"/>
        </w:object>
      </w:r>
      <w:r>
        <w:rPr>
          <w:szCs w:val="21"/>
        </w:rPr>
        <w:t>值采用直线布置的缓粘结钢绞线测定，混凝土构件长度不应小于</w:t>
      </w:r>
      <w:r>
        <w:rPr>
          <w:szCs w:val="21"/>
        </w:rPr>
        <w:t>8</w:t>
      </w:r>
      <w:r>
        <w:rPr>
          <w:iCs/>
          <w:szCs w:val="21"/>
        </w:rPr>
        <w:t>m</w:t>
      </w:r>
      <w:r>
        <w:rPr>
          <w:szCs w:val="21"/>
        </w:rPr>
        <w:t>，</w:t>
      </w:r>
      <w:r>
        <w:rPr>
          <w:rFonts w:hint="eastAsia"/>
          <w:szCs w:val="21"/>
        </w:rPr>
        <w:t>高粘抗渗</w:t>
      </w:r>
      <w:r>
        <w:rPr>
          <w:szCs w:val="21"/>
        </w:rPr>
        <w:t>缓粘结钢绞线不应少于</w:t>
      </w:r>
      <w:r>
        <w:rPr>
          <w:szCs w:val="21"/>
        </w:rPr>
        <w:t>3</w:t>
      </w:r>
      <w:r>
        <w:rPr>
          <w:szCs w:val="21"/>
        </w:rPr>
        <w:t>根。</w:t>
      </w:r>
    </w:p>
    <w:p w14:paraId="4AF157C2" w14:textId="77777777" w:rsidR="00874302" w:rsidRDefault="009B7EF8">
      <w:pPr>
        <w:spacing w:line="312" w:lineRule="auto"/>
        <w:ind w:right="28"/>
        <w:jc w:val="left"/>
        <w:rPr>
          <w:szCs w:val="21"/>
        </w:rPr>
      </w:pPr>
      <w:r>
        <w:rPr>
          <w:rFonts w:ascii="黑体" w:eastAsia="黑体" w:hAnsi="黑体"/>
          <w:szCs w:val="21"/>
        </w:rPr>
        <w:t>I.1.2</w:t>
      </w:r>
      <w:r>
        <w:rPr>
          <w:rFonts w:eastAsia="黑体"/>
          <w:szCs w:val="21"/>
        </w:rPr>
        <w:t xml:space="preserve">  </w:t>
      </w:r>
      <w:r>
        <w:rPr>
          <w:i/>
          <w:szCs w:val="21"/>
        </w:rPr>
        <w:t>µ</w:t>
      </w:r>
      <w:r>
        <w:rPr>
          <w:szCs w:val="21"/>
        </w:rPr>
        <w:t>值采用曲率半径分别为</w:t>
      </w:r>
      <w:r>
        <w:rPr>
          <w:szCs w:val="21"/>
        </w:rPr>
        <w:t>4m</w:t>
      </w:r>
      <w:r>
        <w:rPr>
          <w:szCs w:val="21"/>
        </w:rPr>
        <w:t>的圆弧曲线布置的</w:t>
      </w:r>
      <w:r>
        <w:rPr>
          <w:rFonts w:hint="eastAsia"/>
          <w:szCs w:val="21"/>
        </w:rPr>
        <w:t>高粘抗渗</w:t>
      </w:r>
      <w:r>
        <w:rPr>
          <w:szCs w:val="21"/>
        </w:rPr>
        <w:t>缓粘结钢绞线测定，圆弧两端切线的夹角不应小于</w:t>
      </w:r>
      <w:r>
        <w:rPr>
          <w:szCs w:val="21"/>
        </w:rPr>
        <w:t>π/3(rad)</w:t>
      </w:r>
      <w:r>
        <w:rPr>
          <w:szCs w:val="21"/>
        </w:rPr>
        <w:t>，混凝土构件长度不应小于</w:t>
      </w:r>
      <w:r>
        <w:rPr>
          <w:szCs w:val="21"/>
        </w:rPr>
        <w:t>5</w:t>
      </w:r>
      <w:r>
        <w:rPr>
          <w:iCs/>
          <w:szCs w:val="21"/>
        </w:rPr>
        <w:t>m</w:t>
      </w:r>
      <w:r>
        <w:rPr>
          <w:szCs w:val="21"/>
        </w:rPr>
        <w:t>，每种线型的缓</w:t>
      </w:r>
      <w:r>
        <w:rPr>
          <w:rFonts w:hint="eastAsia"/>
          <w:szCs w:val="21"/>
        </w:rPr>
        <w:t>高粘抗渗</w:t>
      </w:r>
      <w:r>
        <w:rPr>
          <w:szCs w:val="21"/>
        </w:rPr>
        <w:t>粘结钢绞线不应少于</w:t>
      </w:r>
      <w:r>
        <w:rPr>
          <w:szCs w:val="21"/>
        </w:rPr>
        <w:t>3</w:t>
      </w:r>
      <w:r>
        <w:rPr>
          <w:szCs w:val="21"/>
        </w:rPr>
        <w:t>根，</w:t>
      </w:r>
      <w:r>
        <w:rPr>
          <w:rFonts w:hint="eastAsia"/>
          <w:szCs w:val="21"/>
        </w:rPr>
        <w:t>高粘抗渗</w:t>
      </w:r>
      <w:r>
        <w:rPr>
          <w:szCs w:val="21"/>
        </w:rPr>
        <w:t>缓粘结钢绞线在构件内部的长度不宜小于</w:t>
      </w:r>
      <w:r>
        <w:rPr>
          <w:szCs w:val="21"/>
        </w:rPr>
        <w:t>4m</w:t>
      </w:r>
      <w:r>
        <w:rPr>
          <w:szCs w:val="21"/>
        </w:rPr>
        <w:t>。</w:t>
      </w:r>
    </w:p>
    <w:p w14:paraId="27C07D34" w14:textId="77777777" w:rsidR="00874302" w:rsidRDefault="009B7EF8">
      <w:pPr>
        <w:spacing w:line="312" w:lineRule="auto"/>
        <w:ind w:right="28"/>
        <w:jc w:val="left"/>
        <w:rPr>
          <w:szCs w:val="21"/>
        </w:rPr>
      </w:pPr>
      <w:r>
        <w:rPr>
          <w:rFonts w:ascii="黑体" w:eastAsia="黑体" w:hAnsi="黑体"/>
          <w:szCs w:val="21"/>
        </w:rPr>
        <w:t>I.1.3</w:t>
      </w:r>
      <w:r>
        <w:rPr>
          <w:rFonts w:eastAsia="黑体"/>
          <w:szCs w:val="21"/>
        </w:rPr>
        <w:t xml:space="preserve">  </w:t>
      </w:r>
      <w:r>
        <w:rPr>
          <w:szCs w:val="21"/>
        </w:rPr>
        <w:t>在</w:t>
      </w:r>
      <w:r>
        <w:rPr>
          <w:rFonts w:hint="eastAsia"/>
          <w:szCs w:val="21"/>
        </w:rPr>
        <w:t>高粘抗渗</w:t>
      </w:r>
      <w:r>
        <w:rPr>
          <w:szCs w:val="21"/>
        </w:rPr>
        <w:t>缓粘结钢绞线的两端分别安装精度不低于</w:t>
      </w:r>
      <w:r>
        <w:rPr>
          <w:szCs w:val="21"/>
        </w:rPr>
        <w:t>0.5%FS</w:t>
      </w:r>
      <w:r>
        <w:rPr>
          <w:szCs w:val="21"/>
        </w:rPr>
        <w:t>，量程不大于</w:t>
      </w:r>
      <w:r>
        <w:rPr>
          <w:szCs w:val="21"/>
        </w:rPr>
        <w:t>1000kN</w:t>
      </w:r>
      <w:r>
        <w:rPr>
          <w:szCs w:val="21"/>
        </w:rPr>
        <w:t>的压力传感器。</w:t>
      </w:r>
    </w:p>
    <w:p w14:paraId="1E8FF18F" w14:textId="77777777" w:rsidR="00874302" w:rsidRDefault="009B7EF8">
      <w:pPr>
        <w:spacing w:line="312" w:lineRule="auto"/>
        <w:ind w:right="28"/>
        <w:jc w:val="left"/>
        <w:rPr>
          <w:szCs w:val="21"/>
        </w:rPr>
      </w:pPr>
      <w:r>
        <w:rPr>
          <w:rFonts w:ascii="黑体" w:eastAsia="黑体" w:hAnsi="黑体"/>
          <w:szCs w:val="21"/>
        </w:rPr>
        <w:t>I.1.4</w:t>
      </w:r>
      <w:r>
        <w:rPr>
          <w:rFonts w:eastAsia="黑体"/>
          <w:szCs w:val="21"/>
        </w:rPr>
        <w:t xml:space="preserve">  </w:t>
      </w:r>
      <w:r>
        <w:rPr>
          <w:szCs w:val="21"/>
        </w:rPr>
        <w:t>在</w:t>
      </w:r>
      <w:r>
        <w:rPr>
          <w:rFonts w:hint="eastAsia"/>
          <w:szCs w:val="21"/>
        </w:rPr>
        <w:t>高粘抗渗</w:t>
      </w:r>
      <w:r>
        <w:rPr>
          <w:szCs w:val="21"/>
        </w:rPr>
        <w:t>缓粘结钢绞线的任意一端安装工具锚，在另一端进行分两级张拉，张拉控制应力为公称抗拉强度的</w:t>
      </w:r>
      <w:r>
        <w:rPr>
          <w:szCs w:val="21"/>
        </w:rPr>
        <w:t>50%</w:t>
      </w:r>
      <w:r>
        <w:rPr>
          <w:szCs w:val="21"/>
        </w:rPr>
        <w:t>和</w:t>
      </w:r>
      <w:r>
        <w:rPr>
          <w:szCs w:val="21"/>
        </w:rPr>
        <w:t>75%</w:t>
      </w:r>
      <w:r>
        <w:rPr>
          <w:szCs w:val="21"/>
        </w:rPr>
        <w:t>。张拉端张拉时测量张拉端拉力</w:t>
      </w:r>
      <w:r>
        <w:rPr>
          <w:position w:val="-10"/>
          <w:szCs w:val="21"/>
        </w:rPr>
        <w:object w:dxaOrig="258" w:dyaOrig="300" w14:anchorId="24FE6434">
          <v:shape id="_x0000_i1041" type="#_x0000_t75" style="width:12.9pt;height:15pt" o:ole="">
            <v:imagedata r:id="rId39" o:title=""/>
          </v:shape>
          <o:OLEObject Type="Embed" ProgID="Equation.3" ShapeID="_x0000_i1041" DrawAspect="Content" ObjectID="_1790670096" r:id="rId40"/>
        </w:object>
      </w:r>
      <w:r>
        <w:rPr>
          <w:szCs w:val="21"/>
        </w:rPr>
        <w:t>和固定端拉力</w:t>
      </w:r>
      <w:r>
        <w:rPr>
          <w:position w:val="-10"/>
          <w:szCs w:val="21"/>
        </w:rPr>
        <w:object w:dxaOrig="291" w:dyaOrig="300" w14:anchorId="44565A10">
          <v:shape id="_x0000_i1042" type="#_x0000_t75" style="width:14.55pt;height:15pt" o:ole="">
            <v:imagedata r:id="rId41" o:title=""/>
          </v:shape>
          <o:OLEObject Type="Embed" ProgID="Equation.3" ShapeID="_x0000_i1042" DrawAspect="Content" ObjectID="_1790670097" r:id="rId42"/>
        </w:object>
      </w:r>
      <w:r>
        <w:rPr>
          <w:szCs w:val="21"/>
        </w:rPr>
        <w:t>，每根</w:t>
      </w:r>
      <w:r>
        <w:rPr>
          <w:rFonts w:hint="eastAsia"/>
          <w:szCs w:val="21"/>
        </w:rPr>
        <w:t>高粘抗渗</w:t>
      </w:r>
      <w:r>
        <w:rPr>
          <w:szCs w:val="21"/>
        </w:rPr>
        <w:t>缓粘结钢绞线调换张拉端和固定端各做一次试验。</w:t>
      </w:r>
    </w:p>
    <w:p w14:paraId="1332C13C" w14:textId="77777777" w:rsidR="00874302" w:rsidRDefault="009B7EF8">
      <w:pPr>
        <w:pStyle w:val="05051"/>
        <w:numPr>
          <w:ilvl w:val="0"/>
          <w:numId w:val="0"/>
        </w:numPr>
        <w:spacing w:beforeLines="0" w:before="0" w:afterLines="0" w:after="0" w:line="480" w:lineRule="auto"/>
      </w:pPr>
      <w:r>
        <w:t xml:space="preserve">I.2  </w:t>
      </w:r>
      <w:r>
        <w:t>数据处理</w:t>
      </w:r>
    </w:p>
    <w:p w14:paraId="1D2BDCD0" w14:textId="77777777" w:rsidR="00874302" w:rsidRDefault="009B7EF8">
      <w:pPr>
        <w:spacing w:line="312" w:lineRule="auto"/>
        <w:jc w:val="left"/>
        <w:rPr>
          <w:rFonts w:ascii="黑体" w:eastAsia="黑体" w:hAnsi="黑体"/>
          <w:szCs w:val="21"/>
        </w:rPr>
      </w:pPr>
      <w:r>
        <w:rPr>
          <w:rFonts w:ascii="黑体" w:eastAsia="黑体" w:hAnsi="黑体"/>
          <w:szCs w:val="21"/>
        </w:rPr>
        <w:t xml:space="preserve">I.2.1  </w:t>
      </w:r>
      <w:r>
        <w:rPr>
          <w:rFonts w:ascii="黑体" w:eastAsia="黑体" w:hAnsi="黑体"/>
          <w:szCs w:val="21"/>
        </w:rPr>
        <w:t>考虑</w:t>
      </w:r>
      <w:r>
        <w:rPr>
          <w:rFonts w:ascii="黑体" w:eastAsia="黑体" w:hAnsi="黑体" w:hint="eastAsia"/>
          <w:szCs w:val="21"/>
        </w:rPr>
        <w:t>高粘抗渗</w:t>
      </w:r>
      <w:r>
        <w:rPr>
          <w:rFonts w:ascii="黑体" w:eastAsia="黑体" w:hAnsi="黑体"/>
          <w:szCs w:val="21"/>
        </w:rPr>
        <w:t>缓粘结钢绞线套壁（每米）局部偏差对摩擦的影响系数</w:t>
      </w:r>
    </w:p>
    <w:p w14:paraId="36C2CC03" w14:textId="77777777" w:rsidR="00874302" w:rsidRDefault="009B7EF8">
      <w:pPr>
        <w:spacing w:line="312" w:lineRule="auto"/>
        <w:ind w:right="113" w:firstLineChars="200" w:firstLine="420"/>
        <w:rPr>
          <w:szCs w:val="21"/>
        </w:rPr>
      </w:pPr>
      <w:r>
        <w:rPr>
          <w:i/>
          <w:iCs/>
          <w:szCs w:val="21"/>
        </w:rPr>
        <w:t>κ</w:t>
      </w:r>
      <w:r>
        <w:rPr>
          <w:szCs w:val="21"/>
        </w:rPr>
        <w:t>值应根据直线缓粘结钢绞线实测数据按公式（</w:t>
      </w:r>
      <w:r>
        <w:rPr>
          <w:szCs w:val="21"/>
        </w:rPr>
        <w:t>B.1</w:t>
      </w:r>
      <w:r>
        <w:rPr>
          <w:szCs w:val="21"/>
        </w:rPr>
        <w:t>）计算：</w:t>
      </w:r>
    </w:p>
    <w:p w14:paraId="6A196E9F" w14:textId="4BC4957C" w:rsidR="00874302" w:rsidRDefault="00212A1D">
      <w:pPr>
        <w:spacing w:line="312" w:lineRule="auto"/>
        <w:ind w:firstLineChars="200" w:firstLine="420"/>
        <w:jc w:val="right"/>
      </w:pPr>
      <w:r>
        <w:rPr>
          <w:i/>
          <w:position w:val="-22"/>
          <w:szCs w:val="21"/>
        </w:rPr>
        <w:object w:dxaOrig="1480" w:dyaOrig="600" w14:anchorId="01567C81">
          <v:shape id="_x0000_i1090" type="#_x0000_t75" style="width:74pt;height:30pt" o:ole="">
            <v:imagedata r:id="rId43" o:title=""/>
          </v:shape>
          <o:OLEObject Type="Embed" ProgID="Equation.DSMT4" ShapeID="_x0000_i1090" DrawAspect="Content" ObjectID="_1790670098" r:id="rId44"/>
        </w:object>
      </w:r>
      <w:r w:rsidR="009B7EF8">
        <w:rPr>
          <w:i/>
          <w:position w:val="-22"/>
          <w:szCs w:val="21"/>
        </w:rPr>
        <w:t xml:space="preserve">    </w:t>
      </w:r>
      <w:r w:rsidR="009B7EF8" w:rsidRPr="00161E1C">
        <w:rPr>
          <w:rFonts w:ascii="宋体" w:hAnsi="宋体" w:cs="宋体" w:hint="eastAsia"/>
          <w:iCs/>
          <w:szCs w:val="21"/>
        </w:rPr>
        <w:t>……………………………</w:t>
      </w:r>
      <w:r w:rsidR="009B7EF8">
        <w:rPr>
          <w:rFonts w:hint="eastAsia"/>
          <w:szCs w:val="21"/>
        </w:rPr>
        <w:t>（</w:t>
      </w:r>
      <w:r w:rsidR="009B7EF8">
        <w:rPr>
          <w:szCs w:val="21"/>
        </w:rPr>
        <w:t>I.1</w:t>
      </w:r>
      <w:r w:rsidR="009B7EF8">
        <w:rPr>
          <w:rFonts w:hint="eastAsia"/>
          <w:szCs w:val="21"/>
        </w:rPr>
        <w:t>）</w:t>
      </w:r>
    </w:p>
    <w:p w14:paraId="6CB5BA4D" w14:textId="77777777" w:rsidR="00874302" w:rsidRPr="00161E1C" w:rsidRDefault="009B7EF8" w:rsidP="00212A1D">
      <w:pPr>
        <w:spacing w:line="312" w:lineRule="auto"/>
        <w:ind w:firstLineChars="200" w:firstLine="360"/>
        <w:rPr>
          <w:sz w:val="18"/>
          <w:szCs w:val="18"/>
        </w:rPr>
      </w:pPr>
      <w:r w:rsidRPr="00161E1C">
        <w:rPr>
          <w:rFonts w:hint="eastAsia"/>
          <w:sz w:val="18"/>
          <w:szCs w:val="18"/>
        </w:rPr>
        <w:t>式中：</w:t>
      </w:r>
    </w:p>
    <w:p w14:paraId="12B9156F" w14:textId="34FA7215" w:rsidR="00874302" w:rsidRPr="00161E1C" w:rsidRDefault="009B7EF8" w:rsidP="00212A1D">
      <w:pPr>
        <w:spacing w:line="312" w:lineRule="auto"/>
        <w:ind w:firstLineChars="200" w:firstLine="360"/>
        <w:rPr>
          <w:sz w:val="18"/>
          <w:szCs w:val="18"/>
        </w:rPr>
      </w:pPr>
      <w:r w:rsidRPr="00161E1C">
        <w:rPr>
          <w:i/>
          <w:iCs/>
          <w:sz w:val="18"/>
          <w:szCs w:val="18"/>
        </w:rPr>
        <w:t>F</w:t>
      </w:r>
      <w:r w:rsidRPr="00161E1C">
        <w:rPr>
          <w:sz w:val="18"/>
          <w:szCs w:val="18"/>
          <w:vertAlign w:val="subscript"/>
        </w:rPr>
        <w:t>1</w:t>
      </w:r>
      <w:r>
        <w:rPr>
          <w:sz w:val="18"/>
          <w:szCs w:val="18"/>
        </w:rPr>
        <w:t>——</w:t>
      </w:r>
      <w:r w:rsidRPr="00161E1C">
        <w:rPr>
          <w:rFonts w:hint="eastAsia"/>
          <w:sz w:val="18"/>
          <w:szCs w:val="18"/>
        </w:rPr>
        <w:t>张拉端拉力，单位为牛（</w:t>
      </w:r>
      <w:r w:rsidRPr="00161E1C">
        <w:rPr>
          <w:rFonts w:hint="eastAsia"/>
          <w:sz w:val="18"/>
          <w:szCs w:val="18"/>
        </w:rPr>
        <w:t>N</w:t>
      </w:r>
      <w:r w:rsidRPr="00161E1C">
        <w:rPr>
          <w:rFonts w:hint="eastAsia"/>
          <w:sz w:val="18"/>
          <w:szCs w:val="18"/>
        </w:rPr>
        <w:t>）；</w:t>
      </w:r>
    </w:p>
    <w:p w14:paraId="617807BB" w14:textId="4549BDC6" w:rsidR="00874302" w:rsidRPr="00161E1C" w:rsidRDefault="009B7EF8" w:rsidP="00212A1D">
      <w:pPr>
        <w:spacing w:line="312" w:lineRule="auto"/>
        <w:ind w:firstLineChars="200" w:firstLine="360"/>
        <w:rPr>
          <w:sz w:val="18"/>
          <w:szCs w:val="18"/>
        </w:rPr>
      </w:pPr>
      <w:r w:rsidRPr="00161E1C">
        <w:rPr>
          <w:i/>
          <w:iCs/>
          <w:sz w:val="18"/>
          <w:szCs w:val="18"/>
        </w:rPr>
        <w:t>F</w:t>
      </w:r>
      <w:r w:rsidRPr="00161E1C">
        <w:rPr>
          <w:sz w:val="18"/>
          <w:szCs w:val="18"/>
          <w:vertAlign w:val="subscript"/>
        </w:rPr>
        <w:t>2</w:t>
      </w:r>
      <w:r>
        <w:rPr>
          <w:sz w:val="18"/>
          <w:szCs w:val="18"/>
        </w:rPr>
        <w:t>——</w:t>
      </w:r>
      <w:r w:rsidRPr="00161E1C">
        <w:rPr>
          <w:rFonts w:hint="eastAsia"/>
          <w:sz w:val="18"/>
          <w:szCs w:val="18"/>
        </w:rPr>
        <w:t>固定端拉力，单位为牛（</w:t>
      </w:r>
      <w:r w:rsidRPr="00161E1C">
        <w:rPr>
          <w:rFonts w:hint="eastAsia"/>
          <w:sz w:val="18"/>
          <w:szCs w:val="18"/>
        </w:rPr>
        <w:t>N</w:t>
      </w:r>
      <w:r w:rsidRPr="00161E1C">
        <w:rPr>
          <w:rFonts w:hint="eastAsia"/>
          <w:sz w:val="18"/>
          <w:szCs w:val="18"/>
        </w:rPr>
        <w:t>）；</w:t>
      </w:r>
    </w:p>
    <w:p w14:paraId="54CD8AEA" w14:textId="390241BA" w:rsidR="00874302" w:rsidRPr="00161E1C" w:rsidRDefault="009B7EF8" w:rsidP="00212A1D">
      <w:pPr>
        <w:spacing w:line="312" w:lineRule="auto"/>
        <w:ind w:firstLineChars="200" w:firstLine="360"/>
        <w:rPr>
          <w:sz w:val="18"/>
          <w:szCs w:val="18"/>
        </w:rPr>
      </w:pPr>
      <w:r w:rsidRPr="00161E1C">
        <w:rPr>
          <w:i/>
          <w:iCs/>
          <w:sz w:val="18"/>
          <w:szCs w:val="18"/>
        </w:rPr>
        <w:t>κ</w:t>
      </w:r>
      <w:r>
        <w:rPr>
          <w:sz w:val="18"/>
          <w:szCs w:val="18"/>
        </w:rPr>
        <w:t>——</w:t>
      </w:r>
      <w:r w:rsidRPr="00161E1C">
        <w:rPr>
          <w:rFonts w:hint="eastAsia"/>
          <w:sz w:val="18"/>
          <w:szCs w:val="18"/>
        </w:rPr>
        <w:t>考虑</w:t>
      </w:r>
      <w:r w:rsidRPr="00161E1C">
        <w:rPr>
          <w:rFonts w:hint="eastAsia"/>
          <w:sz w:val="18"/>
          <w:szCs w:val="18"/>
        </w:rPr>
        <w:t>高粘抗渗</w:t>
      </w:r>
      <w:r w:rsidRPr="00161E1C">
        <w:rPr>
          <w:rFonts w:hint="eastAsia"/>
          <w:sz w:val="18"/>
          <w:szCs w:val="18"/>
        </w:rPr>
        <w:t>缓粘结钢绞线套壁（每米）局部偏差对摩擦的影响系数；</w:t>
      </w:r>
    </w:p>
    <w:p w14:paraId="6C57281E" w14:textId="26A04C85" w:rsidR="00874302" w:rsidRDefault="009B7EF8" w:rsidP="00212A1D">
      <w:pPr>
        <w:spacing w:line="312" w:lineRule="auto"/>
        <w:ind w:firstLineChars="200" w:firstLine="360"/>
      </w:pPr>
      <w:r w:rsidRPr="00161E1C">
        <w:rPr>
          <w:position w:val="-6"/>
          <w:sz w:val="18"/>
          <w:szCs w:val="18"/>
        </w:rPr>
        <w:object w:dxaOrig="175" w:dyaOrig="175" w14:anchorId="2E9957C7">
          <v:shape id="_x0000_i1044" type="#_x0000_t75" style="width:8.75pt;height:8.75pt" o:ole="">
            <v:imagedata r:id="rId45" o:title=""/>
          </v:shape>
          <o:OLEObject Type="Embed" ProgID="Equation.3" ShapeID="_x0000_i1044" DrawAspect="Content" ObjectID="_1790670099" r:id="rId46"/>
        </w:object>
      </w:r>
      <w:r>
        <w:rPr>
          <w:sz w:val="18"/>
          <w:szCs w:val="18"/>
        </w:rPr>
        <w:t>——</w:t>
      </w:r>
      <w:r w:rsidRPr="00161E1C">
        <w:rPr>
          <w:rFonts w:hint="eastAsia"/>
          <w:sz w:val="18"/>
          <w:szCs w:val="18"/>
        </w:rPr>
        <w:t>高粘抗渗</w:t>
      </w:r>
      <w:r w:rsidRPr="00161E1C">
        <w:rPr>
          <w:rFonts w:hint="eastAsia"/>
          <w:sz w:val="18"/>
          <w:szCs w:val="18"/>
        </w:rPr>
        <w:t>缓粘结钢绞线张拉端至计算截面的曲线长度，单位为米（</w:t>
      </w:r>
      <w:r w:rsidRPr="00161E1C">
        <w:rPr>
          <w:rFonts w:hint="eastAsia"/>
          <w:sz w:val="18"/>
          <w:szCs w:val="18"/>
        </w:rPr>
        <w:t>m</w:t>
      </w:r>
      <w:r w:rsidRPr="00161E1C">
        <w:rPr>
          <w:rFonts w:hint="eastAsia"/>
          <w:sz w:val="18"/>
          <w:szCs w:val="18"/>
        </w:rPr>
        <w:t>）。</w:t>
      </w:r>
    </w:p>
    <w:p w14:paraId="66AB036D" w14:textId="5E239BA4" w:rsidR="00874302" w:rsidRDefault="009B7EF8">
      <w:pPr>
        <w:spacing w:line="312" w:lineRule="auto"/>
        <w:ind w:firstLineChars="200" w:firstLine="420"/>
      </w:pPr>
      <w:r>
        <w:t>对直线布置的</w:t>
      </w:r>
      <w:r>
        <w:rPr>
          <w:rFonts w:hint="eastAsia"/>
          <w:szCs w:val="21"/>
        </w:rPr>
        <w:t>高粘抗渗</w:t>
      </w:r>
      <w:r>
        <w:t>缓粘结钢绞线在相同张拉控制应力下计算所有</w:t>
      </w:r>
      <w:r w:rsidR="00161E1C">
        <w:rPr>
          <w:i/>
          <w:iCs/>
          <w:szCs w:val="21"/>
        </w:rPr>
        <w:t>κ</w:t>
      </w:r>
      <w:r>
        <w:t>取算术平均值，作为该级张拉控制应力对应的</w:t>
      </w:r>
      <w:r w:rsidR="00161E1C">
        <w:rPr>
          <w:i/>
          <w:iCs/>
          <w:szCs w:val="21"/>
        </w:rPr>
        <w:t>κ</w:t>
      </w:r>
      <w:r>
        <w:t>。试验测得的所有</w:t>
      </w:r>
      <w:r w:rsidR="00161E1C">
        <w:rPr>
          <w:i/>
          <w:iCs/>
          <w:szCs w:val="21"/>
        </w:rPr>
        <w:t>κ</w:t>
      </w:r>
      <w:r>
        <w:t>均应符合</w:t>
      </w:r>
      <w:r>
        <w:t>5.4</w:t>
      </w:r>
      <w:r>
        <w:t>的规定。</w:t>
      </w:r>
    </w:p>
    <w:p w14:paraId="49AF689B" w14:textId="77777777" w:rsidR="00874302" w:rsidRDefault="009B7EF8">
      <w:pPr>
        <w:spacing w:line="312" w:lineRule="auto"/>
        <w:jc w:val="left"/>
        <w:rPr>
          <w:rFonts w:ascii="黑体" w:eastAsia="黑体" w:hAnsi="黑体"/>
          <w:szCs w:val="21"/>
        </w:rPr>
      </w:pPr>
      <w:r>
        <w:rPr>
          <w:rFonts w:ascii="黑体" w:eastAsia="黑体" w:hAnsi="黑体"/>
          <w:szCs w:val="21"/>
        </w:rPr>
        <w:t xml:space="preserve">I.2.2  </w:t>
      </w:r>
      <w:r>
        <w:rPr>
          <w:rFonts w:ascii="黑体" w:eastAsia="黑体" w:hAnsi="黑体" w:hint="eastAsia"/>
          <w:szCs w:val="21"/>
        </w:rPr>
        <w:t>高粘抗渗</w:t>
      </w:r>
      <w:r>
        <w:rPr>
          <w:rFonts w:ascii="黑体" w:eastAsia="黑体" w:hAnsi="黑体"/>
          <w:szCs w:val="21"/>
        </w:rPr>
        <w:t>缓粘结钢绞线中钢绞线与护套内壁之间的摩擦系数</w:t>
      </w:r>
    </w:p>
    <w:p w14:paraId="694CCD62" w14:textId="5672B8D4" w:rsidR="00874302" w:rsidRDefault="009B7EF8">
      <w:pPr>
        <w:spacing w:line="312" w:lineRule="auto"/>
        <w:ind w:right="28" w:firstLineChars="200" w:firstLine="420"/>
        <w:jc w:val="left"/>
        <w:rPr>
          <w:szCs w:val="21"/>
        </w:rPr>
      </w:pPr>
      <w:r>
        <w:rPr>
          <w:i/>
          <w:szCs w:val="21"/>
        </w:rPr>
        <w:t>µ</w:t>
      </w:r>
      <w:r>
        <w:rPr>
          <w:szCs w:val="21"/>
        </w:rPr>
        <w:t>值应根据曲线</w:t>
      </w:r>
      <w:r>
        <w:rPr>
          <w:rFonts w:hint="eastAsia"/>
          <w:szCs w:val="21"/>
        </w:rPr>
        <w:t>高粘抗渗</w:t>
      </w:r>
      <w:r>
        <w:rPr>
          <w:szCs w:val="21"/>
        </w:rPr>
        <w:t>缓粘结钢绞线实测数据及直线</w:t>
      </w:r>
      <w:r>
        <w:rPr>
          <w:rFonts w:hint="eastAsia"/>
          <w:szCs w:val="21"/>
        </w:rPr>
        <w:t>高粘抗渗</w:t>
      </w:r>
      <w:r>
        <w:rPr>
          <w:szCs w:val="21"/>
        </w:rPr>
        <w:t>缓粘结钢绞线得到的</w:t>
      </w:r>
      <w:r>
        <w:rPr>
          <w:position w:val="-6"/>
          <w:szCs w:val="21"/>
        </w:rPr>
        <w:object w:dxaOrig="175" w:dyaOrig="258" w14:anchorId="501F0105">
          <v:shape id="_x0000_i1048" type="#_x0000_t75" style="width:8.75pt;height:12.9pt" o:ole="">
            <v:imagedata r:id="rId47" o:title=""/>
          </v:shape>
          <o:OLEObject Type="Embed" ProgID="Equation.3" ShapeID="_x0000_i1048" DrawAspect="Content" ObjectID="_1790670100" r:id="rId48"/>
        </w:object>
      </w:r>
      <w:r>
        <w:rPr>
          <w:szCs w:val="21"/>
        </w:rPr>
        <w:t>值按公式（</w:t>
      </w:r>
      <w:r>
        <w:rPr>
          <w:szCs w:val="21"/>
        </w:rPr>
        <w:t>I.2</w:t>
      </w:r>
      <w:r>
        <w:rPr>
          <w:szCs w:val="21"/>
        </w:rPr>
        <w:t>）计算，</w:t>
      </w:r>
      <w:r>
        <w:rPr>
          <w:i/>
          <w:szCs w:val="21"/>
        </w:rPr>
        <w:t>µ</w:t>
      </w:r>
      <w:r>
        <w:rPr>
          <w:szCs w:val="21"/>
        </w:rPr>
        <w:t>值取每根</w:t>
      </w:r>
      <w:r>
        <w:rPr>
          <w:rFonts w:hint="eastAsia"/>
          <w:szCs w:val="21"/>
        </w:rPr>
        <w:t>高粘抗渗</w:t>
      </w:r>
      <w:r>
        <w:rPr>
          <w:szCs w:val="21"/>
        </w:rPr>
        <w:t>缓粘结钢绞线计算所得</w:t>
      </w:r>
      <w:r>
        <w:rPr>
          <w:i/>
          <w:szCs w:val="21"/>
        </w:rPr>
        <w:t>µ</w:t>
      </w:r>
      <w:r>
        <w:rPr>
          <w:szCs w:val="21"/>
        </w:rPr>
        <w:t>值的算术平均值。</w:t>
      </w:r>
    </w:p>
    <w:p w14:paraId="427028F4" w14:textId="6829E4D8" w:rsidR="00874302" w:rsidRDefault="000519DB">
      <w:pPr>
        <w:spacing w:line="312" w:lineRule="auto"/>
        <w:ind w:firstLineChars="200" w:firstLine="420"/>
        <w:jc w:val="right"/>
      </w:pPr>
      <w:r>
        <w:rPr>
          <w:i/>
          <w:position w:val="-22"/>
          <w:szCs w:val="21"/>
        </w:rPr>
        <w:object w:dxaOrig="1800" w:dyaOrig="600" w14:anchorId="583F1831">
          <v:shape id="_x0000_i1081" type="#_x0000_t75" style="width:90pt;height:30pt" o:ole="">
            <v:imagedata r:id="rId49" o:title=""/>
          </v:shape>
          <o:OLEObject Type="Embed" ProgID="Equation.DSMT4" ShapeID="_x0000_i1081" DrawAspect="Content" ObjectID="_1790670101" r:id="rId50"/>
        </w:object>
      </w:r>
      <w:r w:rsidR="009B7EF8">
        <w:rPr>
          <w:i/>
          <w:position w:val="-22"/>
          <w:szCs w:val="21"/>
        </w:rPr>
        <w:t xml:space="preserve">   </w:t>
      </w:r>
      <w:r w:rsidR="009B7EF8" w:rsidRPr="00212A1D">
        <w:rPr>
          <w:rFonts w:ascii="宋体" w:hAnsi="宋体" w:cs="宋体" w:hint="eastAsia"/>
          <w:iCs/>
          <w:szCs w:val="21"/>
        </w:rPr>
        <w:t>……………………………</w:t>
      </w:r>
      <w:r w:rsidR="009B7EF8">
        <w:rPr>
          <w:rFonts w:hint="eastAsia"/>
          <w:szCs w:val="21"/>
        </w:rPr>
        <w:t>（</w:t>
      </w:r>
      <w:r w:rsidR="009B7EF8">
        <w:rPr>
          <w:szCs w:val="21"/>
        </w:rPr>
        <w:t>I.2</w:t>
      </w:r>
      <w:r w:rsidR="009B7EF8">
        <w:rPr>
          <w:rFonts w:hint="eastAsia"/>
          <w:szCs w:val="21"/>
        </w:rPr>
        <w:t>）</w:t>
      </w:r>
    </w:p>
    <w:p w14:paraId="63DFF83F" w14:textId="77777777" w:rsidR="00874302" w:rsidRPr="00161E1C" w:rsidRDefault="009B7EF8">
      <w:pPr>
        <w:spacing w:line="312" w:lineRule="auto"/>
        <w:ind w:firstLineChars="200" w:firstLine="360"/>
        <w:rPr>
          <w:sz w:val="18"/>
          <w:szCs w:val="18"/>
        </w:rPr>
      </w:pPr>
      <w:r w:rsidRPr="00161E1C">
        <w:rPr>
          <w:rFonts w:hint="eastAsia"/>
          <w:sz w:val="18"/>
          <w:szCs w:val="18"/>
        </w:rPr>
        <w:t>式中：</w:t>
      </w:r>
    </w:p>
    <w:p w14:paraId="22438066" w14:textId="065F16B0" w:rsidR="00874302" w:rsidRPr="00161E1C" w:rsidRDefault="009B7EF8">
      <w:pPr>
        <w:spacing w:line="312" w:lineRule="auto"/>
        <w:ind w:firstLineChars="200" w:firstLine="360"/>
        <w:rPr>
          <w:sz w:val="18"/>
          <w:szCs w:val="18"/>
        </w:rPr>
      </w:pPr>
      <w:r w:rsidRPr="00161E1C">
        <w:rPr>
          <w:i/>
          <w:iCs/>
          <w:sz w:val="18"/>
          <w:szCs w:val="18"/>
        </w:rPr>
        <w:t>F</w:t>
      </w:r>
      <w:r w:rsidRPr="00161E1C">
        <w:rPr>
          <w:sz w:val="18"/>
          <w:szCs w:val="18"/>
          <w:vertAlign w:val="subscript"/>
        </w:rPr>
        <w:t>1</w:t>
      </w:r>
      <w:r>
        <w:rPr>
          <w:sz w:val="18"/>
          <w:szCs w:val="18"/>
        </w:rPr>
        <w:t>——</w:t>
      </w:r>
      <w:r w:rsidRPr="00161E1C">
        <w:rPr>
          <w:rFonts w:hint="eastAsia"/>
          <w:sz w:val="18"/>
          <w:szCs w:val="18"/>
        </w:rPr>
        <w:t>张拉端拉力，单位为牛（</w:t>
      </w:r>
      <w:r w:rsidRPr="00161E1C">
        <w:rPr>
          <w:rFonts w:hint="eastAsia"/>
          <w:sz w:val="18"/>
          <w:szCs w:val="18"/>
        </w:rPr>
        <w:t>N</w:t>
      </w:r>
      <w:r w:rsidRPr="00161E1C">
        <w:rPr>
          <w:rFonts w:hint="eastAsia"/>
          <w:sz w:val="18"/>
          <w:szCs w:val="18"/>
        </w:rPr>
        <w:t>）；</w:t>
      </w:r>
    </w:p>
    <w:p w14:paraId="12A19808" w14:textId="66987F45" w:rsidR="00874302" w:rsidRPr="00161E1C" w:rsidRDefault="009B7EF8">
      <w:pPr>
        <w:spacing w:line="312" w:lineRule="auto"/>
        <w:ind w:firstLineChars="200" w:firstLine="360"/>
        <w:rPr>
          <w:sz w:val="18"/>
          <w:szCs w:val="18"/>
        </w:rPr>
      </w:pPr>
      <w:r w:rsidRPr="00161E1C">
        <w:rPr>
          <w:i/>
          <w:iCs/>
          <w:sz w:val="18"/>
          <w:szCs w:val="18"/>
        </w:rPr>
        <w:lastRenderedPageBreak/>
        <w:t>F</w:t>
      </w:r>
      <w:r w:rsidRPr="00161E1C">
        <w:rPr>
          <w:sz w:val="18"/>
          <w:szCs w:val="18"/>
          <w:vertAlign w:val="subscript"/>
        </w:rPr>
        <w:t>2</w:t>
      </w:r>
      <w:r>
        <w:rPr>
          <w:sz w:val="18"/>
          <w:szCs w:val="18"/>
        </w:rPr>
        <w:t>——</w:t>
      </w:r>
      <w:r w:rsidRPr="00161E1C">
        <w:rPr>
          <w:rFonts w:hint="eastAsia"/>
          <w:sz w:val="18"/>
          <w:szCs w:val="18"/>
        </w:rPr>
        <w:t>固定端拉力，单位为牛（</w:t>
      </w:r>
      <w:r w:rsidRPr="00161E1C">
        <w:rPr>
          <w:rFonts w:hint="eastAsia"/>
          <w:sz w:val="18"/>
          <w:szCs w:val="18"/>
        </w:rPr>
        <w:t>N</w:t>
      </w:r>
      <w:r w:rsidRPr="00161E1C">
        <w:rPr>
          <w:rFonts w:hint="eastAsia"/>
          <w:sz w:val="18"/>
          <w:szCs w:val="18"/>
        </w:rPr>
        <w:t>）；</w:t>
      </w:r>
    </w:p>
    <w:p w14:paraId="5C522F9D" w14:textId="53C89E48" w:rsidR="00874302" w:rsidRPr="00161E1C" w:rsidRDefault="009B7EF8">
      <w:pPr>
        <w:spacing w:line="312" w:lineRule="auto"/>
        <w:ind w:firstLineChars="200" w:firstLine="360"/>
        <w:rPr>
          <w:sz w:val="18"/>
          <w:szCs w:val="18"/>
        </w:rPr>
      </w:pPr>
      <w:bookmarkStart w:id="73" w:name="_Hlk179621551"/>
      <w:r w:rsidRPr="00161E1C">
        <w:rPr>
          <w:i/>
          <w:iCs/>
          <w:sz w:val="18"/>
          <w:szCs w:val="18"/>
        </w:rPr>
        <w:t>κ</w:t>
      </w:r>
      <w:bookmarkEnd w:id="73"/>
      <w:r>
        <w:rPr>
          <w:sz w:val="18"/>
          <w:szCs w:val="18"/>
        </w:rPr>
        <w:t>——</w:t>
      </w:r>
      <w:r w:rsidRPr="00161E1C">
        <w:rPr>
          <w:rFonts w:hint="eastAsia"/>
          <w:sz w:val="18"/>
          <w:szCs w:val="18"/>
        </w:rPr>
        <w:t>考虑</w:t>
      </w:r>
      <w:r w:rsidRPr="00161E1C">
        <w:rPr>
          <w:rFonts w:hint="eastAsia"/>
          <w:sz w:val="18"/>
          <w:szCs w:val="18"/>
        </w:rPr>
        <w:t>高粘抗渗</w:t>
      </w:r>
      <w:r w:rsidRPr="00161E1C">
        <w:rPr>
          <w:rFonts w:hint="eastAsia"/>
          <w:sz w:val="18"/>
          <w:szCs w:val="18"/>
        </w:rPr>
        <w:t>缓粘结钢绞线套壁（每米）局部偏差对摩擦的影响系数；</w:t>
      </w:r>
    </w:p>
    <w:p w14:paraId="57F98987" w14:textId="025433F2" w:rsidR="00874302" w:rsidRPr="00161E1C" w:rsidRDefault="009B7EF8">
      <w:pPr>
        <w:spacing w:line="312" w:lineRule="auto"/>
        <w:ind w:firstLineChars="200" w:firstLine="360"/>
        <w:rPr>
          <w:sz w:val="18"/>
          <w:szCs w:val="18"/>
        </w:rPr>
      </w:pPr>
      <w:r w:rsidRPr="00161E1C">
        <w:rPr>
          <w:position w:val="-6"/>
          <w:sz w:val="18"/>
          <w:szCs w:val="18"/>
        </w:rPr>
        <w:object w:dxaOrig="133" w:dyaOrig="258" w14:anchorId="7AE74B59">
          <v:shape id="_x0000_i1073" type="#_x0000_t75" style="width:6.65pt;height:12.9pt" o:ole="">
            <v:imagedata r:id="rId51" o:title=""/>
          </v:shape>
          <o:OLEObject Type="Embed" ProgID="Equation.3" ShapeID="_x0000_i1073" DrawAspect="Content" ObjectID="_1790670102" r:id="rId52"/>
        </w:object>
      </w:r>
      <w:r w:rsidR="00EE3CA0">
        <w:rPr>
          <w:sz w:val="18"/>
          <w:szCs w:val="18"/>
        </w:rPr>
        <w:t>——</w:t>
      </w:r>
      <w:r w:rsidRPr="00161E1C">
        <w:rPr>
          <w:rFonts w:hint="eastAsia"/>
          <w:sz w:val="18"/>
          <w:szCs w:val="18"/>
        </w:rPr>
        <w:t>高粘抗渗</w:t>
      </w:r>
      <w:r w:rsidRPr="00161E1C">
        <w:rPr>
          <w:rFonts w:hint="eastAsia"/>
          <w:sz w:val="18"/>
          <w:szCs w:val="18"/>
        </w:rPr>
        <w:t>缓粘结钢绞线张拉端至计算截面的曲线长度，单位为米（</w:t>
      </w:r>
      <w:r w:rsidRPr="00161E1C">
        <w:rPr>
          <w:rFonts w:hint="eastAsia"/>
          <w:sz w:val="18"/>
          <w:szCs w:val="18"/>
        </w:rPr>
        <w:t>m</w:t>
      </w:r>
      <w:r w:rsidRPr="00161E1C">
        <w:rPr>
          <w:rFonts w:hint="eastAsia"/>
          <w:sz w:val="18"/>
          <w:szCs w:val="18"/>
        </w:rPr>
        <w:t>）；</w:t>
      </w:r>
    </w:p>
    <w:p w14:paraId="1B1DE4AD" w14:textId="03810C6E" w:rsidR="00874302" w:rsidRPr="00161E1C" w:rsidRDefault="009B7EF8">
      <w:pPr>
        <w:spacing w:line="312" w:lineRule="auto"/>
        <w:ind w:firstLineChars="200" w:firstLine="360"/>
        <w:rPr>
          <w:sz w:val="18"/>
          <w:szCs w:val="18"/>
        </w:rPr>
      </w:pPr>
      <w:r w:rsidRPr="00161E1C">
        <w:rPr>
          <w:i/>
          <w:iCs/>
          <w:sz w:val="18"/>
          <w:szCs w:val="18"/>
        </w:rPr>
        <w:t>θ</w:t>
      </w:r>
      <w:r w:rsidR="00EE3CA0">
        <w:rPr>
          <w:sz w:val="18"/>
          <w:szCs w:val="18"/>
        </w:rPr>
        <w:t>——</w:t>
      </w:r>
      <w:r w:rsidRPr="00161E1C">
        <w:rPr>
          <w:rFonts w:hint="eastAsia"/>
          <w:sz w:val="18"/>
          <w:szCs w:val="18"/>
        </w:rPr>
        <w:t>高粘抗渗</w:t>
      </w:r>
      <w:r w:rsidRPr="00161E1C">
        <w:rPr>
          <w:rFonts w:hint="eastAsia"/>
          <w:sz w:val="18"/>
          <w:szCs w:val="18"/>
        </w:rPr>
        <w:t>缓粘结钢绞线张拉端至计算截面曲线各部分切线的夹角之和，单位为弧度（</w:t>
      </w:r>
      <w:r w:rsidRPr="00161E1C">
        <w:rPr>
          <w:rFonts w:hint="eastAsia"/>
          <w:sz w:val="18"/>
          <w:szCs w:val="18"/>
        </w:rPr>
        <w:t>rad</w:t>
      </w:r>
      <w:r w:rsidRPr="00161E1C">
        <w:rPr>
          <w:rFonts w:hint="eastAsia"/>
          <w:sz w:val="18"/>
          <w:szCs w:val="18"/>
        </w:rPr>
        <w:t>）；</w:t>
      </w:r>
    </w:p>
    <w:p w14:paraId="64DA7226" w14:textId="0DC26300" w:rsidR="00874302" w:rsidRPr="00161E1C" w:rsidRDefault="009B7EF8">
      <w:pPr>
        <w:spacing w:line="312" w:lineRule="auto"/>
        <w:ind w:firstLineChars="200" w:firstLine="360"/>
        <w:rPr>
          <w:sz w:val="18"/>
          <w:szCs w:val="18"/>
        </w:rPr>
      </w:pPr>
      <w:r w:rsidRPr="00161E1C">
        <w:rPr>
          <w:i/>
          <w:iCs/>
          <w:sz w:val="18"/>
          <w:szCs w:val="18"/>
        </w:rPr>
        <w:t>μ</w:t>
      </w:r>
      <w:r>
        <w:rPr>
          <w:sz w:val="18"/>
          <w:szCs w:val="18"/>
        </w:rPr>
        <w:t>——</w:t>
      </w:r>
      <w:r w:rsidRPr="00161E1C">
        <w:rPr>
          <w:rFonts w:hint="eastAsia"/>
          <w:sz w:val="18"/>
          <w:szCs w:val="18"/>
        </w:rPr>
        <w:t>高粘抗渗</w:t>
      </w:r>
      <w:r w:rsidRPr="00161E1C">
        <w:rPr>
          <w:rFonts w:hint="eastAsia"/>
          <w:sz w:val="18"/>
          <w:szCs w:val="18"/>
        </w:rPr>
        <w:t>缓粘结钢绞线中钢绞线与护套内壁之间的摩擦系数。</w:t>
      </w:r>
    </w:p>
    <w:p w14:paraId="6D8D352E" w14:textId="424074CC" w:rsidR="00874302" w:rsidRDefault="009B7EF8">
      <w:pPr>
        <w:spacing w:line="312" w:lineRule="auto"/>
        <w:ind w:firstLineChars="200" w:firstLine="420"/>
      </w:pPr>
      <w:r>
        <w:t>根据不同张拉控制应力对应的</w:t>
      </w:r>
      <w:r w:rsidR="000519DB" w:rsidRPr="000519DB">
        <w:rPr>
          <w:i/>
          <w:iCs/>
          <w:szCs w:val="21"/>
        </w:rPr>
        <w:t>κ</w:t>
      </w:r>
      <w:r>
        <w:t>，计算所有曲线布置的</w:t>
      </w:r>
      <w:r>
        <w:rPr>
          <w:rFonts w:hint="eastAsia"/>
          <w:szCs w:val="21"/>
        </w:rPr>
        <w:t>高粘抗渗</w:t>
      </w:r>
      <w:r>
        <w:t>缓粘结钢绞线在对应张拉控制应力下的</w:t>
      </w:r>
      <w:r>
        <w:rPr>
          <w:i/>
          <w:iCs/>
          <w:szCs w:val="21"/>
        </w:rPr>
        <w:t>μ</w:t>
      </w:r>
      <w:r>
        <w:t>，对所有</w:t>
      </w:r>
      <w:r>
        <w:rPr>
          <w:i/>
          <w:iCs/>
          <w:szCs w:val="21"/>
        </w:rPr>
        <w:t>μ</w:t>
      </w:r>
      <w:r>
        <w:t>取算术平均值，作为该级张拉控制应力对应的</w:t>
      </w:r>
      <w:r>
        <w:rPr>
          <w:i/>
          <w:iCs/>
          <w:szCs w:val="21"/>
        </w:rPr>
        <w:t>μ</w:t>
      </w:r>
      <w:r>
        <w:t>。试验测得的所有</w:t>
      </w:r>
      <w:r>
        <w:rPr>
          <w:i/>
          <w:iCs/>
          <w:szCs w:val="21"/>
        </w:rPr>
        <w:t>μ</w:t>
      </w:r>
      <w:r>
        <w:t>均应符合</w:t>
      </w:r>
      <w:r>
        <w:rPr>
          <w:rFonts w:hint="eastAsia"/>
        </w:rPr>
        <w:t>本文件</w:t>
      </w:r>
      <w:r>
        <w:t>5.4</w:t>
      </w:r>
      <w:r>
        <w:t>的规定。</w:t>
      </w:r>
    </w:p>
    <w:p w14:paraId="3840B568" w14:textId="77777777" w:rsidR="00874302" w:rsidRDefault="00874302">
      <w:pPr>
        <w:spacing w:line="312" w:lineRule="auto"/>
        <w:ind w:firstLineChars="200" w:firstLine="420"/>
      </w:pPr>
    </w:p>
    <w:p w14:paraId="5D3CCD75" w14:textId="77777777" w:rsidR="00874302" w:rsidRDefault="00874302">
      <w:pPr>
        <w:spacing w:line="312" w:lineRule="auto"/>
        <w:ind w:firstLineChars="200" w:firstLine="420"/>
      </w:pPr>
    </w:p>
    <w:p w14:paraId="0E56BF46" w14:textId="77777777" w:rsidR="00874302" w:rsidRDefault="009B7EF8">
      <w:pPr>
        <w:spacing w:line="312" w:lineRule="auto"/>
        <w:ind w:firstLineChars="200" w:firstLine="420"/>
      </w:pPr>
      <w:r>
        <w:rPr>
          <w:noProof/>
        </w:rPr>
        <mc:AlternateContent>
          <mc:Choice Requires="wps">
            <w:drawing>
              <wp:anchor distT="0" distB="0" distL="114300" distR="114300" simplePos="0" relativeHeight="251665920" behindDoc="0" locked="0" layoutInCell="1" allowOverlap="1" wp14:anchorId="4F332966" wp14:editId="78C80678">
                <wp:simplePos x="0" y="0"/>
                <wp:positionH relativeFrom="column">
                  <wp:posOffset>1712595</wp:posOffset>
                </wp:positionH>
                <wp:positionV relativeFrom="paragraph">
                  <wp:posOffset>72390</wp:posOffset>
                </wp:positionV>
                <wp:extent cx="1524000" cy="0"/>
                <wp:effectExtent l="0" t="6350" r="0" b="6350"/>
                <wp:wrapNone/>
                <wp:docPr id="19" name="直接连接符 19"/>
                <wp:cNvGraphicFramePr/>
                <a:graphic xmlns:a="http://schemas.openxmlformats.org/drawingml/2006/main">
                  <a:graphicData uri="http://schemas.microsoft.com/office/word/2010/wordprocessingShape">
                    <wps:wsp>
                      <wps:cNvCnPr/>
                      <wps:spPr>
                        <a:xfrm>
                          <a:off x="2415540" y="4191635"/>
                          <a:ext cx="1524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34.85pt;margin-top:5.7pt;height:0pt;width:120pt;z-index:251674624;mso-width-relative:page;mso-height-relative:page;" filled="f" stroked="t" coordsize="21600,21600" o:gfxdata="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YigG1wAAAAkBAAAPAAAAAAAAAAEAIAAAACIAAABkcnMvZG93bnJldi54bWxQSwECFAAU&#10;AAAACACHTuJA4nZOQfIBAADAAwAADgAAAAAAAAABACAAAAAmAQAAZHJzL2Uyb0RvYy54bWxQSwUG&#10;AAAAAAYABgBZAQAAigUAAAAA&#10;">
                <v:fill on="f" focussize="0,0"/>
                <v:stroke weight="1pt" color="#000000 [3213]" miterlimit="8" joinstyle="miter"/>
                <v:imagedata o:title=""/>
                <o:lock v:ext="edit" aspectratio="f"/>
              </v:line>
            </w:pict>
          </mc:Fallback>
        </mc:AlternateContent>
      </w:r>
    </w:p>
    <w:p w14:paraId="3C99C7BF" w14:textId="77777777" w:rsidR="00874302" w:rsidRDefault="00874302">
      <w:pPr>
        <w:spacing w:line="312" w:lineRule="auto"/>
        <w:ind w:firstLineChars="200" w:firstLine="420"/>
      </w:pPr>
    </w:p>
    <w:p w14:paraId="33C9B9BC" w14:textId="77777777" w:rsidR="00874302" w:rsidRDefault="00874302">
      <w:pPr>
        <w:spacing w:line="312" w:lineRule="auto"/>
        <w:ind w:firstLineChars="200" w:firstLine="420"/>
      </w:pPr>
    </w:p>
    <w:sectPr w:rsidR="008743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AC6F" w14:textId="77777777" w:rsidR="009B7EF8" w:rsidRDefault="009B7EF8">
      <w:r>
        <w:separator/>
      </w:r>
    </w:p>
  </w:endnote>
  <w:endnote w:type="continuationSeparator" w:id="0">
    <w:p w14:paraId="19CDBCA3" w14:textId="77777777" w:rsidR="009B7EF8" w:rsidRDefault="009B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93296"/>
      <w:docPartObj>
        <w:docPartGallery w:val="AutoText"/>
      </w:docPartObj>
    </w:sdtPr>
    <w:sdtEndPr/>
    <w:sdtContent>
      <w:p w14:paraId="0A5191FC" w14:textId="77777777" w:rsidR="00874302" w:rsidRDefault="009B7EF8">
        <w:pPr>
          <w:pStyle w:val="a9"/>
          <w:jc w:val="right"/>
        </w:pPr>
        <w:r>
          <w:fldChar w:fldCharType="begin"/>
        </w:r>
        <w:r>
          <w:instrText>PAGE   \* MERGEFORMAT</w:instrText>
        </w:r>
        <w:r>
          <w:fldChar w:fldCharType="separate"/>
        </w:r>
        <w:r>
          <w:rPr>
            <w:lang w:val="zh-CN"/>
          </w:rPr>
          <w:t>2</w:t>
        </w:r>
        <w:r>
          <w:fldChar w:fldCharType="end"/>
        </w:r>
      </w:p>
    </w:sdtContent>
  </w:sdt>
  <w:p w14:paraId="04742759" w14:textId="77777777" w:rsidR="00874302" w:rsidRDefault="008743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8EF3" w14:textId="77777777" w:rsidR="00874302" w:rsidRDefault="00874302">
    <w:pPr>
      <w:pStyle w:val="a9"/>
    </w:pPr>
  </w:p>
  <w:p w14:paraId="0E7E401F" w14:textId="77777777" w:rsidR="00874302" w:rsidRDefault="0087430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46048"/>
      <w:docPartObj>
        <w:docPartGallery w:val="AutoText"/>
      </w:docPartObj>
    </w:sdtPr>
    <w:sdtEndPr>
      <w:rPr>
        <w:rFonts w:ascii="宋体" w:eastAsia="宋体" w:hAnsi="宋体"/>
      </w:rPr>
    </w:sdtEndPr>
    <w:sdtContent>
      <w:p w14:paraId="4A97DC84" w14:textId="6B243942" w:rsidR="00874302" w:rsidRDefault="009B7EF8">
        <w:pPr>
          <w:pStyle w:val="a9"/>
          <w:rPr>
            <w:rFonts w:ascii="宋体" w:eastAsia="宋体" w:hAnsi="宋体"/>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ROMAN</w:instrText>
        </w:r>
        <w:r>
          <w:rPr>
            <w:rFonts w:ascii="宋体" w:eastAsia="宋体" w:hAnsi="宋体"/>
          </w:rPr>
          <w:instrText xml:space="preserve"> </w:instrText>
        </w:r>
        <w:r>
          <w:rPr>
            <w:rFonts w:ascii="宋体" w:eastAsia="宋体" w:hAnsi="宋体"/>
          </w:rPr>
          <w:fldChar w:fldCharType="separate"/>
        </w:r>
        <w:r w:rsidR="00EF2827">
          <w:rPr>
            <w:rFonts w:ascii="宋体" w:eastAsia="宋体" w:hAnsi="宋体"/>
            <w:noProof/>
          </w:rPr>
          <w:t>II</w:t>
        </w:r>
        <w:r>
          <w:rPr>
            <w:rFonts w:ascii="宋体" w:eastAsia="宋体" w:hAnsi="宋体"/>
          </w:rPr>
          <w:fldChar w:fldCharType="end"/>
        </w:r>
      </w:p>
    </w:sdtContent>
  </w:sdt>
  <w:p w14:paraId="3681451C" w14:textId="77777777" w:rsidR="00874302" w:rsidRDefault="00874302">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78382"/>
      <w:docPartObj>
        <w:docPartGallery w:val="AutoText"/>
      </w:docPartObj>
    </w:sdtPr>
    <w:sdtEndPr>
      <w:rPr>
        <w:rFonts w:ascii="宋体" w:eastAsia="宋体" w:hAnsi="宋体"/>
      </w:rPr>
    </w:sdtEndPr>
    <w:sdtContent>
      <w:p w14:paraId="24291E27" w14:textId="77777777" w:rsidR="00874302" w:rsidRDefault="009B7EF8">
        <w:pPr>
          <w:pStyle w:val="a9"/>
          <w:jc w:val="right"/>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rPr>
          <w:t>I</w:t>
        </w:r>
        <w:r>
          <w:rPr>
            <w:rFonts w:ascii="宋体" w:eastAsia="宋体" w:hAnsi="宋体"/>
          </w:rPr>
          <w:fldChar w:fldCharType="end"/>
        </w:r>
      </w:p>
    </w:sdtContent>
  </w:sdt>
  <w:p w14:paraId="560EDEB7" w14:textId="77777777" w:rsidR="00874302" w:rsidRDefault="00874302">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713315"/>
      <w:docPartObj>
        <w:docPartGallery w:val="AutoText"/>
      </w:docPartObj>
    </w:sdtPr>
    <w:sdtEndPr>
      <w:rPr>
        <w:rFonts w:ascii="宋体" w:eastAsia="宋体" w:hAnsi="宋体" w:cs="Times New Roman"/>
      </w:rPr>
    </w:sdtEndPr>
    <w:sdtContent>
      <w:p w14:paraId="4BA4C85B" w14:textId="77777777" w:rsidR="00874302" w:rsidRDefault="009B7EF8">
        <w:pPr>
          <w:pStyle w:val="a9"/>
          <w:rPr>
            <w:rFonts w:ascii="宋体" w:eastAsia="宋体" w:hAnsi="宋体" w:cs="Times New Roman"/>
          </w:rPr>
        </w:pPr>
        <w:r>
          <w:rPr>
            <w:rFonts w:ascii="宋体" w:eastAsia="宋体" w:hAnsi="宋体" w:cs="Times New Roman"/>
          </w:rPr>
          <w:fldChar w:fldCharType="begin"/>
        </w:r>
        <w:r>
          <w:rPr>
            <w:rFonts w:ascii="宋体" w:eastAsia="宋体" w:hAnsi="宋体" w:cs="Times New Roman"/>
          </w:rPr>
          <w:instrText>PAGE   \* MERGEFORMAT</w:instrText>
        </w:r>
        <w:r>
          <w:rPr>
            <w:rFonts w:ascii="宋体" w:eastAsia="宋体" w:hAnsi="宋体" w:cs="Times New Roman"/>
          </w:rPr>
          <w:fldChar w:fldCharType="separate"/>
        </w:r>
        <w:r>
          <w:rPr>
            <w:rFonts w:ascii="宋体" w:eastAsia="宋体" w:hAnsi="宋体" w:cs="Times New Roman"/>
            <w:lang w:val="zh-CN"/>
          </w:rPr>
          <w:t>2</w:t>
        </w:r>
        <w:r>
          <w:rPr>
            <w:rFonts w:ascii="宋体" w:eastAsia="宋体" w:hAnsi="宋体" w:cs="Times New Roman"/>
          </w:rPr>
          <w:fldChar w:fldCharType="end"/>
        </w:r>
      </w:p>
    </w:sdtContent>
  </w:sdt>
  <w:p w14:paraId="06A01B92" w14:textId="77777777" w:rsidR="00874302" w:rsidRDefault="00874302">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164280"/>
      <w:docPartObj>
        <w:docPartGallery w:val="AutoText"/>
      </w:docPartObj>
    </w:sdtPr>
    <w:sdtEndPr>
      <w:rPr>
        <w:rFonts w:ascii="宋体" w:eastAsia="宋体" w:hAnsi="宋体"/>
      </w:rPr>
    </w:sdtEndPr>
    <w:sdtContent>
      <w:p w14:paraId="44162575" w14:textId="77777777" w:rsidR="00874302" w:rsidRDefault="009B7EF8">
        <w:pPr>
          <w:pStyle w:val="a9"/>
          <w:jc w:val="right"/>
          <w:rPr>
            <w:rFonts w:ascii="宋体" w:eastAsia="宋体" w:hAnsi="宋体"/>
          </w:rPr>
        </w:pPr>
        <w:r>
          <w:rPr>
            <w:rFonts w:ascii="宋体" w:eastAsia="宋体" w:hAnsi="宋体" w:cs="Times New Roman"/>
          </w:rPr>
          <w:fldChar w:fldCharType="begin"/>
        </w:r>
        <w:r>
          <w:rPr>
            <w:rFonts w:ascii="宋体" w:eastAsia="宋体" w:hAnsi="宋体" w:cs="Times New Roman"/>
          </w:rPr>
          <w:instrText>PAGE   \* MERGEFORMAT</w:instrText>
        </w:r>
        <w:r>
          <w:rPr>
            <w:rFonts w:ascii="宋体" w:eastAsia="宋体" w:hAnsi="宋体" w:cs="Times New Roman"/>
          </w:rPr>
          <w:fldChar w:fldCharType="separate"/>
        </w:r>
        <w:r>
          <w:rPr>
            <w:rFonts w:ascii="宋体" w:eastAsia="宋体" w:hAnsi="宋体" w:cs="Times New Roman"/>
            <w:lang w:val="zh-CN"/>
          </w:rPr>
          <w:t>2</w:t>
        </w:r>
        <w:r>
          <w:rPr>
            <w:rFonts w:ascii="宋体" w:eastAsia="宋体" w:hAnsi="宋体" w:cs="Times New Roman"/>
          </w:rPr>
          <w:fldChar w:fldCharType="end"/>
        </w:r>
      </w:p>
    </w:sdtContent>
  </w:sdt>
  <w:p w14:paraId="793D48BD" w14:textId="77777777" w:rsidR="00874302" w:rsidRDefault="008743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81C1" w14:textId="77777777" w:rsidR="009B7EF8" w:rsidRDefault="009B7EF8">
      <w:r>
        <w:separator/>
      </w:r>
    </w:p>
  </w:footnote>
  <w:footnote w:type="continuationSeparator" w:id="0">
    <w:p w14:paraId="75FECF73" w14:textId="77777777" w:rsidR="009B7EF8" w:rsidRDefault="009B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8967" w14:textId="77777777" w:rsidR="00874302" w:rsidRDefault="00874302">
    <w:pPr>
      <w:pBdr>
        <w:bottom w:val="none" w:sz="0"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B961A5"/>
    <w:multiLevelType w:val="singleLevel"/>
    <w:tmpl w:val="C6B961A5"/>
    <w:lvl w:ilvl="0">
      <w:start w:val="1"/>
      <w:numFmt w:val="lowerLetter"/>
      <w:suff w:val="space"/>
      <w:lvlText w:val="%1）"/>
      <w:lvlJc w:val="left"/>
    </w:lvl>
  </w:abstractNum>
  <w:abstractNum w:abstractNumId="1" w15:restartNumberingAfterBreak="0">
    <w:nsid w:val="FCFC8136"/>
    <w:multiLevelType w:val="singleLevel"/>
    <w:tmpl w:val="FCFC8136"/>
    <w:lvl w:ilvl="0">
      <w:start w:val="1"/>
      <w:numFmt w:val="lowerLetter"/>
      <w:suff w:val="space"/>
      <w:lvlText w:val="%1）"/>
      <w:lvlJc w:val="left"/>
    </w:lvl>
  </w:abstractNum>
  <w:abstractNum w:abstractNumId="2" w15:restartNumberingAfterBreak="0">
    <w:nsid w:val="2C70C529"/>
    <w:multiLevelType w:val="singleLevel"/>
    <w:tmpl w:val="2C70C529"/>
    <w:lvl w:ilvl="0">
      <w:start w:val="1"/>
      <w:numFmt w:val="lowerLetter"/>
      <w:suff w:val="space"/>
      <w:lvlText w:val="%1）"/>
      <w:lvlJc w:val="left"/>
    </w:lvl>
  </w:abstractNum>
  <w:abstractNum w:abstractNumId="3" w15:restartNumberingAfterBreak="0">
    <w:nsid w:val="3DB8049C"/>
    <w:multiLevelType w:val="multilevel"/>
    <w:tmpl w:val="3DB8049C"/>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numFmt w:val="decimal"/>
      <w:lvlText w:val="%1.%2.%3"/>
      <w:lvlJc w:val="left"/>
      <w:pPr>
        <w:tabs>
          <w:tab w:val="left" w:pos="360"/>
        </w:tabs>
        <w:ind w:left="0" w:firstLine="0"/>
      </w:pPr>
      <w:rPr>
        <w:rFonts w:ascii="黑体" w:eastAsia="黑体" w:hAnsi="黑体" w:hint="eastAsia"/>
      </w:rPr>
    </w:lvl>
    <w:lvl w:ilvl="3">
      <w:numFmt w:val="decimal"/>
      <w:lvlText w:val="%1.%2.%3.%4"/>
      <w:lvlJc w:val="left"/>
      <w:pPr>
        <w:tabs>
          <w:tab w:val="left" w:pos="360"/>
        </w:tabs>
        <w:ind w:left="0" w:firstLine="0"/>
      </w:pPr>
      <w:rPr>
        <w:rFonts w:hint="eastAsia"/>
      </w:rPr>
    </w:lvl>
    <w:lvl w:ilvl="4">
      <w:start w:val="4753408"/>
      <w:numFmt w:val="decimal"/>
      <w:lvlText w:val="%5"/>
      <w:lvlJc w:val="right"/>
      <w:pPr>
        <w:ind w:left="0" w:firstLine="0"/>
      </w:pPr>
      <w:rPr>
        <w:rFonts w:hint="eastAsia"/>
      </w:rPr>
    </w:lvl>
    <w:lvl w:ilvl="5">
      <w:numFmt w:val="none"/>
      <w:lvlText w:val=""/>
      <w:lvlJc w:val="left"/>
      <w:pPr>
        <w:tabs>
          <w:tab w:val="left" w:pos="360"/>
        </w:tabs>
        <w:ind w:left="0" w:firstLine="0"/>
      </w:pPr>
      <w:rPr>
        <w:rFonts w:hint="eastAsia"/>
      </w:rPr>
    </w:lvl>
    <w:lvl w:ilvl="6">
      <w:numFmt w:val="none"/>
      <w:lvlText w:val=""/>
      <w:lvlJc w:val="left"/>
      <w:pPr>
        <w:tabs>
          <w:tab w:val="left" w:pos="360"/>
        </w:tabs>
        <w:ind w:left="0" w:firstLine="0"/>
      </w:pPr>
      <w:rPr>
        <w:rFonts w:hint="eastAsia"/>
      </w:rPr>
    </w:lvl>
    <w:lvl w:ilvl="7">
      <w:start w:val="67240192"/>
      <w:numFmt w:val="cardinalText"/>
      <w:lvlText w:val=""/>
      <w:lvlJc w:val="left"/>
      <w:pPr>
        <w:ind w:left="0" w:firstLine="0"/>
      </w:pPr>
      <w:rPr>
        <w:rFonts w:ascii="Times New Roman" w:eastAsia="黑体" w:hAnsi="Times New Roman" w:hint="default"/>
        <w:b w:val="0"/>
        <w:i w:val="0"/>
        <w:sz w:val="21"/>
      </w:rPr>
    </w:lvl>
    <w:lvl w:ilvl="8">
      <w:numFmt w:val="none"/>
      <w:lvlText w:val=""/>
      <w:lvlJc w:val="left"/>
      <w:pPr>
        <w:tabs>
          <w:tab w:val="left" w:pos="360"/>
        </w:tabs>
        <w:ind w:left="0" w:firstLine="0"/>
      </w:pPr>
      <w:rPr>
        <w:rFonts w:hint="eastAsia"/>
      </w:rPr>
    </w:lvl>
  </w:abstractNum>
  <w:abstractNum w:abstractNumId="4" w15:restartNumberingAfterBreak="0">
    <w:nsid w:val="43D28A3F"/>
    <w:multiLevelType w:val="singleLevel"/>
    <w:tmpl w:val="43D28A3F"/>
    <w:lvl w:ilvl="0">
      <w:start w:val="1"/>
      <w:numFmt w:val="lowerLetter"/>
      <w:suff w:val="space"/>
      <w:lvlText w:val="%1）"/>
      <w:lvlJc w:val="left"/>
    </w:lvl>
  </w:abstractNum>
  <w:abstractNum w:abstractNumId="5" w15:restartNumberingAfterBreak="0">
    <w:nsid w:val="66BE6215"/>
    <w:multiLevelType w:val="multilevel"/>
    <w:tmpl w:val="66BE6215"/>
    <w:lvl w:ilvl="0">
      <w:start w:val="1"/>
      <w:numFmt w:val="decimal"/>
      <w:lvlText w:val="%1."/>
      <w:lvlJc w:val="left"/>
      <w:pPr>
        <w:tabs>
          <w:tab w:val="left" w:pos="720"/>
        </w:tabs>
        <w:ind w:left="720" w:hanging="720"/>
      </w:pPr>
    </w:lvl>
    <w:lvl w:ilvl="1">
      <w:start w:val="1"/>
      <w:numFmt w:val="decimal"/>
      <w:pStyle w:val="0505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7765AFD5"/>
    <w:multiLevelType w:val="singleLevel"/>
    <w:tmpl w:val="7765AFD5"/>
    <w:lvl w:ilvl="0">
      <w:start w:val="1"/>
      <w:numFmt w:val="lowerLetter"/>
      <w:suff w:val="space"/>
      <w:lvlText w:val="%1）"/>
      <w:lvlJc w:val="left"/>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RhMjVmYTZlMWQ1NjIzYmViZTE0NzIxYmY4MWQ3ZjQifQ=="/>
  </w:docVars>
  <w:rsids>
    <w:rsidRoot w:val="0094296D"/>
    <w:rsid w:val="00004FBF"/>
    <w:rsid w:val="000111AE"/>
    <w:rsid w:val="000121AE"/>
    <w:rsid w:val="000130A6"/>
    <w:rsid w:val="0002277C"/>
    <w:rsid w:val="0004356B"/>
    <w:rsid w:val="00044804"/>
    <w:rsid w:val="00046994"/>
    <w:rsid w:val="000519DB"/>
    <w:rsid w:val="00052CF3"/>
    <w:rsid w:val="00060896"/>
    <w:rsid w:val="00064325"/>
    <w:rsid w:val="000A3B23"/>
    <w:rsid w:val="000D48FE"/>
    <w:rsid w:val="000E5A03"/>
    <w:rsid w:val="000E6164"/>
    <w:rsid w:val="000F2273"/>
    <w:rsid w:val="00126875"/>
    <w:rsid w:val="001313AF"/>
    <w:rsid w:val="00140738"/>
    <w:rsid w:val="00146918"/>
    <w:rsid w:val="00153C4B"/>
    <w:rsid w:val="00161E1C"/>
    <w:rsid w:val="001672E4"/>
    <w:rsid w:val="001727FE"/>
    <w:rsid w:val="001739F3"/>
    <w:rsid w:val="001923FC"/>
    <w:rsid w:val="0019423B"/>
    <w:rsid w:val="00197207"/>
    <w:rsid w:val="001A187B"/>
    <w:rsid w:val="001A1893"/>
    <w:rsid w:val="001B61B0"/>
    <w:rsid w:val="001C32EF"/>
    <w:rsid w:val="001C740B"/>
    <w:rsid w:val="001D1CE1"/>
    <w:rsid w:val="001E5147"/>
    <w:rsid w:val="001F1836"/>
    <w:rsid w:val="00207A8B"/>
    <w:rsid w:val="00212A1D"/>
    <w:rsid w:val="0022003B"/>
    <w:rsid w:val="002261B3"/>
    <w:rsid w:val="002300CF"/>
    <w:rsid w:val="002403BC"/>
    <w:rsid w:val="00245A58"/>
    <w:rsid w:val="00246865"/>
    <w:rsid w:val="00255035"/>
    <w:rsid w:val="0027329D"/>
    <w:rsid w:val="002749FB"/>
    <w:rsid w:val="0029356B"/>
    <w:rsid w:val="00297A22"/>
    <w:rsid w:val="002A3197"/>
    <w:rsid w:val="002A7B13"/>
    <w:rsid w:val="002B16F8"/>
    <w:rsid w:val="002B32FA"/>
    <w:rsid w:val="002B48DA"/>
    <w:rsid w:val="002C2975"/>
    <w:rsid w:val="002F057C"/>
    <w:rsid w:val="0031249A"/>
    <w:rsid w:val="003252EB"/>
    <w:rsid w:val="00347888"/>
    <w:rsid w:val="00365294"/>
    <w:rsid w:val="003A2891"/>
    <w:rsid w:val="003B7DBD"/>
    <w:rsid w:val="003C03E8"/>
    <w:rsid w:val="003F0178"/>
    <w:rsid w:val="003F6BF8"/>
    <w:rsid w:val="00405232"/>
    <w:rsid w:val="00406D1B"/>
    <w:rsid w:val="0041468C"/>
    <w:rsid w:val="004177FD"/>
    <w:rsid w:val="00422D00"/>
    <w:rsid w:val="00431C63"/>
    <w:rsid w:val="00442E76"/>
    <w:rsid w:val="00453395"/>
    <w:rsid w:val="00455DBC"/>
    <w:rsid w:val="00461B9D"/>
    <w:rsid w:val="004703E0"/>
    <w:rsid w:val="004772C5"/>
    <w:rsid w:val="00482535"/>
    <w:rsid w:val="00490F13"/>
    <w:rsid w:val="004A34FA"/>
    <w:rsid w:val="004A7C0C"/>
    <w:rsid w:val="004B0BDB"/>
    <w:rsid w:val="004C1E09"/>
    <w:rsid w:val="004C452E"/>
    <w:rsid w:val="004D0F7B"/>
    <w:rsid w:val="004F1BAF"/>
    <w:rsid w:val="005047DE"/>
    <w:rsid w:val="00520439"/>
    <w:rsid w:val="00546713"/>
    <w:rsid w:val="00570C10"/>
    <w:rsid w:val="00577F58"/>
    <w:rsid w:val="00596E34"/>
    <w:rsid w:val="005A2674"/>
    <w:rsid w:val="005B4580"/>
    <w:rsid w:val="005B5EF1"/>
    <w:rsid w:val="005D1A22"/>
    <w:rsid w:val="005D56B8"/>
    <w:rsid w:val="005E00D4"/>
    <w:rsid w:val="005E0764"/>
    <w:rsid w:val="005E0EB0"/>
    <w:rsid w:val="00605CB2"/>
    <w:rsid w:val="00616840"/>
    <w:rsid w:val="006221C9"/>
    <w:rsid w:val="00630B2F"/>
    <w:rsid w:val="0063416A"/>
    <w:rsid w:val="00636682"/>
    <w:rsid w:val="00666B67"/>
    <w:rsid w:val="00666D0E"/>
    <w:rsid w:val="0067254C"/>
    <w:rsid w:val="00680240"/>
    <w:rsid w:val="006A2368"/>
    <w:rsid w:val="006B638F"/>
    <w:rsid w:val="006C7454"/>
    <w:rsid w:val="006D4F1E"/>
    <w:rsid w:val="006E257D"/>
    <w:rsid w:val="006F01EF"/>
    <w:rsid w:val="006F026E"/>
    <w:rsid w:val="0070385A"/>
    <w:rsid w:val="00713186"/>
    <w:rsid w:val="007136A2"/>
    <w:rsid w:val="00717215"/>
    <w:rsid w:val="00725D2D"/>
    <w:rsid w:val="00732AA7"/>
    <w:rsid w:val="007473A7"/>
    <w:rsid w:val="00770D9F"/>
    <w:rsid w:val="0077200D"/>
    <w:rsid w:val="00782799"/>
    <w:rsid w:val="00795CD2"/>
    <w:rsid w:val="007A4F6E"/>
    <w:rsid w:val="007A77CE"/>
    <w:rsid w:val="007B4DD7"/>
    <w:rsid w:val="007B5752"/>
    <w:rsid w:val="007C049E"/>
    <w:rsid w:val="007C38A2"/>
    <w:rsid w:val="007C66D5"/>
    <w:rsid w:val="007E5564"/>
    <w:rsid w:val="007E5DD0"/>
    <w:rsid w:val="007F20AB"/>
    <w:rsid w:val="00811F01"/>
    <w:rsid w:val="00813226"/>
    <w:rsid w:val="00816063"/>
    <w:rsid w:val="00831B72"/>
    <w:rsid w:val="00843070"/>
    <w:rsid w:val="00843132"/>
    <w:rsid w:val="00857836"/>
    <w:rsid w:val="008654C3"/>
    <w:rsid w:val="00871A6F"/>
    <w:rsid w:val="00874302"/>
    <w:rsid w:val="00874522"/>
    <w:rsid w:val="0088602C"/>
    <w:rsid w:val="0089640A"/>
    <w:rsid w:val="008A7BBE"/>
    <w:rsid w:val="008B35EC"/>
    <w:rsid w:val="008B6070"/>
    <w:rsid w:val="008C5D3E"/>
    <w:rsid w:val="008D46A6"/>
    <w:rsid w:val="008E2CE9"/>
    <w:rsid w:val="008F5F97"/>
    <w:rsid w:val="008F69FF"/>
    <w:rsid w:val="0090015C"/>
    <w:rsid w:val="00920F4A"/>
    <w:rsid w:val="009234BB"/>
    <w:rsid w:val="0092433F"/>
    <w:rsid w:val="00924FD4"/>
    <w:rsid w:val="0094296D"/>
    <w:rsid w:val="009563F0"/>
    <w:rsid w:val="00956ACC"/>
    <w:rsid w:val="00966FD1"/>
    <w:rsid w:val="009750CB"/>
    <w:rsid w:val="00975525"/>
    <w:rsid w:val="00983F81"/>
    <w:rsid w:val="00986314"/>
    <w:rsid w:val="00993EF6"/>
    <w:rsid w:val="009A07CF"/>
    <w:rsid w:val="009A0EBB"/>
    <w:rsid w:val="009A3590"/>
    <w:rsid w:val="009B7B8C"/>
    <w:rsid w:val="009B7EF8"/>
    <w:rsid w:val="009C3606"/>
    <w:rsid w:val="009E0286"/>
    <w:rsid w:val="009F3081"/>
    <w:rsid w:val="009F30FC"/>
    <w:rsid w:val="00A01E21"/>
    <w:rsid w:val="00A0517E"/>
    <w:rsid w:val="00A0650E"/>
    <w:rsid w:val="00A07C8B"/>
    <w:rsid w:val="00A11820"/>
    <w:rsid w:val="00A154E7"/>
    <w:rsid w:val="00A25F5D"/>
    <w:rsid w:val="00A36EFB"/>
    <w:rsid w:val="00A47DA1"/>
    <w:rsid w:val="00A6470D"/>
    <w:rsid w:val="00A749DC"/>
    <w:rsid w:val="00A75CC9"/>
    <w:rsid w:val="00A86B8D"/>
    <w:rsid w:val="00AC157B"/>
    <w:rsid w:val="00AC365D"/>
    <w:rsid w:val="00AC3DE3"/>
    <w:rsid w:val="00AD54B0"/>
    <w:rsid w:val="00AF35E4"/>
    <w:rsid w:val="00AF4C5D"/>
    <w:rsid w:val="00B0487D"/>
    <w:rsid w:val="00B05FBE"/>
    <w:rsid w:val="00B11EF5"/>
    <w:rsid w:val="00B40487"/>
    <w:rsid w:val="00B47D07"/>
    <w:rsid w:val="00B64D4B"/>
    <w:rsid w:val="00B810A4"/>
    <w:rsid w:val="00B861A6"/>
    <w:rsid w:val="00B871C2"/>
    <w:rsid w:val="00B90382"/>
    <w:rsid w:val="00B91A3B"/>
    <w:rsid w:val="00B93F09"/>
    <w:rsid w:val="00BA6341"/>
    <w:rsid w:val="00BC19AC"/>
    <w:rsid w:val="00BC50BF"/>
    <w:rsid w:val="00BD300A"/>
    <w:rsid w:val="00BE03BB"/>
    <w:rsid w:val="00BE4F6F"/>
    <w:rsid w:val="00C1667B"/>
    <w:rsid w:val="00C20FAE"/>
    <w:rsid w:val="00C23228"/>
    <w:rsid w:val="00C23E70"/>
    <w:rsid w:val="00C55100"/>
    <w:rsid w:val="00C659CD"/>
    <w:rsid w:val="00C74729"/>
    <w:rsid w:val="00C86CD5"/>
    <w:rsid w:val="00CC50C2"/>
    <w:rsid w:val="00CF1548"/>
    <w:rsid w:val="00D062DB"/>
    <w:rsid w:val="00D14149"/>
    <w:rsid w:val="00D15D27"/>
    <w:rsid w:val="00D16535"/>
    <w:rsid w:val="00D21886"/>
    <w:rsid w:val="00D26FAE"/>
    <w:rsid w:val="00D27B75"/>
    <w:rsid w:val="00D33D20"/>
    <w:rsid w:val="00D44273"/>
    <w:rsid w:val="00D44EBC"/>
    <w:rsid w:val="00D55BF2"/>
    <w:rsid w:val="00D56C9A"/>
    <w:rsid w:val="00D71FF8"/>
    <w:rsid w:val="00D7747D"/>
    <w:rsid w:val="00D93E95"/>
    <w:rsid w:val="00DB5BBE"/>
    <w:rsid w:val="00DC0E85"/>
    <w:rsid w:val="00DC6220"/>
    <w:rsid w:val="00DC6D53"/>
    <w:rsid w:val="00DC6F7C"/>
    <w:rsid w:val="00DE31CB"/>
    <w:rsid w:val="00DE6791"/>
    <w:rsid w:val="00DE76BF"/>
    <w:rsid w:val="00DF094A"/>
    <w:rsid w:val="00DF54BC"/>
    <w:rsid w:val="00E040B7"/>
    <w:rsid w:val="00E07757"/>
    <w:rsid w:val="00E14764"/>
    <w:rsid w:val="00E20C1F"/>
    <w:rsid w:val="00E301CA"/>
    <w:rsid w:val="00E427E9"/>
    <w:rsid w:val="00E50B1A"/>
    <w:rsid w:val="00E516C5"/>
    <w:rsid w:val="00E5262D"/>
    <w:rsid w:val="00E55ED8"/>
    <w:rsid w:val="00E66179"/>
    <w:rsid w:val="00EA431E"/>
    <w:rsid w:val="00ED1ED8"/>
    <w:rsid w:val="00ED6E66"/>
    <w:rsid w:val="00EE1FBA"/>
    <w:rsid w:val="00EE2E24"/>
    <w:rsid w:val="00EE3CA0"/>
    <w:rsid w:val="00EE6742"/>
    <w:rsid w:val="00EF0934"/>
    <w:rsid w:val="00EF2827"/>
    <w:rsid w:val="00F13B05"/>
    <w:rsid w:val="00F275AD"/>
    <w:rsid w:val="00F50516"/>
    <w:rsid w:val="00F566B7"/>
    <w:rsid w:val="00F76E7C"/>
    <w:rsid w:val="00F83D84"/>
    <w:rsid w:val="00F841DC"/>
    <w:rsid w:val="00F866D8"/>
    <w:rsid w:val="00F942BC"/>
    <w:rsid w:val="00FA68C0"/>
    <w:rsid w:val="00FB71F0"/>
    <w:rsid w:val="00FB76B2"/>
    <w:rsid w:val="00FC5B16"/>
    <w:rsid w:val="00FD0FD8"/>
    <w:rsid w:val="00FD6A4E"/>
    <w:rsid w:val="00FE4BC9"/>
    <w:rsid w:val="00FE607E"/>
    <w:rsid w:val="00FF0B19"/>
    <w:rsid w:val="00FF44F0"/>
    <w:rsid w:val="048C2B9F"/>
    <w:rsid w:val="04EB2BE2"/>
    <w:rsid w:val="0D6E7EC7"/>
    <w:rsid w:val="0F82778E"/>
    <w:rsid w:val="12145E28"/>
    <w:rsid w:val="2A870E3E"/>
    <w:rsid w:val="32627AC4"/>
    <w:rsid w:val="33CA1B81"/>
    <w:rsid w:val="487746DE"/>
    <w:rsid w:val="4A120FAD"/>
    <w:rsid w:val="501B3172"/>
    <w:rsid w:val="507C1E9E"/>
    <w:rsid w:val="5C521A71"/>
    <w:rsid w:val="5C5B2470"/>
    <w:rsid w:val="61101273"/>
    <w:rsid w:val="66F64DF6"/>
    <w:rsid w:val="6ADA3B0F"/>
    <w:rsid w:val="7614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A83F711"/>
  <w14:defaultImageDpi w14:val="32767"/>
  <w15:docId w15:val="{2307617C-8BFE-4C1D-8A0E-E155E2FC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uiPriority="99" w:unhideWhenUsed="1"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uiPriority w:val="9"/>
    <w:qFormat/>
    <w:pPr>
      <w:keepNext/>
      <w:keepLines/>
      <w:spacing w:line="576" w:lineRule="auto"/>
      <w:outlineLvl w:val="0"/>
    </w:pPr>
    <w:rPr>
      <w:b/>
      <w:kern w:val="44"/>
      <w:sz w:val="44"/>
    </w:rPr>
  </w:style>
  <w:style w:type="paragraph" w:styleId="2">
    <w:name w:val="heading 2"/>
    <w:basedOn w:val="a0"/>
    <w:next w:val="a0"/>
    <w:link w:val="20"/>
    <w:uiPriority w:val="9"/>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nhideWhenUsed/>
    <w:qFormat/>
    <w:rPr>
      <w:rFonts w:asciiTheme="majorHAnsi" w:eastAsia="黑体" w:hAnsiTheme="majorHAnsi" w:cstheme="majorBidi"/>
      <w:sz w:val="20"/>
      <w:szCs w:val="20"/>
    </w:rPr>
  </w:style>
  <w:style w:type="paragraph" w:styleId="a5">
    <w:name w:val="annotation text"/>
    <w:basedOn w:val="a0"/>
    <w:link w:val="a6"/>
    <w:pPr>
      <w:jc w:val="left"/>
    </w:pPr>
  </w:style>
  <w:style w:type="paragraph" w:styleId="a7">
    <w:name w:val="Balloon Text"/>
    <w:basedOn w:val="a0"/>
    <w:link w:val="a8"/>
    <w:rPr>
      <w:sz w:val="18"/>
      <w:szCs w:val="18"/>
    </w:rPr>
  </w:style>
  <w:style w:type="paragraph" w:styleId="a9">
    <w:name w:val="footer"/>
    <w:basedOn w:val="a0"/>
    <w:link w:val="aa"/>
    <w:autoRedefine/>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0"/>
    <w:link w:val="ac"/>
    <w:uiPriority w:val="99"/>
    <w:unhideWhenUsed/>
    <w:qFormat/>
    <w:pPr>
      <w:widowControl/>
      <w:tabs>
        <w:tab w:val="center" w:pos="4680"/>
        <w:tab w:val="right" w:pos="9360"/>
      </w:tabs>
      <w:jc w:val="left"/>
    </w:pPr>
    <w:rPr>
      <w:rFonts w:asciiTheme="minorHAnsi" w:eastAsiaTheme="minorEastAsia" w:hAnsiTheme="minorHAnsi"/>
      <w:kern w:val="0"/>
      <w:sz w:val="22"/>
      <w:szCs w:val="22"/>
    </w:rPr>
  </w:style>
  <w:style w:type="paragraph" w:styleId="TOC1">
    <w:name w:val="toc 1"/>
    <w:basedOn w:val="a0"/>
    <w:next w:val="a0"/>
    <w:autoRedefine/>
    <w:uiPriority w:val="39"/>
    <w:unhideWhenUsed/>
    <w:qFormat/>
  </w:style>
  <w:style w:type="paragraph" w:styleId="ad">
    <w:name w:val="annotation subject"/>
    <w:basedOn w:val="a5"/>
    <w:next w:val="a5"/>
    <w:link w:val="ae"/>
    <w:rPr>
      <w:b/>
      <w:bCs/>
    </w:rPr>
  </w:style>
  <w:style w:type="table" w:styleId="a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0026E5" w:themeColor="hyperlink"/>
      <w:u w:val="single"/>
    </w:rPr>
  </w:style>
  <w:style w:type="character" w:styleId="af1">
    <w:name w:val="annotation reference"/>
    <w:autoRedefine/>
    <w:semiHidden/>
    <w:qFormat/>
    <w:rPr>
      <w:sz w:val="21"/>
      <w:szCs w:val="21"/>
    </w:rPr>
  </w:style>
  <w:style w:type="paragraph" w:customStyle="1" w:styleId="af2">
    <w:name w:val="段"/>
    <w:link w:val="Char"/>
    <w:qFormat/>
    <w:pPr>
      <w:tabs>
        <w:tab w:val="center" w:pos="4201"/>
        <w:tab w:val="right" w:leader="dot" w:pos="9298"/>
      </w:tabs>
      <w:autoSpaceDE w:val="0"/>
      <w:autoSpaceDN w:val="0"/>
      <w:ind w:firstLineChars="200" w:firstLine="420"/>
      <w:jc w:val="both"/>
    </w:pPr>
    <w:rPr>
      <w:rFonts w:ascii="Times New Roman" w:eastAsia="宋体" w:hAnsi="Times New Roman" w:cs="Times New Roman"/>
      <w:sz w:val="21"/>
      <w:szCs w:val="21"/>
    </w:rPr>
  </w:style>
  <w:style w:type="paragraph" w:customStyle="1" w:styleId="TableParagraph">
    <w:name w:val="Table Paragraph"/>
    <w:basedOn w:val="a0"/>
    <w:autoRedefine/>
    <w:uiPriority w:val="1"/>
    <w:qFormat/>
    <w:pPr>
      <w:spacing w:line="240" w:lineRule="exact"/>
      <w:jc w:val="center"/>
    </w:pPr>
    <w:rPr>
      <w:kern w:val="0"/>
      <w:sz w:val="18"/>
      <w:szCs w:val="18"/>
    </w:rPr>
  </w:style>
  <w:style w:type="character" w:customStyle="1" w:styleId="2Exact">
    <w:name w:val="正文文本 (2) Exact"/>
    <w:basedOn w:val="a1"/>
    <w:autoRedefine/>
    <w:qFormat/>
    <w:rPr>
      <w:rFonts w:ascii="MingLiU" w:eastAsia="MingLiU" w:hAnsi="MingLiU" w:cs="MingLiU"/>
      <w:sz w:val="20"/>
      <w:szCs w:val="20"/>
      <w:u w:val="none"/>
    </w:rPr>
  </w:style>
  <w:style w:type="paragraph" w:customStyle="1" w:styleId="21">
    <w:name w:val="正文文本 (2)1"/>
    <w:basedOn w:val="a0"/>
    <w:autoRedefine/>
    <w:qFormat/>
    <w:pPr>
      <w:ind w:firstLineChars="200" w:firstLine="420"/>
      <w:jc w:val="left"/>
    </w:pPr>
    <w:rPr>
      <w:color w:val="000000"/>
      <w:szCs w:val="21"/>
    </w:rPr>
  </w:style>
  <w:style w:type="paragraph" w:customStyle="1" w:styleId="11">
    <w:name w:val="修订1"/>
    <w:hidden/>
    <w:uiPriority w:val="99"/>
    <w:unhideWhenUsed/>
    <w:rPr>
      <w:rFonts w:ascii="Times New Roman" w:eastAsia="宋体" w:hAnsi="Times New Roman" w:cs="Times New Roman"/>
      <w:kern w:val="2"/>
      <w:sz w:val="21"/>
      <w:szCs w:val="24"/>
    </w:rPr>
  </w:style>
  <w:style w:type="character" w:customStyle="1" w:styleId="Char">
    <w:name w:val="段 Char"/>
    <w:link w:val="af2"/>
    <w:qFormat/>
    <w:rPr>
      <w:rFonts w:ascii="Times New Roman" w:eastAsia="宋体" w:hAnsi="Times New Roman" w:cs="Times New Roman"/>
      <w:sz w:val="21"/>
      <w:szCs w:val="21"/>
    </w:rPr>
  </w:style>
  <w:style w:type="paragraph" w:customStyle="1" w:styleId="a">
    <w:name w:val="附录标识"/>
    <w:basedOn w:val="a0"/>
    <w:next w:val="af2"/>
    <w:qFormat/>
    <w:pPr>
      <w:keepNext/>
      <w:widowControl/>
      <w:numPr>
        <w:numId w:val="1"/>
      </w:numPr>
      <w:shd w:val="clear" w:color="FFFFFF" w:fill="FFFFFF"/>
      <w:tabs>
        <w:tab w:val="left" w:pos="6405"/>
      </w:tabs>
      <w:spacing w:before="640" w:after="280"/>
      <w:jc w:val="center"/>
      <w:outlineLvl w:val="0"/>
    </w:pPr>
    <w:rPr>
      <w:rFonts w:ascii="黑体" w:eastAsia="黑体"/>
      <w:kern w:val="0"/>
      <w:szCs w:val="20"/>
    </w:rPr>
  </w:style>
  <w:style w:type="paragraph" w:customStyle="1" w:styleId="05051">
    <w:name w:val="样式 一级条标题 + 段前: 0.5 行 段后: 0.5 行1"/>
    <w:basedOn w:val="a0"/>
    <w:pPr>
      <w:widowControl/>
      <w:numPr>
        <w:ilvl w:val="1"/>
        <w:numId w:val="2"/>
      </w:numPr>
      <w:spacing w:beforeLines="50" w:before="50" w:afterLines="50" w:after="50"/>
      <w:jc w:val="left"/>
      <w:outlineLvl w:val="2"/>
    </w:pPr>
    <w:rPr>
      <w:rFonts w:ascii="黑体" w:eastAsia="黑体" w:cs="宋体"/>
      <w:kern w:val="0"/>
      <w:szCs w:val="20"/>
    </w:rPr>
  </w:style>
  <w:style w:type="paragraph" w:customStyle="1" w:styleId="050510">
    <w:name w:val="样式 二级条标题 + 段前: 0.5 行 段后: 0.5 行1"/>
    <w:basedOn w:val="a0"/>
    <w:qFormat/>
    <w:pPr>
      <w:widowControl/>
      <w:tabs>
        <w:tab w:val="left" w:pos="360"/>
      </w:tabs>
      <w:spacing w:beforeLines="50" w:before="156" w:afterLines="50" w:after="156"/>
      <w:jc w:val="left"/>
      <w:outlineLvl w:val="3"/>
    </w:pPr>
    <w:rPr>
      <w:rFonts w:cs="宋体"/>
      <w:kern w:val="0"/>
      <w:szCs w:val="20"/>
    </w:rPr>
  </w:style>
  <w:style w:type="character" w:customStyle="1" w:styleId="10">
    <w:name w:val="标题 1 字符"/>
    <w:basedOn w:val="a1"/>
    <w:link w:val="1"/>
    <w:uiPriority w:val="9"/>
    <w:rPr>
      <w:rFonts w:ascii="Times New Roman" w:eastAsia="宋体" w:hAnsi="Times New Roman" w:cs="Times New Roman"/>
      <w:b/>
      <w:kern w:val="44"/>
      <w:sz w:val="44"/>
      <w:szCs w:val="24"/>
    </w:rPr>
  </w:style>
  <w:style w:type="character" w:customStyle="1" w:styleId="a6">
    <w:name w:val="批注文字 字符"/>
    <w:basedOn w:val="a1"/>
    <w:link w:val="a5"/>
    <w:rPr>
      <w:rFonts w:ascii="Times New Roman" w:eastAsia="宋体" w:hAnsi="Times New Roman" w:cs="Times New Roman"/>
      <w:kern w:val="2"/>
      <w:sz w:val="21"/>
      <w:szCs w:val="24"/>
    </w:rPr>
  </w:style>
  <w:style w:type="character" w:customStyle="1" w:styleId="ae">
    <w:name w:val="批注主题 字符"/>
    <w:basedOn w:val="a6"/>
    <w:link w:val="ad"/>
    <w:rPr>
      <w:rFonts w:ascii="Times New Roman" w:eastAsia="宋体" w:hAnsi="Times New Roman" w:cs="Times New Roman"/>
      <w:b/>
      <w:bCs/>
      <w:kern w:val="2"/>
      <w:sz w:val="21"/>
      <w:szCs w:val="24"/>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af3">
    <w:name w:val="发布"/>
    <w:qFormat/>
    <w:rPr>
      <w:rFonts w:ascii="黑体" w:eastAsia="黑体"/>
      <w:spacing w:val="85"/>
      <w:w w:val="100"/>
      <w:position w:val="3"/>
      <w:sz w:val="28"/>
      <w:szCs w:val="28"/>
    </w:rPr>
  </w:style>
  <w:style w:type="character" w:customStyle="1" w:styleId="a8">
    <w:name w:val="批注框文本 字符"/>
    <w:basedOn w:val="a1"/>
    <w:link w:val="a7"/>
    <w:qFormat/>
    <w:rPr>
      <w:rFonts w:ascii="Times New Roman" w:eastAsia="宋体" w:hAnsi="Times New Roman" w:cs="Times New Roman"/>
      <w:kern w:val="2"/>
      <w:sz w:val="18"/>
      <w:szCs w:val="18"/>
    </w:rPr>
  </w:style>
  <w:style w:type="paragraph" w:customStyle="1" w:styleId="af4">
    <w:name w:val="标准文件_段"/>
    <w:link w:val="Char0"/>
    <w:qFormat/>
    <w:pPr>
      <w:autoSpaceDE w:val="0"/>
      <w:autoSpaceDN w:val="0"/>
      <w:ind w:firstLineChars="200" w:firstLine="200"/>
      <w:jc w:val="both"/>
    </w:pPr>
    <w:rPr>
      <w:rFonts w:ascii="宋体" w:eastAsia="宋体" w:hAnsi="Times New Roman" w:cs="Times New Roman"/>
      <w:sz w:val="21"/>
    </w:rPr>
  </w:style>
  <w:style w:type="character" w:customStyle="1" w:styleId="Char0">
    <w:name w:val="标准文件_段 Char"/>
    <w:link w:val="af4"/>
    <w:qFormat/>
    <w:rPr>
      <w:rFonts w:ascii="宋体" w:eastAsia="宋体" w:hAnsi="Times New Roman" w:cs="Times New Roman"/>
      <w:sz w:val="21"/>
    </w:rPr>
  </w:style>
  <w:style w:type="character" w:customStyle="1" w:styleId="aa">
    <w:name w:val="页脚 字符"/>
    <w:basedOn w:val="a1"/>
    <w:link w:val="a9"/>
    <w:uiPriority w:val="99"/>
    <w:rPr>
      <w:kern w:val="2"/>
      <w:sz w:val="18"/>
      <w:szCs w:val="18"/>
    </w:rPr>
  </w:style>
  <w:style w:type="character" w:customStyle="1" w:styleId="ac">
    <w:name w:val="页眉 字符"/>
    <w:basedOn w:val="a1"/>
    <w:link w:val="ab"/>
    <w:uiPriority w:val="99"/>
    <w:rPr>
      <w:rFonts w:cs="Times New Roman"/>
      <w:sz w:val="22"/>
      <w:szCs w:val="22"/>
    </w:rPr>
  </w:style>
  <w:style w:type="paragraph" w:customStyle="1" w:styleId="05050505">
    <w:name w:val="样式 样式 一级条标题 + 段前: 0.5 行 段后: 0.5 行 + 段前: 0.5 行 段后: 0.5 行"/>
    <w:basedOn w:val="a0"/>
    <w:pPr>
      <w:widowControl/>
      <w:tabs>
        <w:tab w:val="left" w:pos="360"/>
      </w:tabs>
      <w:spacing w:beforeLines="50" w:before="50" w:afterLines="50" w:after="50"/>
      <w:jc w:val="left"/>
      <w:outlineLvl w:val="2"/>
    </w:pPr>
    <w:rPr>
      <w:rFonts w:ascii="黑体" w:eastAsia="黑体" w:cs="宋体"/>
      <w:kern w:val="0"/>
      <w:szCs w:val="20"/>
    </w:rPr>
  </w:style>
  <w:style w:type="character" w:customStyle="1" w:styleId="20">
    <w:name w:val="标题 2 字符"/>
    <w:basedOn w:val="a1"/>
    <w:link w:val="2"/>
    <w:uiPriority w:val="9"/>
    <w:rPr>
      <w:rFonts w:ascii="Arial" w:eastAsia="黑体" w:hAnsi="Arial" w:cs="Times New Roman"/>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6.wmf"/><Relationship Id="rId21" Type="http://schemas.openxmlformats.org/officeDocument/2006/relationships/oleObject" Target="embeddings/oleObject2.bin"/><Relationship Id="rId34" Type="http://schemas.openxmlformats.org/officeDocument/2006/relationships/image" Target="media/image13.png"/><Relationship Id="rId42" Type="http://schemas.openxmlformats.org/officeDocument/2006/relationships/oleObject" Target="embeddings/oleObject10.bin"/><Relationship Id="rId47" Type="http://schemas.openxmlformats.org/officeDocument/2006/relationships/image" Target="media/image20.wmf"/><Relationship Id="rId50" Type="http://schemas.openxmlformats.org/officeDocument/2006/relationships/oleObject" Target="embeddings/oleObject14.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6.bin"/><Relationship Id="rId44" Type="http://schemas.openxmlformats.org/officeDocument/2006/relationships/oleObject" Target="embeddings/oleObject11.bin"/><Relationship Id="rId52" Type="http://schemas.openxmlformats.org/officeDocument/2006/relationships/oleObject" Target="embeddings/oleObject15.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3.bin"/><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image" Target="media/image9.wmf"/><Relationship Id="rId36" Type="http://schemas.openxmlformats.org/officeDocument/2006/relationships/oleObject" Target="embeddings/oleObject7.bin"/><Relationship Id="rId49" Type="http://schemas.openxmlformats.org/officeDocument/2006/relationships/image" Target="media/image21.w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14E9034-0E42-462B-A558-BD9E39A79E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2937</Words>
  <Characters>16747</Characters>
  <Application>Microsoft Office Word</Application>
  <DocSecurity>0</DocSecurity>
  <Lines>139</Lines>
  <Paragraphs>39</Paragraphs>
  <ScaleCrop>false</ScaleCrop>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Selene Jemima</cp:lastModifiedBy>
  <cp:revision>7</cp:revision>
  <dcterms:created xsi:type="dcterms:W3CDTF">2024-10-17T02:34:00Z</dcterms:created>
  <dcterms:modified xsi:type="dcterms:W3CDTF">2024-10-17T03:29:00Z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E70FA37DD99E413FB11C601BE718CAF3_12</vt:lpwstr>
  </property>
</Properties>
</file>