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FB670" w14:textId="77777777" w:rsidR="00434306" w:rsidRDefault="003B5800">
      <w:pPr>
        <w:snapToGrid w:val="0"/>
        <w:spacing w:line="312" w:lineRule="auto"/>
        <w:rPr>
          <w:sz w:val="28"/>
        </w:rPr>
      </w:pPr>
      <w:bookmarkStart w:id="0" w:name="_Toc337542146"/>
      <w:bookmarkStart w:id="1" w:name="_Toc332974258"/>
      <w:r>
        <w:rPr>
          <w:rFonts w:cs="宋体"/>
          <w:noProof/>
          <w:sz w:val="36"/>
        </w:rPr>
        <w:drawing>
          <wp:inline distT="0" distB="0" distL="114300" distR="114300" wp14:anchorId="31AAC93C" wp14:editId="7FF6BF43">
            <wp:extent cx="1381125" cy="914400"/>
            <wp:effectExtent l="0" t="0" r="9525" b="0"/>
            <wp:docPr id="8"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IMG_256"/>
                    <pic:cNvPicPr>
                      <a:picLocks noChangeAspect="1"/>
                    </pic:cNvPicPr>
                  </pic:nvPicPr>
                  <pic:blipFill>
                    <a:blip r:embed="rId9"/>
                    <a:stretch>
                      <a:fillRect/>
                    </a:stretch>
                  </pic:blipFill>
                  <pic:spPr>
                    <a:xfrm>
                      <a:off x="0" y="0"/>
                      <a:ext cx="1381125" cy="914400"/>
                    </a:xfrm>
                    <a:prstGeom prst="rect">
                      <a:avLst/>
                    </a:prstGeom>
                    <a:noFill/>
                    <a:ln w="9525">
                      <a:noFill/>
                    </a:ln>
                  </pic:spPr>
                </pic:pic>
              </a:graphicData>
            </a:graphic>
          </wp:inline>
        </w:drawing>
      </w:r>
      <w:r>
        <w:rPr>
          <w:rFonts w:cs="宋体" w:hint="eastAsia"/>
          <w:b/>
          <w:bCs/>
          <w:kern w:val="0"/>
          <w:sz w:val="36"/>
        </w:rPr>
        <w:t xml:space="preserve">　　　　　　　　　　</w:t>
      </w:r>
      <w:r>
        <w:rPr>
          <w:sz w:val="30"/>
          <w:szCs w:val="30"/>
        </w:rPr>
        <w:t>T/CECS</w:t>
      </w:r>
      <w:r>
        <w:rPr>
          <w:rFonts w:hint="eastAsia"/>
          <w:sz w:val="30"/>
          <w:szCs w:val="30"/>
        </w:rPr>
        <w:t xml:space="preserve"> xxx-202X</w:t>
      </w:r>
    </w:p>
    <w:p w14:paraId="1C06E971" w14:textId="77777777" w:rsidR="00434306" w:rsidRDefault="003B5800">
      <w:pPr>
        <w:snapToGrid w:val="0"/>
        <w:spacing w:line="312" w:lineRule="auto"/>
        <w:rPr>
          <w:sz w:val="28"/>
        </w:rPr>
      </w:pPr>
      <w:r>
        <w:rPr>
          <w:noProof/>
          <w:sz w:val="28"/>
        </w:rPr>
        <mc:AlternateContent>
          <mc:Choice Requires="wps">
            <w:drawing>
              <wp:anchor distT="0" distB="0" distL="114300" distR="114300" simplePos="0" relativeHeight="251659264" behindDoc="0" locked="0" layoutInCell="1" allowOverlap="1" wp14:anchorId="38145D95" wp14:editId="0056FADE">
                <wp:simplePos x="0" y="0"/>
                <wp:positionH relativeFrom="column">
                  <wp:posOffset>0</wp:posOffset>
                </wp:positionH>
                <wp:positionV relativeFrom="paragraph">
                  <wp:posOffset>0</wp:posOffset>
                </wp:positionV>
                <wp:extent cx="51435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wps:spPr>
                      <wps:bodyPr/>
                    </wps:wsp>
                  </a:graphicData>
                </a:graphic>
              </wp:anchor>
            </w:drawing>
          </mc:Choice>
          <mc:Fallback>
            <w:pict>
              <v:line w14:anchorId="32184A8F" id="直接连接符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"/>
            </w:pict>
          </mc:Fallback>
        </mc:AlternateContent>
      </w:r>
    </w:p>
    <w:p w14:paraId="5036462D" w14:textId="77777777" w:rsidR="00434306" w:rsidRDefault="00434306">
      <w:pPr>
        <w:snapToGrid w:val="0"/>
        <w:spacing w:line="312" w:lineRule="auto"/>
        <w:rPr>
          <w:sz w:val="28"/>
        </w:rPr>
      </w:pPr>
    </w:p>
    <w:p w14:paraId="4D2F1A0B" w14:textId="77777777" w:rsidR="00434306" w:rsidRDefault="00434306">
      <w:pPr>
        <w:snapToGrid w:val="0"/>
        <w:spacing w:line="312" w:lineRule="auto"/>
        <w:rPr>
          <w:sz w:val="28"/>
        </w:rPr>
      </w:pPr>
    </w:p>
    <w:p w14:paraId="2306EED7" w14:textId="77777777" w:rsidR="00434306" w:rsidRDefault="003B5800">
      <w:pPr>
        <w:snapToGrid w:val="0"/>
        <w:spacing w:line="312" w:lineRule="auto"/>
        <w:jc w:val="center"/>
        <w:rPr>
          <w:sz w:val="32"/>
          <w:szCs w:val="36"/>
        </w:rPr>
      </w:pPr>
      <w:r>
        <w:rPr>
          <w:rFonts w:hint="eastAsia"/>
          <w:sz w:val="32"/>
          <w:szCs w:val="36"/>
        </w:rPr>
        <w:t>中国工程建设标准化协会标准</w:t>
      </w:r>
    </w:p>
    <w:p w14:paraId="5C057596" w14:textId="77777777" w:rsidR="00434306" w:rsidRDefault="00434306">
      <w:pPr>
        <w:snapToGrid w:val="0"/>
        <w:spacing w:line="312" w:lineRule="auto"/>
        <w:jc w:val="center"/>
        <w:rPr>
          <w:sz w:val="48"/>
          <w:szCs w:val="44"/>
        </w:rPr>
      </w:pPr>
    </w:p>
    <w:p w14:paraId="587CE045" w14:textId="77777777" w:rsidR="00434306" w:rsidRDefault="003B5800">
      <w:pPr>
        <w:pStyle w:val="ordinary-output"/>
        <w:widowControl w:val="0"/>
        <w:shd w:val="clear" w:color="auto" w:fill="FFFFFF"/>
        <w:snapToGrid w:val="0"/>
        <w:spacing w:before="0" w:beforeAutospacing="0" w:after="0" w:line="312" w:lineRule="auto"/>
        <w:jc w:val="center"/>
        <w:rPr>
          <w:rFonts w:ascii="Times New Roman" w:eastAsia="黑体" w:hAnsi="Times New Roman"/>
          <w:bCs/>
          <w:color w:val="auto"/>
          <w:sz w:val="48"/>
          <w:szCs w:val="36"/>
          <w:lang w:val="zh-CN"/>
        </w:rPr>
      </w:pPr>
      <w:r>
        <w:rPr>
          <w:rFonts w:ascii="Times New Roman" w:eastAsia="黑体" w:hAnsi="Times New Roman"/>
          <w:bCs/>
          <w:color w:val="auto"/>
          <w:sz w:val="48"/>
          <w:szCs w:val="36"/>
          <w:lang w:val="zh-CN"/>
        </w:rPr>
        <w:t>道路声屏障检测与评定技术规程</w:t>
      </w:r>
    </w:p>
    <w:p w14:paraId="49B49CAB" w14:textId="77777777" w:rsidR="00434306" w:rsidRDefault="003B5800">
      <w:pPr>
        <w:snapToGrid w:val="0"/>
        <w:spacing w:beforeLines="50" w:before="156" w:line="312" w:lineRule="auto"/>
        <w:ind w:rightChars="53" w:right="111"/>
        <w:jc w:val="center"/>
        <w:rPr>
          <w:rFonts w:cs="宋体"/>
          <w:kern w:val="0"/>
          <w:sz w:val="32"/>
          <w:szCs w:val="28"/>
        </w:rPr>
      </w:pPr>
      <w:r>
        <w:rPr>
          <w:sz w:val="28"/>
        </w:rPr>
        <w:t>Technical specification for detection and evaluation of road sound barriers</w:t>
      </w:r>
    </w:p>
    <w:p w14:paraId="30EB31A6" w14:textId="77777777" w:rsidR="00434306" w:rsidRDefault="00434306">
      <w:pPr>
        <w:snapToGrid w:val="0"/>
        <w:spacing w:line="312" w:lineRule="auto"/>
        <w:jc w:val="center"/>
        <w:rPr>
          <w:rFonts w:cs="宋体"/>
          <w:kern w:val="0"/>
          <w:sz w:val="32"/>
          <w:szCs w:val="28"/>
        </w:rPr>
      </w:pPr>
    </w:p>
    <w:p w14:paraId="49DC8BDD" w14:textId="77777777" w:rsidR="00434306" w:rsidRDefault="003B5800">
      <w:pPr>
        <w:snapToGrid w:val="0"/>
        <w:spacing w:line="312" w:lineRule="auto"/>
        <w:jc w:val="center"/>
        <w:rPr>
          <w:sz w:val="32"/>
          <w:szCs w:val="28"/>
        </w:rPr>
      </w:pPr>
      <w:r>
        <w:rPr>
          <w:rFonts w:hint="eastAsia"/>
          <w:sz w:val="32"/>
          <w:szCs w:val="28"/>
        </w:rPr>
        <w:t>（</w:t>
      </w:r>
      <w:r>
        <w:rPr>
          <w:rFonts w:hint="eastAsia"/>
          <w:b/>
          <w:sz w:val="32"/>
          <w:szCs w:val="28"/>
        </w:rPr>
        <w:t>征求意见稿</w:t>
      </w:r>
      <w:r>
        <w:rPr>
          <w:rFonts w:hint="eastAsia"/>
          <w:sz w:val="32"/>
          <w:szCs w:val="28"/>
        </w:rPr>
        <w:t>）</w:t>
      </w:r>
    </w:p>
    <w:p w14:paraId="2CEE7FF8" w14:textId="77777777" w:rsidR="00434306" w:rsidRDefault="00434306">
      <w:pPr>
        <w:snapToGrid w:val="0"/>
        <w:spacing w:line="312" w:lineRule="auto"/>
        <w:rPr>
          <w:sz w:val="22"/>
        </w:rPr>
      </w:pPr>
    </w:p>
    <w:p w14:paraId="54B00909" w14:textId="77777777" w:rsidR="00434306" w:rsidRDefault="00363413" w:rsidP="00D038B7">
      <w:pPr>
        <w:snapToGrid w:val="0"/>
        <w:spacing w:line="312" w:lineRule="auto"/>
        <w:jc w:val="center"/>
        <w:rPr>
          <w:sz w:val="22"/>
        </w:rPr>
      </w:pPr>
      <w:r>
        <w:rPr>
          <w:rFonts w:hint="eastAsia"/>
          <w:sz w:val="22"/>
        </w:rPr>
        <w:t>提交反馈意见时，请将有关专利连同支持性文件一并附上</w:t>
      </w:r>
    </w:p>
    <w:p w14:paraId="0057841A" w14:textId="77777777" w:rsidR="00434306" w:rsidRDefault="00434306">
      <w:pPr>
        <w:snapToGrid w:val="0"/>
        <w:spacing w:line="312" w:lineRule="auto"/>
        <w:jc w:val="center"/>
        <w:rPr>
          <w:sz w:val="28"/>
        </w:rPr>
      </w:pPr>
    </w:p>
    <w:p w14:paraId="1E4BF2F7" w14:textId="77777777" w:rsidR="00434306" w:rsidRDefault="00434306">
      <w:pPr>
        <w:snapToGrid w:val="0"/>
        <w:spacing w:line="312" w:lineRule="auto"/>
        <w:rPr>
          <w:sz w:val="22"/>
        </w:rPr>
      </w:pPr>
    </w:p>
    <w:p w14:paraId="62B4C2C6" w14:textId="77777777" w:rsidR="00434306" w:rsidRDefault="00434306">
      <w:pPr>
        <w:snapToGrid w:val="0"/>
        <w:spacing w:line="312" w:lineRule="auto"/>
        <w:rPr>
          <w:sz w:val="22"/>
        </w:rPr>
      </w:pPr>
    </w:p>
    <w:p w14:paraId="4BA105FD" w14:textId="77777777" w:rsidR="00434306" w:rsidRDefault="00434306">
      <w:pPr>
        <w:snapToGrid w:val="0"/>
        <w:spacing w:line="312" w:lineRule="auto"/>
        <w:rPr>
          <w:sz w:val="22"/>
        </w:rPr>
      </w:pPr>
    </w:p>
    <w:p w14:paraId="7B6F8F80" w14:textId="77777777" w:rsidR="00434306" w:rsidRDefault="00434306">
      <w:pPr>
        <w:snapToGrid w:val="0"/>
        <w:spacing w:line="312" w:lineRule="auto"/>
        <w:rPr>
          <w:sz w:val="22"/>
        </w:rPr>
      </w:pPr>
    </w:p>
    <w:p w14:paraId="01E1247B" w14:textId="77777777" w:rsidR="00434306" w:rsidRDefault="00434306">
      <w:pPr>
        <w:snapToGrid w:val="0"/>
        <w:spacing w:line="312" w:lineRule="auto"/>
        <w:rPr>
          <w:sz w:val="22"/>
        </w:rPr>
      </w:pPr>
    </w:p>
    <w:p w14:paraId="35412347" w14:textId="77777777" w:rsidR="00434306" w:rsidRDefault="00434306">
      <w:pPr>
        <w:snapToGrid w:val="0"/>
        <w:spacing w:line="312" w:lineRule="auto"/>
        <w:rPr>
          <w:sz w:val="22"/>
        </w:rPr>
      </w:pPr>
    </w:p>
    <w:p w14:paraId="1EF33529" w14:textId="77777777" w:rsidR="00434306" w:rsidRDefault="00434306">
      <w:pPr>
        <w:snapToGrid w:val="0"/>
        <w:spacing w:line="312" w:lineRule="auto"/>
        <w:rPr>
          <w:sz w:val="22"/>
        </w:rPr>
      </w:pPr>
    </w:p>
    <w:p w14:paraId="734B329E" w14:textId="77777777" w:rsidR="00434306" w:rsidRDefault="00434306">
      <w:pPr>
        <w:snapToGrid w:val="0"/>
        <w:spacing w:line="312" w:lineRule="auto"/>
        <w:rPr>
          <w:sz w:val="22"/>
        </w:rPr>
      </w:pPr>
    </w:p>
    <w:p w14:paraId="26E1D79A" w14:textId="77777777" w:rsidR="00434306" w:rsidRDefault="00434306">
      <w:pPr>
        <w:snapToGrid w:val="0"/>
        <w:spacing w:line="312" w:lineRule="auto"/>
        <w:rPr>
          <w:sz w:val="22"/>
        </w:rPr>
      </w:pPr>
    </w:p>
    <w:p w14:paraId="411900B1" w14:textId="77777777" w:rsidR="00434306" w:rsidRDefault="00434306">
      <w:pPr>
        <w:snapToGrid w:val="0"/>
        <w:spacing w:line="312" w:lineRule="auto"/>
        <w:jc w:val="center"/>
        <w:rPr>
          <w:sz w:val="32"/>
          <w:szCs w:val="30"/>
        </w:rPr>
      </w:pPr>
    </w:p>
    <w:p w14:paraId="773C66A8" w14:textId="77777777" w:rsidR="00434306" w:rsidRDefault="003B5800">
      <w:pPr>
        <w:snapToGrid w:val="0"/>
        <w:spacing w:line="312" w:lineRule="auto"/>
        <w:jc w:val="center"/>
        <w:rPr>
          <w:rFonts w:eastAsia="仿宋"/>
          <w:b/>
          <w:sz w:val="32"/>
          <w:szCs w:val="30"/>
        </w:rPr>
      </w:pPr>
      <w:r>
        <w:rPr>
          <w:rFonts w:eastAsia="仿宋" w:hint="eastAsia"/>
          <w:b/>
          <w:sz w:val="32"/>
          <w:szCs w:val="30"/>
        </w:rPr>
        <w:t>中国</w:t>
      </w:r>
      <w:r>
        <w:rPr>
          <w:rFonts w:eastAsia="仿宋" w:hint="eastAsia"/>
          <w:b/>
          <w:sz w:val="32"/>
          <w:szCs w:val="30"/>
        </w:rPr>
        <w:t>XX</w:t>
      </w:r>
      <w:r>
        <w:rPr>
          <w:rFonts w:eastAsia="仿宋" w:hint="eastAsia"/>
          <w:b/>
          <w:sz w:val="32"/>
          <w:szCs w:val="30"/>
        </w:rPr>
        <w:t>出版社</w:t>
      </w:r>
    </w:p>
    <w:p w14:paraId="633B2B7F" w14:textId="77777777" w:rsidR="00434306" w:rsidRDefault="00434306">
      <w:pPr>
        <w:tabs>
          <w:tab w:val="left" w:pos="3510"/>
        </w:tabs>
        <w:snapToGrid w:val="0"/>
        <w:spacing w:line="312" w:lineRule="auto"/>
        <w:rPr>
          <w:sz w:val="32"/>
          <w:szCs w:val="28"/>
        </w:rPr>
        <w:sectPr w:rsidR="00434306" w:rsidSect="00DE400B">
          <w:headerReference w:type="even" r:id="rId10"/>
          <w:headerReference w:type="default" r:id="rId11"/>
          <w:footerReference w:type="even" r:id="rId12"/>
          <w:footerReference w:type="default" r:id="rId13"/>
          <w:headerReference w:type="first" r:id="rId14"/>
          <w:footerReference w:type="first" r:id="rId15"/>
          <w:pgSz w:w="11907" w:h="16840"/>
          <w:pgMar w:top="1418" w:right="1418" w:bottom="1418" w:left="1418" w:header="851" w:footer="992" w:gutter="0"/>
          <w:cols w:space="720"/>
          <w:titlePg/>
          <w:docGrid w:type="linesAndChars" w:linePitch="312"/>
        </w:sectPr>
      </w:pPr>
    </w:p>
    <w:p w14:paraId="700099B3" w14:textId="77777777" w:rsidR="00434306" w:rsidRDefault="00434306">
      <w:pPr>
        <w:tabs>
          <w:tab w:val="left" w:pos="3510"/>
        </w:tabs>
        <w:snapToGrid w:val="0"/>
        <w:spacing w:line="312" w:lineRule="auto"/>
        <w:rPr>
          <w:sz w:val="28"/>
        </w:rPr>
      </w:pPr>
    </w:p>
    <w:p w14:paraId="62155DD0" w14:textId="77777777" w:rsidR="00434306" w:rsidRDefault="00434306">
      <w:pPr>
        <w:snapToGrid w:val="0"/>
        <w:spacing w:line="312" w:lineRule="auto"/>
        <w:rPr>
          <w:sz w:val="28"/>
        </w:rPr>
      </w:pPr>
    </w:p>
    <w:p w14:paraId="68BCE314" w14:textId="77777777" w:rsidR="00434306" w:rsidRDefault="00434306">
      <w:pPr>
        <w:snapToGrid w:val="0"/>
        <w:spacing w:line="312" w:lineRule="auto"/>
        <w:rPr>
          <w:sz w:val="28"/>
        </w:rPr>
      </w:pPr>
    </w:p>
    <w:p w14:paraId="31607366" w14:textId="77777777" w:rsidR="00434306" w:rsidRDefault="003B5800">
      <w:pPr>
        <w:snapToGrid w:val="0"/>
        <w:spacing w:line="312" w:lineRule="auto"/>
        <w:jc w:val="center"/>
        <w:rPr>
          <w:rFonts w:eastAsia="黑体"/>
          <w:sz w:val="36"/>
          <w:szCs w:val="36"/>
        </w:rPr>
      </w:pPr>
      <w:r>
        <w:rPr>
          <w:rFonts w:eastAsia="黑体" w:hint="eastAsia"/>
          <w:sz w:val="36"/>
          <w:szCs w:val="36"/>
        </w:rPr>
        <w:t>中国工程建设标准化协会标准</w:t>
      </w:r>
    </w:p>
    <w:p w14:paraId="5C37D091" w14:textId="77777777" w:rsidR="00434306" w:rsidRDefault="00434306">
      <w:pPr>
        <w:snapToGrid w:val="0"/>
        <w:spacing w:line="312" w:lineRule="auto"/>
        <w:jc w:val="center"/>
        <w:rPr>
          <w:sz w:val="56"/>
          <w:szCs w:val="44"/>
        </w:rPr>
      </w:pPr>
    </w:p>
    <w:p w14:paraId="64493393" w14:textId="77777777" w:rsidR="00434306" w:rsidRDefault="003B5800">
      <w:pPr>
        <w:pStyle w:val="ordinary-output"/>
        <w:widowControl w:val="0"/>
        <w:shd w:val="clear" w:color="auto" w:fill="FFFFFF"/>
        <w:snapToGrid w:val="0"/>
        <w:spacing w:before="0" w:beforeAutospacing="0" w:after="0" w:line="312" w:lineRule="auto"/>
        <w:jc w:val="center"/>
        <w:rPr>
          <w:rFonts w:ascii="Times New Roman" w:hAnsi="Times New Roman"/>
          <w:b/>
          <w:color w:val="auto"/>
          <w:sz w:val="48"/>
          <w:szCs w:val="36"/>
          <w:lang w:val="zh-CN"/>
        </w:rPr>
      </w:pPr>
      <w:r>
        <w:rPr>
          <w:rFonts w:ascii="Times New Roman" w:eastAsia="黑体" w:hAnsi="Times New Roman"/>
          <w:bCs/>
          <w:color w:val="auto"/>
          <w:sz w:val="48"/>
          <w:szCs w:val="36"/>
          <w:lang w:val="zh-CN"/>
        </w:rPr>
        <w:t>道路声屏障检测与评定技术规程</w:t>
      </w:r>
    </w:p>
    <w:p w14:paraId="674C73A1" w14:textId="77777777" w:rsidR="00434306" w:rsidRDefault="003B5800">
      <w:pPr>
        <w:snapToGrid w:val="0"/>
        <w:spacing w:beforeLines="50" w:before="156" w:line="312" w:lineRule="auto"/>
        <w:ind w:rightChars="53" w:right="111"/>
        <w:jc w:val="center"/>
        <w:rPr>
          <w:rFonts w:cs="宋体"/>
          <w:kern w:val="0"/>
          <w:sz w:val="32"/>
          <w:szCs w:val="28"/>
        </w:rPr>
      </w:pPr>
      <w:r>
        <w:rPr>
          <w:sz w:val="28"/>
        </w:rPr>
        <w:t>Technical specification for detection and evaluation of road sound barriers</w:t>
      </w:r>
    </w:p>
    <w:p w14:paraId="7AFCD089" w14:textId="77777777" w:rsidR="00434306" w:rsidRDefault="00434306">
      <w:pPr>
        <w:snapToGrid w:val="0"/>
        <w:spacing w:line="312" w:lineRule="auto"/>
        <w:jc w:val="center"/>
        <w:rPr>
          <w:sz w:val="28"/>
        </w:rPr>
      </w:pPr>
    </w:p>
    <w:p w14:paraId="4FD90AEF" w14:textId="77777777" w:rsidR="00434306" w:rsidRDefault="003B5800">
      <w:pPr>
        <w:snapToGrid w:val="0"/>
        <w:spacing w:line="312" w:lineRule="auto"/>
        <w:jc w:val="center"/>
        <w:rPr>
          <w:b/>
          <w:sz w:val="28"/>
        </w:rPr>
      </w:pPr>
      <w:r>
        <w:rPr>
          <w:b/>
          <w:sz w:val="28"/>
        </w:rPr>
        <w:t xml:space="preserve">T/CECS </w:t>
      </w:r>
      <w:r>
        <w:rPr>
          <w:rFonts w:hint="eastAsia"/>
          <w:b/>
          <w:sz w:val="28"/>
        </w:rPr>
        <w:t>xxx</w:t>
      </w:r>
      <w:r>
        <w:rPr>
          <w:rFonts w:hint="eastAsia"/>
          <w:b/>
          <w:sz w:val="28"/>
        </w:rPr>
        <w:t>－</w:t>
      </w:r>
      <w:r>
        <w:rPr>
          <w:rFonts w:hint="eastAsia"/>
          <w:b/>
          <w:sz w:val="28"/>
        </w:rPr>
        <w:t>202X</w:t>
      </w:r>
    </w:p>
    <w:p w14:paraId="548553B5" w14:textId="77777777" w:rsidR="00434306" w:rsidRDefault="00434306">
      <w:pPr>
        <w:snapToGrid w:val="0"/>
        <w:spacing w:line="312" w:lineRule="auto"/>
        <w:rPr>
          <w:sz w:val="44"/>
          <w:szCs w:val="32"/>
        </w:rPr>
      </w:pPr>
    </w:p>
    <w:p w14:paraId="19E91B47" w14:textId="77777777" w:rsidR="00434306" w:rsidRDefault="00434306">
      <w:pPr>
        <w:snapToGrid w:val="0"/>
        <w:spacing w:line="312" w:lineRule="auto"/>
        <w:rPr>
          <w:sz w:val="36"/>
          <w:szCs w:val="32"/>
        </w:rPr>
      </w:pPr>
    </w:p>
    <w:p w14:paraId="1EC82213" w14:textId="77777777" w:rsidR="00434306" w:rsidRDefault="003B5800">
      <w:pPr>
        <w:snapToGrid w:val="0"/>
        <w:spacing w:line="312" w:lineRule="auto"/>
        <w:ind w:firstLineChars="500" w:firstLine="1400"/>
        <w:rPr>
          <w:sz w:val="28"/>
          <w:szCs w:val="21"/>
        </w:rPr>
      </w:pPr>
      <w:r>
        <w:rPr>
          <w:rFonts w:hint="eastAsia"/>
          <w:sz w:val="28"/>
          <w:szCs w:val="28"/>
        </w:rPr>
        <w:t>主编单位：</w:t>
      </w:r>
      <w:r>
        <w:rPr>
          <w:rFonts w:hint="eastAsia"/>
          <w:sz w:val="28"/>
          <w:szCs w:val="21"/>
        </w:rPr>
        <w:t>上海市建筑科学研究院有限公司</w:t>
      </w:r>
    </w:p>
    <w:p w14:paraId="7ECFFDFA" w14:textId="77777777" w:rsidR="00434306" w:rsidRDefault="003B5800">
      <w:pPr>
        <w:snapToGrid w:val="0"/>
        <w:spacing w:line="312" w:lineRule="auto"/>
        <w:ind w:firstLineChars="500" w:firstLine="1400"/>
        <w:rPr>
          <w:sz w:val="28"/>
          <w:szCs w:val="28"/>
        </w:rPr>
      </w:pPr>
      <w:r>
        <w:rPr>
          <w:rFonts w:hint="eastAsia"/>
          <w:sz w:val="28"/>
          <w:szCs w:val="28"/>
        </w:rPr>
        <w:t>批准单位：中国工程建设标准化协会</w:t>
      </w:r>
    </w:p>
    <w:p w14:paraId="0C4F602D" w14:textId="77777777" w:rsidR="00434306" w:rsidRDefault="003B5800">
      <w:pPr>
        <w:snapToGrid w:val="0"/>
        <w:spacing w:line="312" w:lineRule="auto"/>
        <w:ind w:firstLineChars="500" w:firstLine="1400"/>
        <w:rPr>
          <w:sz w:val="28"/>
          <w:szCs w:val="28"/>
        </w:rPr>
      </w:pPr>
      <w:r>
        <w:rPr>
          <w:rFonts w:hint="eastAsia"/>
          <w:sz w:val="28"/>
          <w:szCs w:val="28"/>
        </w:rPr>
        <w:t>施行日期：</w:t>
      </w:r>
      <w:r>
        <w:rPr>
          <w:rFonts w:hint="eastAsia"/>
          <w:sz w:val="28"/>
          <w:szCs w:val="28"/>
        </w:rPr>
        <w:t>202X</w:t>
      </w:r>
      <w:r>
        <w:rPr>
          <w:rFonts w:hint="eastAsia"/>
          <w:sz w:val="28"/>
          <w:szCs w:val="28"/>
        </w:rPr>
        <w:t>年</w:t>
      </w:r>
      <w:r>
        <w:rPr>
          <w:sz w:val="28"/>
          <w:szCs w:val="28"/>
        </w:rPr>
        <w:t>XX</w:t>
      </w:r>
      <w:r>
        <w:rPr>
          <w:rFonts w:hint="eastAsia"/>
          <w:sz w:val="28"/>
          <w:szCs w:val="28"/>
        </w:rPr>
        <w:t>月</w:t>
      </w:r>
      <w:r>
        <w:rPr>
          <w:sz w:val="28"/>
          <w:szCs w:val="28"/>
        </w:rPr>
        <w:t>XX</w:t>
      </w:r>
      <w:r>
        <w:rPr>
          <w:rFonts w:hint="eastAsia"/>
          <w:sz w:val="28"/>
          <w:szCs w:val="28"/>
        </w:rPr>
        <w:t>日</w:t>
      </w:r>
    </w:p>
    <w:p w14:paraId="5C2957AB" w14:textId="77777777" w:rsidR="00434306" w:rsidRDefault="00434306">
      <w:pPr>
        <w:snapToGrid w:val="0"/>
        <w:spacing w:line="312" w:lineRule="auto"/>
        <w:rPr>
          <w:sz w:val="28"/>
        </w:rPr>
      </w:pPr>
    </w:p>
    <w:p w14:paraId="3915133D" w14:textId="77777777" w:rsidR="00434306" w:rsidRDefault="00434306">
      <w:pPr>
        <w:snapToGrid w:val="0"/>
        <w:spacing w:line="312" w:lineRule="auto"/>
        <w:rPr>
          <w:sz w:val="28"/>
        </w:rPr>
      </w:pPr>
    </w:p>
    <w:p w14:paraId="788FD603" w14:textId="77777777" w:rsidR="00434306" w:rsidRDefault="00434306">
      <w:pPr>
        <w:snapToGrid w:val="0"/>
        <w:spacing w:line="312" w:lineRule="auto"/>
        <w:jc w:val="center"/>
        <w:rPr>
          <w:sz w:val="40"/>
          <w:szCs w:val="30"/>
        </w:rPr>
      </w:pPr>
    </w:p>
    <w:p w14:paraId="41121C8A" w14:textId="77777777" w:rsidR="00434306" w:rsidRDefault="00434306">
      <w:pPr>
        <w:snapToGrid w:val="0"/>
        <w:spacing w:line="312" w:lineRule="auto"/>
        <w:jc w:val="center"/>
        <w:rPr>
          <w:sz w:val="40"/>
          <w:szCs w:val="30"/>
        </w:rPr>
      </w:pPr>
    </w:p>
    <w:p w14:paraId="6EDD9FE3" w14:textId="77777777" w:rsidR="00434306" w:rsidRDefault="00434306">
      <w:pPr>
        <w:snapToGrid w:val="0"/>
        <w:spacing w:line="312" w:lineRule="auto"/>
        <w:jc w:val="center"/>
        <w:rPr>
          <w:sz w:val="40"/>
          <w:szCs w:val="30"/>
        </w:rPr>
      </w:pPr>
    </w:p>
    <w:p w14:paraId="474BCBCA" w14:textId="77777777" w:rsidR="00434306" w:rsidRDefault="00434306">
      <w:pPr>
        <w:snapToGrid w:val="0"/>
        <w:spacing w:line="312" w:lineRule="auto"/>
        <w:jc w:val="center"/>
        <w:rPr>
          <w:sz w:val="40"/>
          <w:szCs w:val="30"/>
        </w:rPr>
      </w:pPr>
    </w:p>
    <w:p w14:paraId="41D5D5D5" w14:textId="77777777" w:rsidR="00434306" w:rsidRDefault="003B5800">
      <w:pPr>
        <w:snapToGrid w:val="0"/>
        <w:spacing w:line="312" w:lineRule="auto"/>
        <w:jc w:val="center"/>
        <w:rPr>
          <w:rFonts w:eastAsia="仿宋"/>
          <w:b/>
          <w:sz w:val="32"/>
          <w:szCs w:val="30"/>
        </w:rPr>
      </w:pPr>
      <w:r>
        <w:rPr>
          <w:rFonts w:eastAsia="仿宋" w:hint="eastAsia"/>
          <w:b/>
          <w:sz w:val="32"/>
          <w:szCs w:val="30"/>
        </w:rPr>
        <w:t>中国</w:t>
      </w:r>
      <w:r>
        <w:rPr>
          <w:rFonts w:eastAsia="仿宋" w:hint="eastAsia"/>
          <w:b/>
          <w:sz w:val="32"/>
          <w:szCs w:val="30"/>
        </w:rPr>
        <w:t>XX</w:t>
      </w:r>
      <w:r>
        <w:rPr>
          <w:rFonts w:eastAsia="仿宋" w:hint="eastAsia"/>
          <w:b/>
          <w:sz w:val="32"/>
          <w:szCs w:val="30"/>
        </w:rPr>
        <w:t>出版社</w:t>
      </w:r>
    </w:p>
    <w:p w14:paraId="437910DD" w14:textId="77777777" w:rsidR="00434306" w:rsidRDefault="003B5800">
      <w:pPr>
        <w:snapToGrid w:val="0"/>
        <w:spacing w:line="312" w:lineRule="auto"/>
        <w:jc w:val="center"/>
        <w:rPr>
          <w:rFonts w:eastAsia="黑体"/>
          <w:sz w:val="28"/>
          <w:szCs w:val="28"/>
        </w:rPr>
      </w:pPr>
      <w:r>
        <w:rPr>
          <w:rFonts w:eastAsia="黑体" w:hint="eastAsia"/>
          <w:sz w:val="28"/>
          <w:szCs w:val="30"/>
        </w:rPr>
        <w:t>202X</w:t>
      </w:r>
      <w:r>
        <w:rPr>
          <w:rFonts w:eastAsia="黑体" w:hint="eastAsia"/>
          <w:sz w:val="28"/>
          <w:szCs w:val="28"/>
        </w:rPr>
        <w:t xml:space="preserve">年　北　</w:t>
      </w:r>
      <w:r>
        <w:rPr>
          <w:rFonts w:eastAsia="黑体"/>
          <w:sz w:val="28"/>
          <w:szCs w:val="28"/>
        </w:rPr>
        <w:t xml:space="preserve">　</w:t>
      </w:r>
      <w:r>
        <w:rPr>
          <w:rFonts w:eastAsia="黑体" w:hint="eastAsia"/>
          <w:sz w:val="28"/>
          <w:szCs w:val="28"/>
        </w:rPr>
        <w:t>京</w:t>
      </w:r>
    </w:p>
    <w:p w14:paraId="1688C8E0" w14:textId="77777777" w:rsidR="00434306" w:rsidRDefault="00434306">
      <w:pPr>
        <w:snapToGrid w:val="0"/>
        <w:spacing w:line="312" w:lineRule="auto"/>
        <w:rPr>
          <w:rFonts w:eastAsia="黑体"/>
          <w:sz w:val="36"/>
          <w:szCs w:val="28"/>
        </w:rPr>
        <w:sectPr w:rsidR="00434306" w:rsidSect="00DE400B">
          <w:pgSz w:w="11907" w:h="16840"/>
          <w:pgMar w:top="1418" w:right="1418" w:bottom="1418" w:left="1418" w:header="851" w:footer="992" w:gutter="0"/>
          <w:cols w:space="720"/>
          <w:titlePg/>
          <w:docGrid w:type="linesAndChars" w:linePitch="312"/>
        </w:sectPr>
      </w:pPr>
    </w:p>
    <w:p w14:paraId="188F0402" w14:textId="77777777" w:rsidR="00434306" w:rsidRDefault="003B5800">
      <w:pPr>
        <w:snapToGrid w:val="0"/>
        <w:spacing w:line="312" w:lineRule="auto"/>
        <w:jc w:val="center"/>
        <w:rPr>
          <w:rFonts w:eastAsia="黑体"/>
          <w:sz w:val="32"/>
          <w:szCs w:val="32"/>
        </w:rPr>
      </w:pPr>
      <w:proofErr w:type="gramStart"/>
      <w:r>
        <w:rPr>
          <w:rFonts w:eastAsia="黑体" w:hint="eastAsia"/>
          <w:sz w:val="32"/>
          <w:szCs w:val="32"/>
        </w:rPr>
        <w:lastRenderedPageBreak/>
        <w:t xml:space="preserve">前　　</w:t>
      </w:r>
      <w:proofErr w:type="gramEnd"/>
      <w:r>
        <w:rPr>
          <w:rFonts w:eastAsia="黑体" w:hint="eastAsia"/>
          <w:sz w:val="32"/>
          <w:szCs w:val="32"/>
        </w:rPr>
        <w:t>言</w:t>
      </w:r>
    </w:p>
    <w:p w14:paraId="419970E8" w14:textId="77777777" w:rsidR="00434306" w:rsidRDefault="00434306">
      <w:pPr>
        <w:snapToGrid w:val="0"/>
        <w:spacing w:line="312" w:lineRule="auto"/>
        <w:rPr>
          <w:sz w:val="28"/>
          <w:szCs w:val="28"/>
        </w:rPr>
      </w:pPr>
    </w:p>
    <w:p w14:paraId="368D4641" w14:textId="77777777" w:rsidR="00434306" w:rsidRDefault="003B5800">
      <w:pPr>
        <w:snapToGrid w:val="0"/>
        <w:spacing w:line="348" w:lineRule="auto"/>
        <w:ind w:firstLineChars="200" w:firstLine="560"/>
        <w:rPr>
          <w:sz w:val="28"/>
          <w:szCs w:val="21"/>
        </w:rPr>
      </w:pPr>
      <w:r>
        <w:rPr>
          <w:rFonts w:hint="eastAsia"/>
          <w:sz w:val="28"/>
          <w:szCs w:val="21"/>
        </w:rPr>
        <w:t>根据中国工程建设标准化协会《关于印发〈</w:t>
      </w:r>
      <w:r>
        <w:rPr>
          <w:rFonts w:hint="eastAsia"/>
          <w:sz w:val="28"/>
          <w:szCs w:val="21"/>
        </w:rPr>
        <w:t>2019</w:t>
      </w:r>
      <w:r>
        <w:rPr>
          <w:rFonts w:hint="eastAsia"/>
          <w:sz w:val="28"/>
          <w:szCs w:val="21"/>
        </w:rPr>
        <w:t>年第二批协会标准制订、修订计划〉的通知》（建标协字〔</w:t>
      </w:r>
      <w:r>
        <w:rPr>
          <w:rFonts w:hint="eastAsia"/>
          <w:sz w:val="28"/>
          <w:szCs w:val="21"/>
        </w:rPr>
        <w:t>2019</w:t>
      </w:r>
      <w:r>
        <w:rPr>
          <w:rFonts w:hint="eastAsia"/>
          <w:sz w:val="28"/>
          <w:szCs w:val="21"/>
        </w:rPr>
        <w:t>〕</w:t>
      </w:r>
      <w:r>
        <w:rPr>
          <w:rFonts w:hint="eastAsia"/>
          <w:sz w:val="28"/>
          <w:szCs w:val="21"/>
        </w:rPr>
        <w:t>022</w:t>
      </w:r>
      <w:r>
        <w:rPr>
          <w:rFonts w:hint="eastAsia"/>
          <w:sz w:val="28"/>
          <w:szCs w:val="21"/>
        </w:rPr>
        <w:t>号）的要求，规程编制组经过深入调查研究，认真总结实践经验，参考国内外相关先进标准，并在广泛征求意见的基础上，制定本规程。</w:t>
      </w:r>
    </w:p>
    <w:p w14:paraId="64CCFA83" w14:textId="384FA55D" w:rsidR="00434306" w:rsidRDefault="003B5800">
      <w:pPr>
        <w:snapToGrid w:val="0"/>
        <w:spacing w:line="348" w:lineRule="auto"/>
        <w:ind w:firstLineChars="200" w:firstLine="560"/>
        <w:rPr>
          <w:sz w:val="28"/>
          <w:szCs w:val="28"/>
        </w:rPr>
      </w:pPr>
      <w:r>
        <w:rPr>
          <w:rFonts w:hint="eastAsia"/>
          <w:sz w:val="28"/>
          <w:szCs w:val="21"/>
        </w:rPr>
        <w:t>本规程共分</w:t>
      </w:r>
      <w:r w:rsidR="00371B8F">
        <w:rPr>
          <w:rFonts w:hint="eastAsia"/>
          <w:sz w:val="28"/>
          <w:szCs w:val="21"/>
        </w:rPr>
        <w:t>7</w:t>
      </w:r>
      <w:r>
        <w:rPr>
          <w:rFonts w:hint="eastAsia"/>
          <w:sz w:val="28"/>
          <w:szCs w:val="21"/>
        </w:rPr>
        <w:t>章</w:t>
      </w:r>
      <w:r w:rsidR="00E20941">
        <w:rPr>
          <w:rFonts w:hint="eastAsia"/>
          <w:sz w:val="28"/>
          <w:szCs w:val="21"/>
        </w:rPr>
        <w:t>和</w:t>
      </w:r>
      <w:r w:rsidR="00E20941">
        <w:rPr>
          <w:rFonts w:hint="eastAsia"/>
          <w:sz w:val="28"/>
          <w:szCs w:val="21"/>
        </w:rPr>
        <w:t>2</w:t>
      </w:r>
      <w:r w:rsidR="00E20941">
        <w:rPr>
          <w:rFonts w:hint="eastAsia"/>
          <w:sz w:val="28"/>
          <w:szCs w:val="21"/>
        </w:rPr>
        <w:t>个</w:t>
      </w:r>
      <w:r w:rsidR="00255C09">
        <w:rPr>
          <w:rFonts w:hint="eastAsia"/>
          <w:sz w:val="28"/>
          <w:szCs w:val="21"/>
        </w:rPr>
        <w:t>附录</w:t>
      </w:r>
      <w:r>
        <w:rPr>
          <w:rFonts w:hint="eastAsia"/>
          <w:sz w:val="28"/>
          <w:szCs w:val="21"/>
        </w:rPr>
        <w:t>，</w:t>
      </w:r>
      <w:r>
        <w:rPr>
          <w:rFonts w:hint="eastAsia"/>
          <w:sz w:val="28"/>
          <w:szCs w:val="28"/>
        </w:rPr>
        <w:t>主要内容包括：总则</w:t>
      </w:r>
      <w:r w:rsidR="00363413">
        <w:rPr>
          <w:rFonts w:hint="eastAsia"/>
          <w:sz w:val="28"/>
          <w:szCs w:val="28"/>
        </w:rPr>
        <w:t>、</w:t>
      </w:r>
      <w:r>
        <w:rPr>
          <w:rFonts w:hint="eastAsia"/>
          <w:sz w:val="28"/>
          <w:szCs w:val="28"/>
        </w:rPr>
        <w:t>术语与符号</w:t>
      </w:r>
      <w:r w:rsidR="00363413">
        <w:rPr>
          <w:rFonts w:hint="eastAsia"/>
          <w:sz w:val="28"/>
          <w:szCs w:val="28"/>
        </w:rPr>
        <w:t>、</w:t>
      </w:r>
      <w:r>
        <w:rPr>
          <w:rFonts w:hint="eastAsia"/>
          <w:sz w:val="28"/>
          <w:szCs w:val="28"/>
        </w:rPr>
        <w:t>基本规定</w:t>
      </w:r>
      <w:r w:rsidR="00363413">
        <w:rPr>
          <w:rFonts w:hint="eastAsia"/>
          <w:sz w:val="28"/>
          <w:szCs w:val="28"/>
        </w:rPr>
        <w:t>、</w:t>
      </w:r>
      <w:r>
        <w:rPr>
          <w:rFonts w:hint="eastAsia"/>
          <w:sz w:val="28"/>
          <w:szCs w:val="28"/>
        </w:rPr>
        <w:t>缺损检查</w:t>
      </w:r>
      <w:r w:rsidR="00363413">
        <w:rPr>
          <w:rFonts w:hint="eastAsia"/>
          <w:sz w:val="28"/>
          <w:szCs w:val="28"/>
        </w:rPr>
        <w:t>、</w:t>
      </w:r>
      <w:r>
        <w:rPr>
          <w:rFonts w:hint="eastAsia"/>
          <w:sz w:val="28"/>
          <w:szCs w:val="28"/>
        </w:rPr>
        <w:t>几何形态及材质状况参数检测</w:t>
      </w:r>
      <w:r w:rsidR="00363413">
        <w:rPr>
          <w:rFonts w:hint="eastAsia"/>
          <w:sz w:val="28"/>
          <w:szCs w:val="28"/>
        </w:rPr>
        <w:t>、</w:t>
      </w:r>
      <w:r>
        <w:rPr>
          <w:rFonts w:hint="eastAsia"/>
          <w:sz w:val="28"/>
          <w:szCs w:val="28"/>
        </w:rPr>
        <w:t>静力加载试验</w:t>
      </w:r>
      <w:r w:rsidR="00363413">
        <w:rPr>
          <w:rFonts w:hint="eastAsia"/>
          <w:sz w:val="28"/>
          <w:szCs w:val="28"/>
        </w:rPr>
        <w:t>、</w:t>
      </w:r>
      <w:r>
        <w:rPr>
          <w:rFonts w:hint="eastAsia"/>
          <w:sz w:val="28"/>
          <w:szCs w:val="28"/>
        </w:rPr>
        <w:t>技术状况评定</w:t>
      </w:r>
      <w:r w:rsidR="00E20941">
        <w:rPr>
          <w:rFonts w:hint="eastAsia"/>
          <w:sz w:val="28"/>
          <w:szCs w:val="28"/>
        </w:rPr>
        <w:t>等</w:t>
      </w:r>
      <w:r>
        <w:rPr>
          <w:rFonts w:hint="eastAsia"/>
          <w:sz w:val="28"/>
          <w:szCs w:val="28"/>
        </w:rPr>
        <w:t>。</w:t>
      </w:r>
    </w:p>
    <w:p w14:paraId="26B357B2" w14:textId="77777777" w:rsidR="00434306" w:rsidRDefault="003B5800">
      <w:pPr>
        <w:snapToGrid w:val="0"/>
        <w:spacing w:line="348" w:lineRule="auto"/>
        <w:ind w:firstLineChars="200" w:firstLine="560"/>
        <w:rPr>
          <w:sz w:val="28"/>
          <w:szCs w:val="21"/>
        </w:rPr>
      </w:pPr>
      <w:r>
        <w:rPr>
          <w:rFonts w:hint="eastAsia"/>
          <w:sz w:val="28"/>
          <w:szCs w:val="21"/>
        </w:rPr>
        <w:t>本规程的某些内容可能直接或间接涉及专利，本规程的发布机构不承担识别这些专利的责任。</w:t>
      </w:r>
    </w:p>
    <w:p w14:paraId="493814EA" w14:textId="77777777" w:rsidR="00434306" w:rsidRDefault="003B5800">
      <w:pPr>
        <w:snapToGrid w:val="0"/>
        <w:spacing w:line="348" w:lineRule="auto"/>
        <w:ind w:firstLineChars="200" w:firstLine="560"/>
        <w:rPr>
          <w:b/>
          <w:sz w:val="28"/>
          <w:szCs w:val="21"/>
        </w:rPr>
      </w:pPr>
      <w:r>
        <w:rPr>
          <w:rFonts w:hint="eastAsia"/>
          <w:sz w:val="28"/>
          <w:szCs w:val="21"/>
        </w:rPr>
        <w:t>本规程由中国工程建设标准化协会城市交通专业委员会归口管理，由上海市建筑科学研究院有限公司负责具体技术内容的解释。本规程在执行过程中，如有需要修改或补充之处，请将有关资料和建议寄送上海市建筑科学研究院有限公司（地址：上海市闵行区申旺路</w:t>
      </w:r>
      <w:r>
        <w:rPr>
          <w:rFonts w:hint="eastAsia"/>
          <w:sz w:val="28"/>
          <w:szCs w:val="21"/>
        </w:rPr>
        <w:t>519</w:t>
      </w:r>
      <w:r>
        <w:rPr>
          <w:rFonts w:hint="eastAsia"/>
          <w:sz w:val="28"/>
          <w:szCs w:val="21"/>
        </w:rPr>
        <w:t>号</w:t>
      </w:r>
      <w:r>
        <w:rPr>
          <w:rFonts w:hint="eastAsia"/>
          <w:sz w:val="28"/>
          <w:szCs w:val="21"/>
        </w:rPr>
        <w:t>10</w:t>
      </w:r>
      <w:r>
        <w:rPr>
          <w:rFonts w:hint="eastAsia"/>
          <w:sz w:val="28"/>
          <w:szCs w:val="21"/>
        </w:rPr>
        <w:t>号楼</w:t>
      </w:r>
      <w:r>
        <w:rPr>
          <w:rFonts w:hint="eastAsia"/>
          <w:sz w:val="28"/>
          <w:szCs w:val="21"/>
        </w:rPr>
        <w:t>5</w:t>
      </w:r>
      <w:r>
        <w:rPr>
          <w:rFonts w:hint="eastAsia"/>
          <w:sz w:val="28"/>
          <w:szCs w:val="21"/>
        </w:rPr>
        <w:t>楼，邮政编码：</w:t>
      </w:r>
      <w:r>
        <w:rPr>
          <w:rFonts w:hint="eastAsia"/>
          <w:sz w:val="28"/>
          <w:szCs w:val="21"/>
        </w:rPr>
        <w:t>201108</w:t>
      </w:r>
      <w:r>
        <w:rPr>
          <w:rFonts w:hint="eastAsia"/>
          <w:sz w:val="28"/>
          <w:szCs w:val="21"/>
        </w:rPr>
        <w:t>），以供修订时参考。</w:t>
      </w:r>
    </w:p>
    <w:p w14:paraId="07873944" w14:textId="77777777" w:rsidR="00434306" w:rsidRDefault="003B5800">
      <w:pPr>
        <w:snapToGrid w:val="0"/>
        <w:spacing w:line="348" w:lineRule="auto"/>
        <w:ind w:firstLineChars="200" w:firstLine="640"/>
        <w:rPr>
          <w:color w:val="000000" w:themeColor="text1"/>
          <w:sz w:val="28"/>
          <w:szCs w:val="21"/>
        </w:rPr>
      </w:pPr>
      <w:r>
        <w:rPr>
          <w:rFonts w:eastAsia="黑体" w:hint="eastAsia"/>
          <w:color w:val="000000" w:themeColor="text1"/>
          <w:spacing w:val="20"/>
          <w:sz w:val="28"/>
          <w:szCs w:val="21"/>
        </w:rPr>
        <w:t>主编单位</w:t>
      </w:r>
      <w:r>
        <w:rPr>
          <w:rFonts w:hint="eastAsia"/>
          <w:b/>
          <w:color w:val="000000" w:themeColor="text1"/>
          <w:sz w:val="28"/>
          <w:szCs w:val="21"/>
        </w:rPr>
        <w:t>：</w:t>
      </w:r>
      <w:r>
        <w:rPr>
          <w:rFonts w:hint="eastAsia"/>
          <w:color w:val="000000" w:themeColor="text1"/>
          <w:sz w:val="28"/>
          <w:szCs w:val="21"/>
        </w:rPr>
        <w:t>上海市建筑科学研究院有限公司</w:t>
      </w:r>
    </w:p>
    <w:p w14:paraId="69AC9A86" w14:textId="77777777" w:rsidR="00434306" w:rsidRDefault="003B5800">
      <w:pPr>
        <w:snapToGrid w:val="0"/>
        <w:spacing w:line="348" w:lineRule="auto"/>
        <w:ind w:firstLineChars="200" w:firstLine="640"/>
        <w:rPr>
          <w:color w:val="000000" w:themeColor="text1"/>
          <w:sz w:val="28"/>
          <w:szCs w:val="21"/>
        </w:rPr>
      </w:pPr>
      <w:r>
        <w:rPr>
          <w:rFonts w:eastAsia="黑体" w:hint="eastAsia"/>
          <w:color w:val="000000" w:themeColor="text1"/>
          <w:spacing w:val="20"/>
          <w:sz w:val="28"/>
          <w:szCs w:val="21"/>
        </w:rPr>
        <w:t>参编单位</w:t>
      </w:r>
      <w:r>
        <w:rPr>
          <w:rFonts w:hint="eastAsia"/>
          <w:b/>
          <w:color w:val="000000" w:themeColor="text1"/>
          <w:sz w:val="28"/>
          <w:szCs w:val="21"/>
        </w:rPr>
        <w:t>：</w:t>
      </w:r>
      <w:r>
        <w:rPr>
          <w:rFonts w:hint="eastAsia"/>
          <w:color w:val="000000" w:themeColor="text1"/>
          <w:sz w:val="28"/>
          <w:szCs w:val="21"/>
        </w:rPr>
        <w:t>上海市城市建设设计研究总院（集团）有限公司</w:t>
      </w:r>
    </w:p>
    <w:p w14:paraId="1DB1090F" w14:textId="77777777" w:rsidR="00434306" w:rsidRDefault="003B5800">
      <w:pPr>
        <w:snapToGrid w:val="0"/>
        <w:spacing w:line="348" w:lineRule="auto"/>
        <w:ind w:firstLineChars="828" w:firstLine="2318"/>
        <w:rPr>
          <w:color w:val="000000" w:themeColor="text1"/>
          <w:sz w:val="28"/>
          <w:szCs w:val="21"/>
        </w:rPr>
      </w:pPr>
      <w:r>
        <w:rPr>
          <w:sz w:val="28"/>
          <w:szCs w:val="28"/>
        </w:rPr>
        <w:t>XXX</w:t>
      </w:r>
    </w:p>
    <w:p w14:paraId="2BB53A06" w14:textId="77777777" w:rsidR="00434306" w:rsidRDefault="003B5800">
      <w:pPr>
        <w:snapToGrid w:val="0"/>
        <w:spacing w:line="348" w:lineRule="auto"/>
        <w:ind w:firstLineChars="828" w:firstLine="2318"/>
        <w:rPr>
          <w:color w:val="000000" w:themeColor="text1"/>
          <w:sz w:val="28"/>
          <w:szCs w:val="21"/>
        </w:rPr>
      </w:pPr>
      <w:r>
        <w:rPr>
          <w:sz w:val="28"/>
          <w:szCs w:val="28"/>
        </w:rPr>
        <w:t>XXX</w:t>
      </w:r>
    </w:p>
    <w:p w14:paraId="627FCD26" w14:textId="77777777" w:rsidR="00434306" w:rsidRDefault="003B5800">
      <w:pPr>
        <w:snapToGrid w:val="0"/>
        <w:spacing w:line="348" w:lineRule="auto"/>
        <w:ind w:firstLineChars="828" w:firstLine="2318"/>
        <w:rPr>
          <w:color w:val="000000" w:themeColor="text1"/>
          <w:sz w:val="28"/>
          <w:szCs w:val="21"/>
        </w:rPr>
      </w:pPr>
      <w:r>
        <w:rPr>
          <w:sz w:val="28"/>
          <w:szCs w:val="28"/>
        </w:rPr>
        <w:t>XXX</w:t>
      </w:r>
    </w:p>
    <w:p w14:paraId="5BEE03E5" w14:textId="77777777" w:rsidR="00434306" w:rsidRDefault="003B5800">
      <w:pPr>
        <w:snapToGrid w:val="0"/>
        <w:spacing w:line="348" w:lineRule="auto"/>
        <w:ind w:firstLineChars="828" w:firstLine="2318"/>
        <w:rPr>
          <w:color w:val="000000" w:themeColor="text1"/>
          <w:sz w:val="28"/>
          <w:szCs w:val="21"/>
        </w:rPr>
      </w:pPr>
      <w:r>
        <w:rPr>
          <w:sz w:val="28"/>
          <w:szCs w:val="28"/>
        </w:rPr>
        <w:t>XXX</w:t>
      </w:r>
    </w:p>
    <w:p w14:paraId="551840E8" w14:textId="77777777" w:rsidR="00434306" w:rsidRDefault="00434306">
      <w:pPr>
        <w:snapToGrid w:val="0"/>
        <w:spacing w:line="348" w:lineRule="auto"/>
        <w:ind w:firstLineChars="828" w:firstLine="2318"/>
        <w:rPr>
          <w:color w:val="000000" w:themeColor="text1"/>
          <w:sz w:val="28"/>
          <w:szCs w:val="21"/>
        </w:rPr>
      </w:pPr>
    </w:p>
    <w:p w14:paraId="1E7EE085" w14:textId="77777777" w:rsidR="00434306" w:rsidRDefault="003B5800" w:rsidP="006604C5">
      <w:pPr>
        <w:snapToGrid w:val="0"/>
        <w:spacing w:line="348" w:lineRule="auto"/>
        <w:ind w:leftChars="266" w:left="2315" w:hangingChars="627" w:hanging="1756"/>
        <w:rPr>
          <w:rFonts w:eastAsia="黑体"/>
          <w:sz w:val="28"/>
          <w:szCs w:val="21"/>
        </w:rPr>
      </w:pPr>
      <w:r>
        <w:rPr>
          <w:rFonts w:eastAsia="黑体" w:hint="eastAsia"/>
          <w:sz w:val="28"/>
          <w:szCs w:val="21"/>
        </w:rPr>
        <w:t>主要起草人：</w:t>
      </w:r>
    </w:p>
    <w:p w14:paraId="047818CD" w14:textId="77777777" w:rsidR="00434306" w:rsidRDefault="003B5800" w:rsidP="006604C5">
      <w:pPr>
        <w:snapToGrid w:val="0"/>
        <w:spacing w:line="348" w:lineRule="auto"/>
        <w:ind w:leftChars="266" w:left="2315" w:hangingChars="627" w:hanging="1756"/>
        <w:rPr>
          <w:b/>
          <w:sz w:val="28"/>
          <w:szCs w:val="21"/>
        </w:rPr>
      </w:pPr>
      <w:r>
        <w:rPr>
          <w:rFonts w:eastAsia="黑体" w:hint="eastAsia"/>
          <w:sz w:val="28"/>
          <w:szCs w:val="21"/>
        </w:rPr>
        <w:t>主要审查人</w:t>
      </w:r>
      <w:r>
        <w:rPr>
          <w:rFonts w:hint="eastAsia"/>
          <w:b/>
          <w:sz w:val="28"/>
          <w:szCs w:val="21"/>
        </w:rPr>
        <w:t>：</w:t>
      </w:r>
    </w:p>
    <w:p w14:paraId="343FA098" w14:textId="77777777" w:rsidR="007629F3" w:rsidRDefault="007629F3" w:rsidP="006604C5">
      <w:pPr>
        <w:snapToGrid w:val="0"/>
        <w:spacing w:line="348" w:lineRule="auto"/>
        <w:ind w:leftChars="266" w:left="2315" w:hangingChars="627" w:hanging="1756"/>
        <w:rPr>
          <w:sz w:val="28"/>
          <w:szCs w:val="21"/>
        </w:rPr>
        <w:sectPr w:rsidR="007629F3" w:rsidSect="007629F3">
          <w:footerReference w:type="even" r:id="rId16"/>
          <w:footerReference w:type="default" r:id="rId17"/>
          <w:footerReference w:type="first" r:id="rId18"/>
          <w:pgSz w:w="11906" w:h="16838"/>
          <w:pgMar w:top="1418" w:right="1418" w:bottom="1418" w:left="1418" w:header="851" w:footer="992" w:gutter="0"/>
          <w:pgNumType w:start="1"/>
          <w:cols w:space="720"/>
          <w:docGrid w:type="linesAndChars" w:linePitch="312"/>
        </w:sectPr>
      </w:pPr>
    </w:p>
    <w:bookmarkEnd w:id="1" w:displacedByCustomXml="next"/>
    <w:bookmarkEnd w:id="0" w:displacedByCustomXml="next"/>
    <w:bookmarkStart w:id="2" w:name="_Toc10458806" w:displacedByCustomXml="next"/>
    <w:bookmarkStart w:id="3" w:name="_Toc443572026" w:displacedByCustomXml="next"/>
    <w:bookmarkStart w:id="4" w:name="_Toc526784468" w:displacedByCustomXml="next"/>
    <w:bookmarkStart w:id="5" w:name="_Toc457829468" w:displacedByCustomXml="next"/>
    <w:sdt>
      <w:sdtPr>
        <w:rPr>
          <w:rFonts w:ascii="Times New Roman" w:eastAsia="宋体" w:hAnsi="Times New Roman" w:cs="Times New Roman"/>
          <w:b w:val="0"/>
          <w:bCs w:val="0"/>
          <w:color w:val="auto"/>
          <w:kern w:val="2"/>
          <w:sz w:val="21"/>
          <w:szCs w:val="24"/>
          <w:lang w:val="zh-CN"/>
        </w:rPr>
        <w:id w:val="-1"/>
        <w:docPartObj>
          <w:docPartGallery w:val="Table of Contents"/>
          <w:docPartUnique/>
        </w:docPartObj>
      </w:sdtPr>
      <w:sdtContent>
        <w:p w14:paraId="0E5C12B8" w14:textId="66376FA9" w:rsidR="00434306" w:rsidRDefault="003B5800" w:rsidP="007629F3">
          <w:pPr>
            <w:pStyle w:val="TOC10"/>
            <w:spacing w:line="360" w:lineRule="auto"/>
            <w:jc w:val="center"/>
            <w:rPr>
              <w:rFonts w:ascii="Times New Roman" w:eastAsia="宋体" w:hAnsi="Times New Roman" w:cs="Times New Roman"/>
              <w:color w:val="auto"/>
              <w:sz w:val="30"/>
              <w:szCs w:val="30"/>
            </w:rPr>
          </w:pPr>
          <w:r>
            <w:rPr>
              <w:rFonts w:ascii="Times New Roman" w:eastAsia="宋体" w:hAnsi="Times New Roman" w:cs="Times New Roman"/>
              <w:color w:val="auto"/>
              <w:sz w:val="30"/>
              <w:szCs w:val="30"/>
              <w:lang w:val="zh-CN"/>
            </w:rPr>
            <w:t>目</w:t>
          </w:r>
          <w:r>
            <w:rPr>
              <w:rFonts w:ascii="Times New Roman" w:eastAsia="宋体" w:hAnsi="Times New Roman" w:cs="Times New Roman"/>
              <w:color w:val="auto"/>
              <w:sz w:val="30"/>
              <w:szCs w:val="30"/>
              <w:lang w:val="zh-CN"/>
            </w:rPr>
            <w:t xml:space="preserve"> </w:t>
          </w:r>
          <w:r w:rsidR="00703204">
            <w:rPr>
              <w:rFonts w:ascii="Times New Roman" w:eastAsia="宋体" w:hAnsi="Times New Roman" w:cs="Times New Roman" w:hint="eastAsia"/>
              <w:color w:val="auto"/>
              <w:sz w:val="30"/>
              <w:szCs w:val="30"/>
              <w:lang w:val="zh-CN"/>
            </w:rPr>
            <w:t xml:space="preserve">  </w:t>
          </w:r>
          <w:r>
            <w:rPr>
              <w:rFonts w:ascii="Times New Roman" w:eastAsia="宋体" w:hAnsi="Times New Roman" w:cs="Times New Roman"/>
              <w:color w:val="auto"/>
              <w:sz w:val="30"/>
              <w:szCs w:val="30"/>
              <w:lang w:val="zh-CN"/>
            </w:rPr>
            <w:t>次</w:t>
          </w:r>
        </w:p>
        <w:p w14:paraId="2B808C1E" w14:textId="0D23F4C4" w:rsidR="004C4379" w:rsidRDefault="003B5800" w:rsidP="004C4379">
          <w:pPr>
            <w:pStyle w:val="TOC1"/>
            <w:tabs>
              <w:tab w:val="right" w:leader="dot" w:pos="9060"/>
            </w:tabs>
            <w:spacing w:line="360" w:lineRule="auto"/>
            <w:rPr>
              <w:rFonts w:asciiTheme="minorHAnsi" w:eastAsiaTheme="minorEastAsia" w:hAnsiTheme="minorHAnsi" w:cstheme="minorBidi"/>
              <w:noProof/>
              <w:sz w:val="22"/>
              <w14:ligatures w14:val="standardContextual"/>
            </w:rPr>
          </w:pPr>
          <w:r>
            <w:fldChar w:fldCharType="begin"/>
          </w:r>
          <w:r>
            <w:instrText xml:space="preserve"> TOC \o "1-3" \h \z \u </w:instrText>
          </w:r>
          <w:r>
            <w:fldChar w:fldCharType="separate"/>
          </w:r>
          <w:hyperlink w:anchor="_Toc196398149" w:history="1">
            <w:r w:rsidR="004C4379" w:rsidRPr="000D0C6E">
              <w:rPr>
                <w:rStyle w:val="afb"/>
                <w:rFonts w:hint="eastAsia"/>
                <w:noProof/>
              </w:rPr>
              <w:t xml:space="preserve">1  </w:t>
            </w:r>
            <w:r w:rsidR="004C4379" w:rsidRPr="000D0C6E">
              <w:rPr>
                <w:rStyle w:val="afb"/>
                <w:rFonts w:hint="eastAsia"/>
                <w:noProof/>
              </w:rPr>
              <w:t>总</w:t>
            </w:r>
            <w:r w:rsidR="004C4379" w:rsidRPr="000D0C6E">
              <w:rPr>
                <w:rStyle w:val="afb"/>
                <w:rFonts w:hint="eastAsia"/>
                <w:noProof/>
              </w:rPr>
              <w:t xml:space="preserve">   </w:t>
            </w:r>
            <w:r w:rsidR="004C4379" w:rsidRPr="000D0C6E">
              <w:rPr>
                <w:rStyle w:val="afb"/>
                <w:rFonts w:hint="eastAsia"/>
                <w:noProof/>
              </w:rPr>
              <w:t>则</w:t>
            </w:r>
            <w:r w:rsidR="004C4379">
              <w:rPr>
                <w:rFonts w:hint="eastAsia"/>
                <w:noProof/>
                <w:webHidden/>
              </w:rPr>
              <w:tab/>
            </w:r>
            <w:r w:rsidR="004C4379">
              <w:rPr>
                <w:rFonts w:hint="eastAsia"/>
                <w:noProof/>
                <w:webHidden/>
              </w:rPr>
              <w:fldChar w:fldCharType="begin"/>
            </w:r>
            <w:r w:rsidR="004C4379">
              <w:rPr>
                <w:rFonts w:hint="eastAsia"/>
                <w:noProof/>
                <w:webHidden/>
              </w:rPr>
              <w:instrText xml:space="preserve"> </w:instrText>
            </w:r>
            <w:r w:rsidR="004C4379">
              <w:rPr>
                <w:noProof/>
                <w:webHidden/>
              </w:rPr>
              <w:instrText>PAGEREF _Toc196398149 \h</w:instrText>
            </w:r>
            <w:r w:rsidR="004C4379">
              <w:rPr>
                <w:rFonts w:hint="eastAsia"/>
                <w:noProof/>
                <w:webHidden/>
              </w:rPr>
              <w:instrText xml:space="preserve"> </w:instrText>
            </w:r>
            <w:r w:rsidR="004C4379">
              <w:rPr>
                <w:rFonts w:hint="eastAsia"/>
                <w:noProof/>
                <w:webHidden/>
              </w:rPr>
            </w:r>
            <w:r w:rsidR="004C4379">
              <w:rPr>
                <w:rFonts w:hint="eastAsia"/>
                <w:noProof/>
                <w:webHidden/>
              </w:rPr>
              <w:fldChar w:fldCharType="separate"/>
            </w:r>
            <w:r w:rsidR="00A256F6">
              <w:rPr>
                <w:noProof/>
                <w:webHidden/>
              </w:rPr>
              <w:t>1</w:t>
            </w:r>
            <w:r w:rsidR="004C4379">
              <w:rPr>
                <w:rFonts w:hint="eastAsia"/>
                <w:noProof/>
                <w:webHidden/>
              </w:rPr>
              <w:fldChar w:fldCharType="end"/>
            </w:r>
          </w:hyperlink>
        </w:p>
        <w:p w14:paraId="7D8C3183" w14:textId="265A78B1" w:rsidR="004C4379" w:rsidRDefault="004C4379" w:rsidP="004C4379">
          <w:pPr>
            <w:pStyle w:val="TOC1"/>
            <w:tabs>
              <w:tab w:val="right" w:leader="dot" w:pos="9060"/>
            </w:tabs>
            <w:spacing w:line="360" w:lineRule="auto"/>
            <w:rPr>
              <w:rFonts w:asciiTheme="minorHAnsi" w:eastAsiaTheme="minorEastAsia" w:hAnsiTheme="minorHAnsi" w:cstheme="minorBidi"/>
              <w:noProof/>
              <w:sz w:val="22"/>
              <w14:ligatures w14:val="standardContextual"/>
            </w:rPr>
          </w:pPr>
          <w:hyperlink w:anchor="_Toc196398150" w:history="1">
            <w:r w:rsidRPr="000D0C6E">
              <w:rPr>
                <w:rStyle w:val="afb"/>
                <w:rFonts w:hint="eastAsia"/>
                <w:noProof/>
              </w:rPr>
              <w:t xml:space="preserve">2  </w:t>
            </w:r>
            <w:r w:rsidRPr="000D0C6E">
              <w:rPr>
                <w:rStyle w:val="afb"/>
                <w:rFonts w:hint="eastAsia"/>
                <w:noProof/>
              </w:rPr>
              <w:t>术语和符号</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_Toc196398150 \h</w:instrText>
            </w:r>
            <w:r>
              <w:rPr>
                <w:rFonts w:hint="eastAsia"/>
                <w:noProof/>
                <w:webHidden/>
              </w:rPr>
              <w:instrText xml:space="preserve"> </w:instrText>
            </w:r>
            <w:r>
              <w:rPr>
                <w:rFonts w:hint="eastAsia"/>
                <w:noProof/>
                <w:webHidden/>
              </w:rPr>
            </w:r>
            <w:r>
              <w:rPr>
                <w:rFonts w:hint="eastAsia"/>
                <w:noProof/>
                <w:webHidden/>
              </w:rPr>
              <w:fldChar w:fldCharType="separate"/>
            </w:r>
            <w:r w:rsidR="00A256F6">
              <w:rPr>
                <w:noProof/>
                <w:webHidden/>
              </w:rPr>
              <w:t>2</w:t>
            </w:r>
            <w:r>
              <w:rPr>
                <w:rFonts w:hint="eastAsia"/>
                <w:noProof/>
                <w:webHidden/>
              </w:rPr>
              <w:fldChar w:fldCharType="end"/>
            </w:r>
          </w:hyperlink>
        </w:p>
        <w:p w14:paraId="06546DE6" w14:textId="3C077F61" w:rsidR="004C4379" w:rsidRDefault="004C4379" w:rsidP="004C4379">
          <w:pPr>
            <w:pStyle w:val="TOC2"/>
            <w:tabs>
              <w:tab w:val="right" w:leader="dot" w:pos="9060"/>
            </w:tabs>
            <w:spacing w:line="360" w:lineRule="auto"/>
            <w:rPr>
              <w:rFonts w:asciiTheme="minorHAnsi" w:eastAsiaTheme="minorEastAsia" w:hAnsiTheme="minorHAnsi" w:cstheme="minorBidi"/>
              <w:noProof/>
              <w:sz w:val="22"/>
              <w14:ligatures w14:val="standardContextual"/>
            </w:rPr>
          </w:pPr>
          <w:hyperlink w:anchor="_Toc196398151" w:history="1">
            <w:r w:rsidRPr="000D0C6E">
              <w:rPr>
                <w:rStyle w:val="afb"/>
                <w:rFonts w:hint="eastAsia"/>
                <w:noProof/>
              </w:rPr>
              <w:t xml:space="preserve">2.1  </w:t>
            </w:r>
            <w:r w:rsidRPr="000D0C6E">
              <w:rPr>
                <w:rStyle w:val="afb"/>
                <w:rFonts w:hint="eastAsia"/>
                <w:noProof/>
              </w:rPr>
              <w:t>术语</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_Toc196398151 \h</w:instrText>
            </w:r>
            <w:r>
              <w:rPr>
                <w:rFonts w:hint="eastAsia"/>
                <w:noProof/>
                <w:webHidden/>
              </w:rPr>
              <w:instrText xml:space="preserve"> </w:instrText>
            </w:r>
            <w:r>
              <w:rPr>
                <w:rFonts w:hint="eastAsia"/>
                <w:noProof/>
                <w:webHidden/>
              </w:rPr>
            </w:r>
            <w:r>
              <w:rPr>
                <w:rFonts w:hint="eastAsia"/>
                <w:noProof/>
                <w:webHidden/>
              </w:rPr>
              <w:fldChar w:fldCharType="separate"/>
            </w:r>
            <w:r w:rsidR="00A256F6">
              <w:rPr>
                <w:noProof/>
                <w:webHidden/>
              </w:rPr>
              <w:t>2</w:t>
            </w:r>
            <w:r>
              <w:rPr>
                <w:rFonts w:hint="eastAsia"/>
                <w:noProof/>
                <w:webHidden/>
              </w:rPr>
              <w:fldChar w:fldCharType="end"/>
            </w:r>
          </w:hyperlink>
        </w:p>
        <w:p w14:paraId="7008B50B" w14:textId="6CCE27CD" w:rsidR="004C4379" w:rsidRDefault="004C4379" w:rsidP="004C4379">
          <w:pPr>
            <w:pStyle w:val="TOC2"/>
            <w:tabs>
              <w:tab w:val="right" w:leader="dot" w:pos="9060"/>
            </w:tabs>
            <w:spacing w:line="360" w:lineRule="auto"/>
            <w:rPr>
              <w:rFonts w:asciiTheme="minorHAnsi" w:eastAsiaTheme="minorEastAsia" w:hAnsiTheme="minorHAnsi" w:cstheme="minorBidi"/>
              <w:noProof/>
              <w:sz w:val="22"/>
              <w14:ligatures w14:val="standardContextual"/>
            </w:rPr>
          </w:pPr>
          <w:hyperlink w:anchor="_Toc196398152" w:history="1">
            <w:r w:rsidRPr="000D0C6E">
              <w:rPr>
                <w:rStyle w:val="afb"/>
                <w:rFonts w:hint="eastAsia"/>
                <w:noProof/>
              </w:rPr>
              <w:t xml:space="preserve">2.2 </w:t>
            </w:r>
            <w:r w:rsidRPr="000D0C6E">
              <w:rPr>
                <w:rStyle w:val="afb"/>
                <w:rFonts w:hint="eastAsia"/>
                <w:noProof/>
              </w:rPr>
              <w:t>符号</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_Toc196398152 \h</w:instrText>
            </w:r>
            <w:r>
              <w:rPr>
                <w:rFonts w:hint="eastAsia"/>
                <w:noProof/>
                <w:webHidden/>
              </w:rPr>
              <w:instrText xml:space="preserve"> </w:instrText>
            </w:r>
            <w:r>
              <w:rPr>
                <w:rFonts w:hint="eastAsia"/>
                <w:noProof/>
                <w:webHidden/>
              </w:rPr>
            </w:r>
            <w:r>
              <w:rPr>
                <w:rFonts w:hint="eastAsia"/>
                <w:noProof/>
                <w:webHidden/>
              </w:rPr>
              <w:fldChar w:fldCharType="separate"/>
            </w:r>
            <w:r w:rsidR="00A256F6">
              <w:rPr>
                <w:noProof/>
                <w:webHidden/>
              </w:rPr>
              <w:t>2</w:t>
            </w:r>
            <w:r>
              <w:rPr>
                <w:rFonts w:hint="eastAsia"/>
                <w:noProof/>
                <w:webHidden/>
              </w:rPr>
              <w:fldChar w:fldCharType="end"/>
            </w:r>
          </w:hyperlink>
        </w:p>
        <w:p w14:paraId="19165272" w14:textId="309E79FE" w:rsidR="004C4379" w:rsidRDefault="004C4379" w:rsidP="004C4379">
          <w:pPr>
            <w:pStyle w:val="TOC1"/>
            <w:tabs>
              <w:tab w:val="right" w:leader="dot" w:pos="9060"/>
            </w:tabs>
            <w:spacing w:line="360" w:lineRule="auto"/>
            <w:rPr>
              <w:rFonts w:asciiTheme="minorHAnsi" w:eastAsiaTheme="minorEastAsia" w:hAnsiTheme="minorHAnsi" w:cstheme="minorBidi"/>
              <w:noProof/>
              <w:sz w:val="22"/>
              <w14:ligatures w14:val="standardContextual"/>
            </w:rPr>
          </w:pPr>
          <w:hyperlink w:anchor="_Toc196398153" w:history="1">
            <w:r w:rsidRPr="000D0C6E">
              <w:rPr>
                <w:rStyle w:val="afb"/>
                <w:rFonts w:hint="eastAsia"/>
                <w:noProof/>
              </w:rPr>
              <w:t xml:space="preserve">3  </w:t>
            </w:r>
            <w:r w:rsidRPr="000D0C6E">
              <w:rPr>
                <w:rStyle w:val="afb"/>
                <w:rFonts w:hint="eastAsia"/>
                <w:noProof/>
              </w:rPr>
              <w:t>基本规定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_Toc196398153 \h</w:instrText>
            </w:r>
            <w:r>
              <w:rPr>
                <w:rFonts w:hint="eastAsia"/>
                <w:noProof/>
                <w:webHidden/>
              </w:rPr>
              <w:instrText xml:space="preserve"> </w:instrText>
            </w:r>
            <w:r>
              <w:rPr>
                <w:rFonts w:hint="eastAsia"/>
                <w:noProof/>
                <w:webHidden/>
              </w:rPr>
            </w:r>
            <w:r>
              <w:rPr>
                <w:rFonts w:hint="eastAsia"/>
                <w:noProof/>
                <w:webHidden/>
              </w:rPr>
              <w:fldChar w:fldCharType="separate"/>
            </w:r>
            <w:r w:rsidR="00A256F6">
              <w:rPr>
                <w:noProof/>
                <w:webHidden/>
              </w:rPr>
              <w:t>3</w:t>
            </w:r>
            <w:r>
              <w:rPr>
                <w:rFonts w:hint="eastAsia"/>
                <w:noProof/>
                <w:webHidden/>
              </w:rPr>
              <w:fldChar w:fldCharType="end"/>
            </w:r>
          </w:hyperlink>
        </w:p>
        <w:p w14:paraId="0865A52D" w14:textId="7D0898F9" w:rsidR="004C4379" w:rsidRDefault="004C4379" w:rsidP="004C4379">
          <w:pPr>
            <w:pStyle w:val="TOC1"/>
            <w:tabs>
              <w:tab w:val="right" w:leader="dot" w:pos="9060"/>
            </w:tabs>
            <w:spacing w:line="360" w:lineRule="auto"/>
            <w:rPr>
              <w:rFonts w:asciiTheme="minorHAnsi" w:eastAsiaTheme="minorEastAsia" w:hAnsiTheme="minorHAnsi" w:cstheme="minorBidi"/>
              <w:noProof/>
              <w:sz w:val="22"/>
              <w14:ligatures w14:val="standardContextual"/>
            </w:rPr>
          </w:pPr>
          <w:hyperlink w:anchor="_Toc196398154" w:history="1">
            <w:r w:rsidRPr="000D0C6E">
              <w:rPr>
                <w:rStyle w:val="afb"/>
                <w:rFonts w:hint="eastAsia"/>
                <w:noProof/>
              </w:rPr>
              <w:t xml:space="preserve">4  </w:t>
            </w:r>
            <w:r w:rsidRPr="000D0C6E">
              <w:rPr>
                <w:rStyle w:val="afb"/>
                <w:rFonts w:hint="eastAsia"/>
                <w:noProof/>
              </w:rPr>
              <w:t>缺损检查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_Toc196398154 \h</w:instrText>
            </w:r>
            <w:r>
              <w:rPr>
                <w:rFonts w:hint="eastAsia"/>
                <w:noProof/>
                <w:webHidden/>
              </w:rPr>
              <w:instrText xml:space="preserve"> </w:instrText>
            </w:r>
            <w:r>
              <w:rPr>
                <w:rFonts w:hint="eastAsia"/>
                <w:noProof/>
                <w:webHidden/>
              </w:rPr>
            </w:r>
            <w:r>
              <w:rPr>
                <w:rFonts w:hint="eastAsia"/>
                <w:noProof/>
                <w:webHidden/>
              </w:rPr>
              <w:fldChar w:fldCharType="separate"/>
            </w:r>
            <w:r w:rsidR="00A256F6">
              <w:rPr>
                <w:noProof/>
                <w:webHidden/>
              </w:rPr>
              <w:t>7</w:t>
            </w:r>
            <w:r>
              <w:rPr>
                <w:rFonts w:hint="eastAsia"/>
                <w:noProof/>
                <w:webHidden/>
              </w:rPr>
              <w:fldChar w:fldCharType="end"/>
            </w:r>
          </w:hyperlink>
        </w:p>
        <w:p w14:paraId="3E7E66F2" w14:textId="5EE8BCDD" w:rsidR="004C4379" w:rsidRDefault="004C4379" w:rsidP="004C4379">
          <w:pPr>
            <w:pStyle w:val="TOC1"/>
            <w:tabs>
              <w:tab w:val="right" w:leader="dot" w:pos="9060"/>
            </w:tabs>
            <w:spacing w:line="360" w:lineRule="auto"/>
            <w:rPr>
              <w:rFonts w:asciiTheme="minorHAnsi" w:eastAsiaTheme="minorEastAsia" w:hAnsiTheme="minorHAnsi" w:cstheme="minorBidi"/>
              <w:noProof/>
              <w:sz w:val="22"/>
              <w14:ligatures w14:val="standardContextual"/>
            </w:rPr>
          </w:pPr>
          <w:hyperlink w:anchor="_Toc196398155" w:history="1">
            <w:r w:rsidRPr="000D0C6E">
              <w:rPr>
                <w:rStyle w:val="afb"/>
                <w:rFonts w:hint="eastAsia"/>
                <w:noProof/>
              </w:rPr>
              <w:t xml:space="preserve">5  </w:t>
            </w:r>
            <w:r w:rsidRPr="000D0C6E">
              <w:rPr>
                <w:rStyle w:val="afb"/>
                <w:rFonts w:hint="eastAsia"/>
                <w:noProof/>
              </w:rPr>
              <w:t>几何形态及材质状况参数检测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_Toc196398155 \h</w:instrText>
            </w:r>
            <w:r>
              <w:rPr>
                <w:rFonts w:hint="eastAsia"/>
                <w:noProof/>
                <w:webHidden/>
              </w:rPr>
              <w:instrText xml:space="preserve"> </w:instrText>
            </w:r>
            <w:r>
              <w:rPr>
                <w:rFonts w:hint="eastAsia"/>
                <w:noProof/>
                <w:webHidden/>
              </w:rPr>
            </w:r>
            <w:r>
              <w:rPr>
                <w:rFonts w:hint="eastAsia"/>
                <w:noProof/>
                <w:webHidden/>
              </w:rPr>
              <w:fldChar w:fldCharType="separate"/>
            </w:r>
            <w:r w:rsidR="00A256F6">
              <w:rPr>
                <w:noProof/>
                <w:webHidden/>
              </w:rPr>
              <w:t>8</w:t>
            </w:r>
            <w:r>
              <w:rPr>
                <w:rFonts w:hint="eastAsia"/>
                <w:noProof/>
                <w:webHidden/>
              </w:rPr>
              <w:fldChar w:fldCharType="end"/>
            </w:r>
          </w:hyperlink>
        </w:p>
        <w:p w14:paraId="12402337" w14:textId="6B1EDA25" w:rsidR="004C4379" w:rsidRDefault="004C4379" w:rsidP="004C4379">
          <w:pPr>
            <w:pStyle w:val="TOC2"/>
            <w:tabs>
              <w:tab w:val="right" w:leader="dot" w:pos="9060"/>
            </w:tabs>
            <w:spacing w:line="360" w:lineRule="auto"/>
            <w:rPr>
              <w:rFonts w:asciiTheme="minorHAnsi" w:eastAsiaTheme="minorEastAsia" w:hAnsiTheme="minorHAnsi" w:cstheme="minorBidi"/>
              <w:noProof/>
              <w:sz w:val="22"/>
              <w14:ligatures w14:val="standardContextual"/>
            </w:rPr>
          </w:pPr>
          <w:hyperlink w:anchor="_Toc196398156" w:history="1">
            <w:r w:rsidRPr="000D0C6E">
              <w:rPr>
                <w:rStyle w:val="afb"/>
                <w:rFonts w:hint="eastAsia"/>
                <w:noProof/>
              </w:rPr>
              <w:t xml:space="preserve">5.1  </w:t>
            </w:r>
            <w:r w:rsidRPr="000D0C6E">
              <w:rPr>
                <w:rStyle w:val="afb"/>
                <w:rFonts w:hint="eastAsia"/>
                <w:noProof/>
              </w:rPr>
              <w:t>一般规定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_Toc196398156 \h</w:instrText>
            </w:r>
            <w:r>
              <w:rPr>
                <w:rFonts w:hint="eastAsia"/>
                <w:noProof/>
                <w:webHidden/>
              </w:rPr>
              <w:instrText xml:space="preserve"> </w:instrText>
            </w:r>
            <w:r>
              <w:rPr>
                <w:rFonts w:hint="eastAsia"/>
                <w:noProof/>
                <w:webHidden/>
              </w:rPr>
            </w:r>
            <w:r>
              <w:rPr>
                <w:rFonts w:hint="eastAsia"/>
                <w:noProof/>
                <w:webHidden/>
              </w:rPr>
              <w:fldChar w:fldCharType="separate"/>
            </w:r>
            <w:r w:rsidR="00A256F6">
              <w:rPr>
                <w:noProof/>
                <w:webHidden/>
              </w:rPr>
              <w:t>8</w:t>
            </w:r>
            <w:r>
              <w:rPr>
                <w:rFonts w:hint="eastAsia"/>
                <w:noProof/>
                <w:webHidden/>
              </w:rPr>
              <w:fldChar w:fldCharType="end"/>
            </w:r>
          </w:hyperlink>
        </w:p>
        <w:p w14:paraId="4193AB87" w14:textId="384DA485" w:rsidR="004C4379" w:rsidRDefault="004C4379" w:rsidP="004C4379">
          <w:pPr>
            <w:pStyle w:val="TOC2"/>
            <w:tabs>
              <w:tab w:val="right" w:leader="dot" w:pos="9060"/>
            </w:tabs>
            <w:spacing w:line="360" w:lineRule="auto"/>
            <w:rPr>
              <w:rFonts w:asciiTheme="minorHAnsi" w:eastAsiaTheme="minorEastAsia" w:hAnsiTheme="minorHAnsi" w:cstheme="minorBidi"/>
              <w:noProof/>
              <w:sz w:val="22"/>
              <w14:ligatures w14:val="standardContextual"/>
            </w:rPr>
          </w:pPr>
          <w:hyperlink w:anchor="_Toc196398157" w:history="1">
            <w:r w:rsidRPr="000D0C6E">
              <w:rPr>
                <w:rStyle w:val="afb"/>
                <w:rFonts w:hint="eastAsia"/>
                <w:noProof/>
              </w:rPr>
              <w:t xml:space="preserve">5.2  </w:t>
            </w:r>
            <w:r w:rsidRPr="000D0C6E">
              <w:rPr>
                <w:rStyle w:val="afb"/>
                <w:rFonts w:hint="eastAsia"/>
                <w:noProof/>
              </w:rPr>
              <w:t>构件尺寸及规格检测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_Toc196398157 \h</w:instrText>
            </w:r>
            <w:r>
              <w:rPr>
                <w:rFonts w:hint="eastAsia"/>
                <w:noProof/>
                <w:webHidden/>
              </w:rPr>
              <w:instrText xml:space="preserve"> </w:instrText>
            </w:r>
            <w:r>
              <w:rPr>
                <w:rFonts w:hint="eastAsia"/>
                <w:noProof/>
                <w:webHidden/>
              </w:rPr>
            </w:r>
            <w:r>
              <w:rPr>
                <w:rFonts w:hint="eastAsia"/>
                <w:noProof/>
                <w:webHidden/>
              </w:rPr>
              <w:fldChar w:fldCharType="separate"/>
            </w:r>
            <w:r w:rsidR="00A256F6">
              <w:rPr>
                <w:noProof/>
                <w:webHidden/>
              </w:rPr>
              <w:t>8</w:t>
            </w:r>
            <w:r>
              <w:rPr>
                <w:rFonts w:hint="eastAsia"/>
                <w:noProof/>
                <w:webHidden/>
              </w:rPr>
              <w:fldChar w:fldCharType="end"/>
            </w:r>
          </w:hyperlink>
        </w:p>
        <w:p w14:paraId="59283CDF" w14:textId="37DD4EE2" w:rsidR="004C4379" w:rsidRDefault="004C4379" w:rsidP="004C4379">
          <w:pPr>
            <w:pStyle w:val="TOC2"/>
            <w:tabs>
              <w:tab w:val="right" w:leader="dot" w:pos="9060"/>
            </w:tabs>
            <w:spacing w:line="360" w:lineRule="auto"/>
            <w:rPr>
              <w:rFonts w:asciiTheme="minorHAnsi" w:eastAsiaTheme="minorEastAsia" w:hAnsiTheme="minorHAnsi" w:cstheme="minorBidi"/>
              <w:noProof/>
              <w:sz w:val="22"/>
              <w14:ligatures w14:val="standardContextual"/>
            </w:rPr>
          </w:pPr>
          <w:hyperlink w:anchor="_Toc196398158" w:history="1">
            <w:r w:rsidRPr="000D0C6E">
              <w:rPr>
                <w:rStyle w:val="afb"/>
                <w:rFonts w:hint="eastAsia"/>
                <w:noProof/>
              </w:rPr>
              <w:t xml:space="preserve">5.3  </w:t>
            </w:r>
            <w:r w:rsidRPr="000D0C6E">
              <w:rPr>
                <w:rStyle w:val="afb"/>
                <w:rFonts w:hint="eastAsia"/>
                <w:noProof/>
              </w:rPr>
              <w:t>立柱间距及垂直度检测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_Toc196398158 \h</w:instrText>
            </w:r>
            <w:r>
              <w:rPr>
                <w:rFonts w:hint="eastAsia"/>
                <w:noProof/>
                <w:webHidden/>
              </w:rPr>
              <w:instrText xml:space="preserve"> </w:instrText>
            </w:r>
            <w:r>
              <w:rPr>
                <w:rFonts w:hint="eastAsia"/>
                <w:noProof/>
                <w:webHidden/>
              </w:rPr>
            </w:r>
            <w:r>
              <w:rPr>
                <w:rFonts w:hint="eastAsia"/>
                <w:noProof/>
                <w:webHidden/>
              </w:rPr>
              <w:fldChar w:fldCharType="separate"/>
            </w:r>
            <w:r w:rsidR="00A256F6">
              <w:rPr>
                <w:noProof/>
                <w:webHidden/>
              </w:rPr>
              <w:t>9</w:t>
            </w:r>
            <w:r>
              <w:rPr>
                <w:rFonts w:hint="eastAsia"/>
                <w:noProof/>
                <w:webHidden/>
              </w:rPr>
              <w:fldChar w:fldCharType="end"/>
            </w:r>
          </w:hyperlink>
        </w:p>
        <w:p w14:paraId="77B42740" w14:textId="5B3B8D44" w:rsidR="004C4379" w:rsidRDefault="004C4379" w:rsidP="004C4379">
          <w:pPr>
            <w:pStyle w:val="TOC2"/>
            <w:tabs>
              <w:tab w:val="right" w:leader="dot" w:pos="9060"/>
            </w:tabs>
            <w:spacing w:line="360" w:lineRule="auto"/>
            <w:rPr>
              <w:rFonts w:asciiTheme="minorHAnsi" w:eastAsiaTheme="minorEastAsia" w:hAnsiTheme="minorHAnsi" w:cstheme="minorBidi"/>
              <w:noProof/>
              <w:sz w:val="22"/>
              <w14:ligatures w14:val="standardContextual"/>
            </w:rPr>
          </w:pPr>
          <w:hyperlink w:anchor="_Toc196398159" w:history="1">
            <w:r w:rsidRPr="000D0C6E">
              <w:rPr>
                <w:rStyle w:val="afb"/>
                <w:rFonts w:hint="eastAsia"/>
                <w:noProof/>
              </w:rPr>
              <w:t xml:space="preserve">5.4  </w:t>
            </w:r>
            <w:r w:rsidRPr="000D0C6E">
              <w:rPr>
                <w:rStyle w:val="afb"/>
                <w:rFonts w:hint="eastAsia"/>
                <w:noProof/>
              </w:rPr>
              <w:t>屏体平整度检测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_Toc196398159 \h</w:instrText>
            </w:r>
            <w:r>
              <w:rPr>
                <w:rFonts w:hint="eastAsia"/>
                <w:noProof/>
                <w:webHidden/>
              </w:rPr>
              <w:instrText xml:space="preserve"> </w:instrText>
            </w:r>
            <w:r>
              <w:rPr>
                <w:rFonts w:hint="eastAsia"/>
                <w:noProof/>
                <w:webHidden/>
              </w:rPr>
            </w:r>
            <w:r>
              <w:rPr>
                <w:rFonts w:hint="eastAsia"/>
                <w:noProof/>
                <w:webHidden/>
              </w:rPr>
              <w:fldChar w:fldCharType="separate"/>
            </w:r>
            <w:r w:rsidR="00A256F6">
              <w:rPr>
                <w:noProof/>
                <w:webHidden/>
              </w:rPr>
              <w:t>9</w:t>
            </w:r>
            <w:r>
              <w:rPr>
                <w:rFonts w:hint="eastAsia"/>
                <w:noProof/>
                <w:webHidden/>
              </w:rPr>
              <w:fldChar w:fldCharType="end"/>
            </w:r>
          </w:hyperlink>
        </w:p>
        <w:p w14:paraId="5552C633" w14:textId="2ADC9167" w:rsidR="004C4379" w:rsidRDefault="004C4379" w:rsidP="004C4379">
          <w:pPr>
            <w:pStyle w:val="TOC2"/>
            <w:tabs>
              <w:tab w:val="right" w:leader="dot" w:pos="9060"/>
            </w:tabs>
            <w:spacing w:line="360" w:lineRule="auto"/>
            <w:rPr>
              <w:rFonts w:asciiTheme="minorHAnsi" w:eastAsiaTheme="minorEastAsia" w:hAnsiTheme="minorHAnsi" w:cstheme="minorBidi"/>
              <w:noProof/>
              <w:sz w:val="22"/>
              <w14:ligatures w14:val="standardContextual"/>
            </w:rPr>
          </w:pPr>
          <w:hyperlink w:anchor="_Toc196398160" w:history="1">
            <w:r w:rsidRPr="000D0C6E">
              <w:rPr>
                <w:rStyle w:val="afb"/>
                <w:rFonts w:hint="eastAsia"/>
                <w:noProof/>
              </w:rPr>
              <w:t xml:space="preserve">5.5  </w:t>
            </w:r>
            <w:r w:rsidRPr="000D0C6E">
              <w:rPr>
                <w:rStyle w:val="afb"/>
                <w:rFonts w:hint="eastAsia"/>
                <w:noProof/>
              </w:rPr>
              <w:t>涂层检测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_Toc196398160 \h</w:instrText>
            </w:r>
            <w:r>
              <w:rPr>
                <w:rFonts w:hint="eastAsia"/>
                <w:noProof/>
                <w:webHidden/>
              </w:rPr>
              <w:instrText xml:space="preserve"> </w:instrText>
            </w:r>
            <w:r>
              <w:rPr>
                <w:rFonts w:hint="eastAsia"/>
                <w:noProof/>
                <w:webHidden/>
              </w:rPr>
            </w:r>
            <w:r>
              <w:rPr>
                <w:rFonts w:hint="eastAsia"/>
                <w:noProof/>
                <w:webHidden/>
              </w:rPr>
              <w:fldChar w:fldCharType="separate"/>
            </w:r>
            <w:r w:rsidR="00A256F6">
              <w:rPr>
                <w:noProof/>
                <w:webHidden/>
              </w:rPr>
              <w:t>9</w:t>
            </w:r>
            <w:r>
              <w:rPr>
                <w:rFonts w:hint="eastAsia"/>
                <w:noProof/>
                <w:webHidden/>
              </w:rPr>
              <w:fldChar w:fldCharType="end"/>
            </w:r>
          </w:hyperlink>
        </w:p>
        <w:p w14:paraId="638A676B" w14:textId="4FE7A7C4" w:rsidR="004C4379" w:rsidRDefault="004C4379" w:rsidP="004C4379">
          <w:pPr>
            <w:pStyle w:val="TOC2"/>
            <w:tabs>
              <w:tab w:val="right" w:leader="dot" w:pos="9060"/>
            </w:tabs>
            <w:spacing w:line="360" w:lineRule="auto"/>
            <w:rPr>
              <w:rFonts w:asciiTheme="minorHAnsi" w:eastAsiaTheme="minorEastAsia" w:hAnsiTheme="minorHAnsi" w:cstheme="minorBidi"/>
              <w:noProof/>
              <w:sz w:val="22"/>
              <w14:ligatures w14:val="standardContextual"/>
            </w:rPr>
          </w:pPr>
          <w:hyperlink w:anchor="_Toc196398161" w:history="1">
            <w:r w:rsidRPr="000D0C6E">
              <w:rPr>
                <w:rStyle w:val="afb"/>
                <w:rFonts w:hint="eastAsia"/>
                <w:noProof/>
              </w:rPr>
              <w:t xml:space="preserve">5.6  </w:t>
            </w:r>
            <w:r w:rsidRPr="000D0C6E">
              <w:rPr>
                <w:rStyle w:val="afb"/>
                <w:rFonts w:hint="eastAsia"/>
                <w:noProof/>
              </w:rPr>
              <w:t>混凝土强度及碳化深度检测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_Toc196398161 \h</w:instrText>
            </w:r>
            <w:r>
              <w:rPr>
                <w:rFonts w:hint="eastAsia"/>
                <w:noProof/>
                <w:webHidden/>
              </w:rPr>
              <w:instrText xml:space="preserve"> </w:instrText>
            </w:r>
            <w:r>
              <w:rPr>
                <w:rFonts w:hint="eastAsia"/>
                <w:noProof/>
                <w:webHidden/>
              </w:rPr>
            </w:r>
            <w:r>
              <w:rPr>
                <w:rFonts w:hint="eastAsia"/>
                <w:noProof/>
                <w:webHidden/>
              </w:rPr>
              <w:fldChar w:fldCharType="separate"/>
            </w:r>
            <w:r w:rsidR="00A256F6">
              <w:rPr>
                <w:noProof/>
                <w:webHidden/>
              </w:rPr>
              <w:t>10</w:t>
            </w:r>
            <w:r>
              <w:rPr>
                <w:rFonts w:hint="eastAsia"/>
                <w:noProof/>
                <w:webHidden/>
              </w:rPr>
              <w:fldChar w:fldCharType="end"/>
            </w:r>
          </w:hyperlink>
        </w:p>
        <w:p w14:paraId="4FAE6C5B" w14:textId="1BA3592D" w:rsidR="004C4379" w:rsidRDefault="004C4379" w:rsidP="004C4379">
          <w:pPr>
            <w:pStyle w:val="TOC1"/>
            <w:tabs>
              <w:tab w:val="right" w:leader="dot" w:pos="9060"/>
            </w:tabs>
            <w:spacing w:line="360" w:lineRule="auto"/>
            <w:rPr>
              <w:rFonts w:asciiTheme="minorHAnsi" w:eastAsiaTheme="minorEastAsia" w:hAnsiTheme="minorHAnsi" w:cstheme="minorBidi"/>
              <w:noProof/>
              <w:sz w:val="22"/>
              <w14:ligatures w14:val="standardContextual"/>
            </w:rPr>
          </w:pPr>
          <w:hyperlink w:anchor="_Toc196398162" w:history="1">
            <w:r w:rsidRPr="000D0C6E">
              <w:rPr>
                <w:rStyle w:val="afb"/>
                <w:rFonts w:hint="eastAsia"/>
                <w:noProof/>
              </w:rPr>
              <w:t xml:space="preserve">6  </w:t>
            </w:r>
            <w:r w:rsidRPr="000D0C6E">
              <w:rPr>
                <w:rStyle w:val="afb"/>
                <w:rFonts w:hint="eastAsia"/>
                <w:noProof/>
              </w:rPr>
              <w:t>静力加载试验</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_Toc196398162 \h</w:instrText>
            </w:r>
            <w:r>
              <w:rPr>
                <w:rFonts w:hint="eastAsia"/>
                <w:noProof/>
                <w:webHidden/>
              </w:rPr>
              <w:instrText xml:space="preserve"> </w:instrText>
            </w:r>
            <w:r>
              <w:rPr>
                <w:rFonts w:hint="eastAsia"/>
                <w:noProof/>
                <w:webHidden/>
              </w:rPr>
            </w:r>
            <w:r>
              <w:rPr>
                <w:rFonts w:hint="eastAsia"/>
                <w:noProof/>
                <w:webHidden/>
              </w:rPr>
              <w:fldChar w:fldCharType="separate"/>
            </w:r>
            <w:r w:rsidR="00A256F6">
              <w:rPr>
                <w:noProof/>
                <w:webHidden/>
              </w:rPr>
              <w:t>11</w:t>
            </w:r>
            <w:r>
              <w:rPr>
                <w:rFonts w:hint="eastAsia"/>
                <w:noProof/>
                <w:webHidden/>
              </w:rPr>
              <w:fldChar w:fldCharType="end"/>
            </w:r>
          </w:hyperlink>
        </w:p>
        <w:p w14:paraId="717FBBE4" w14:textId="0A9314D0" w:rsidR="004C4379" w:rsidRDefault="004C4379" w:rsidP="004C4379">
          <w:pPr>
            <w:pStyle w:val="TOC2"/>
            <w:tabs>
              <w:tab w:val="right" w:leader="dot" w:pos="9060"/>
            </w:tabs>
            <w:spacing w:line="360" w:lineRule="auto"/>
            <w:rPr>
              <w:rFonts w:asciiTheme="minorHAnsi" w:eastAsiaTheme="minorEastAsia" w:hAnsiTheme="minorHAnsi" w:cstheme="minorBidi"/>
              <w:noProof/>
              <w:sz w:val="22"/>
              <w14:ligatures w14:val="standardContextual"/>
            </w:rPr>
          </w:pPr>
          <w:hyperlink w:anchor="_Toc196398163" w:history="1">
            <w:r w:rsidRPr="000D0C6E">
              <w:rPr>
                <w:rStyle w:val="afb"/>
                <w:rFonts w:hint="eastAsia"/>
                <w:noProof/>
              </w:rPr>
              <w:t xml:space="preserve">6.1  </w:t>
            </w:r>
            <w:r w:rsidRPr="000D0C6E">
              <w:rPr>
                <w:rStyle w:val="afb"/>
                <w:rFonts w:hint="eastAsia"/>
                <w:noProof/>
              </w:rPr>
              <w:t>一般规定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_Toc196398163 \h</w:instrText>
            </w:r>
            <w:r>
              <w:rPr>
                <w:rFonts w:hint="eastAsia"/>
                <w:noProof/>
                <w:webHidden/>
              </w:rPr>
              <w:instrText xml:space="preserve"> </w:instrText>
            </w:r>
            <w:r>
              <w:rPr>
                <w:rFonts w:hint="eastAsia"/>
                <w:noProof/>
                <w:webHidden/>
              </w:rPr>
            </w:r>
            <w:r>
              <w:rPr>
                <w:rFonts w:hint="eastAsia"/>
                <w:noProof/>
                <w:webHidden/>
              </w:rPr>
              <w:fldChar w:fldCharType="separate"/>
            </w:r>
            <w:r w:rsidR="00A256F6">
              <w:rPr>
                <w:noProof/>
                <w:webHidden/>
              </w:rPr>
              <w:t>11</w:t>
            </w:r>
            <w:r>
              <w:rPr>
                <w:rFonts w:hint="eastAsia"/>
                <w:noProof/>
                <w:webHidden/>
              </w:rPr>
              <w:fldChar w:fldCharType="end"/>
            </w:r>
          </w:hyperlink>
        </w:p>
        <w:p w14:paraId="4C581C0E" w14:textId="4F3F86CF" w:rsidR="004C4379" w:rsidRDefault="004C4379" w:rsidP="004C4379">
          <w:pPr>
            <w:pStyle w:val="TOC2"/>
            <w:tabs>
              <w:tab w:val="right" w:leader="dot" w:pos="9060"/>
            </w:tabs>
            <w:spacing w:line="360" w:lineRule="auto"/>
            <w:rPr>
              <w:rFonts w:asciiTheme="minorHAnsi" w:eastAsiaTheme="minorEastAsia" w:hAnsiTheme="minorHAnsi" w:cstheme="minorBidi"/>
              <w:noProof/>
              <w:sz w:val="22"/>
              <w14:ligatures w14:val="standardContextual"/>
            </w:rPr>
          </w:pPr>
          <w:hyperlink w:anchor="_Toc196398164" w:history="1">
            <w:r w:rsidRPr="000D0C6E">
              <w:rPr>
                <w:rStyle w:val="afb"/>
                <w:rFonts w:hint="eastAsia"/>
                <w:noProof/>
              </w:rPr>
              <w:t xml:space="preserve">6.2  </w:t>
            </w:r>
            <w:r w:rsidRPr="000D0C6E">
              <w:rPr>
                <w:rStyle w:val="afb"/>
                <w:rFonts w:hint="eastAsia"/>
                <w:noProof/>
              </w:rPr>
              <w:t>试验设备</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_Toc196398164 \h</w:instrText>
            </w:r>
            <w:r>
              <w:rPr>
                <w:rFonts w:hint="eastAsia"/>
                <w:noProof/>
                <w:webHidden/>
              </w:rPr>
              <w:instrText xml:space="preserve"> </w:instrText>
            </w:r>
            <w:r>
              <w:rPr>
                <w:rFonts w:hint="eastAsia"/>
                <w:noProof/>
                <w:webHidden/>
              </w:rPr>
            </w:r>
            <w:r>
              <w:rPr>
                <w:rFonts w:hint="eastAsia"/>
                <w:noProof/>
                <w:webHidden/>
              </w:rPr>
              <w:fldChar w:fldCharType="separate"/>
            </w:r>
            <w:r w:rsidR="00A256F6">
              <w:rPr>
                <w:noProof/>
                <w:webHidden/>
              </w:rPr>
              <w:t>13</w:t>
            </w:r>
            <w:r>
              <w:rPr>
                <w:rFonts w:hint="eastAsia"/>
                <w:noProof/>
                <w:webHidden/>
              </w:rPr>
              <w:fldChar w:fldCharType="end"/>
            </w:r>
          </w:hyperlink>
        </w:p>
        <w:p w14:paraId="6B39133C" w14:textId="16DADF51" w:rsidR="004C4379" w:rsidRDefault="004C4379" w:rsidP="004C4379">
          <w:pPr>
            <w:pStyle w:val="TOC2"/>
            <w:tabs>
              <w:tab w:val="right" w:leader="dot" w:pos="9060"/>
            </w:tabs>
            <w:spacing w:line="360" w:lineRule="auto"/>
            <w:rPr>
              <w:rFonts w:asciiTheme="minorHAnsi" w:eastAsiaTheme="minorEastAsia" w:hAnsiTheme="minorHAnsi" w:cstheme="minorBidi"/>
              <w:noProof/>
              <w:sz w:val="22"/>
              <w14:ligatures w14:val="standardContextual"/>
            </w:rPr>
          </w:pPr>
          <w:hyperlink w:anchor="_Toc196398165" w:history="1">
            <w:r w:rsidRPr="000D0C6E">
              <w:rPr>
                <w:rStyle w:val="afb"/>
                <w:rFonts w:hint="eastAsia"/>
                <w:noProof/>
              </w:rPr>
              <w:t xml:space="preserve">6.3  </w:t>
            </w:r>
            <w:r w:rsidRPr="000D0C6E">
              <w:rPr>
                <w:rStyle w:val="afb"/>
                <w:rFonts w:hint="eastAsia"/>
                <w:noProof/>
              </w:rPr>
              <w:t>现场测试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_Toc196398165 \h</w:instrText>
            </w:r>
            <w:r>
              <w:rPr>
                <w:rFonts w:hint="eastAsia"/>
                <w:noProof/>
                <w:webHidden/>
              </w:rPr>
              <w:instrText xml:space="preserve"> </w:instrText>
            </w:r>
            <w:r>
              <w:rPr>
                <w:rFonts w:hint="eastAsia"/>
                <w:noProof/>
                <w:webHidden/>
              </w:rPr>
            </w:r>
            <w:r>
              <w:rPr>
                <w:rFonts w:hint="eastAsia"/>
                <w:noProof/>
                <w:webHidden/>
              </w:rPr>
              <w:fldChar w:fldCharType="separate"/>
            </w:r>
            <w:r w:rsidR="00A256F6">
              <w:rPr>
                <w:noProof/>
                <w:webHidden/>
              </w:rPr>
              <w:t>13</w:t>
            </w:r>
            <w:r>
              <w:rPr>
                <w:rFonts w:hint="eastAsia"/>
                <w:noProof/>
                <w:webHidden/>
              </w:rPr>
              <w:fldChar w:fldCharType="end"/>
            </w:r>
          </w:hyperlink>
        </w:p>
        <w:p w14:paraId="07A3CFF3" w14:textId="0BA36E09" w:rsidR="004C4379" w:rsidRDefault="004C4379" w:rsidP="004C4379">
          <w:pPr>
            <w:pStyle w:val="TOC2"/>
            <w:tabs>
              <w:tab w:val="right" w:leader="dot" w:pos="9060"/>
            </w:tabs>
            <w:spacing w:line="360" w:lineRule="auto"/>
            <w:rPr>
              <w:rFonts w:asciiTheme="minorHAnsi" w:eastAsiaTheme="minorEastAsia" w:hAnsiTheme="minorHAnsi" w:cstheme="minorBidi"/>
              <w:noProof/>
              <w:sz w:val="22"/>
              <w14:ligatures w14:val="standardContextual"/>
            </w:rPr>
          </w:pPr>
          <w:hyperlink w:anchor="_Toc196398166" w:history="1">
            <w:r w:rsidRPr="000D0C6E">
              <w:rPr>
                <w:rStyle w:val="afb"/>
                <w:rFonts w:hint="eastAsia"/>
                <w:noProof/>
              </w:rPr>
              <w:t xml:space="preserve">6.4  </w:t>
            </w:r>
            <w:r w:rsidRPr="000D0C6E">
              <w:rPr>
                <w:rStyle w:val="afb"/>
                <w:rFonts w:hint="eastAsia"/>
                <w:noProof/>
              </w:rPr>
              <w:t>试验数据分析</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_Toc196398166 \h</w:instrText>
            </w:r>
            <w:r>
              <w:rPr>
                <w:rFonts w:hint="eastAsia"/>
                <w:noProof/>
                <w:webHidden/>
              </w:rPr>
              <w:instrText xml:space="preserve"> </w:instrText>
            </w:r>
            <w:r>
              <w:rPr>
                <w:rFonts w:hint="eastAsia"/>
                <w:noProof/>
                <w:webHidden/>
              </w:rPr>
            </w:r>
            <w:r>
              <w:rPr>
                <w:rFonts w:hint="eastAsia"/>
                <w:noProof/>
                <w:webHidden/>
              </w:rPr>
              <w:fldChar w:fldCharType="separate"/>
            </w:r>
            <w:r w:rsidR="00A256F6">
              <w:rPr>
                <w:noProof/>
                <w:webHidden/>
              </w:rPr>
              <w:t>14</w:t>
            </w:r>
            <w:r>
              <w:rPr>
                <w:rFonts w:hint="eastAsia"/>
                <w:noProof/>
                <w:webHidden/>
              </w:rPr>
              <w:fldChar w:fldCharType="end"/>
            </w:r>
          </w:hyperlink>
        </w:p>
        <w:p w14:paraId="326D472A" w14:textId="6199164F" w:rsidR="004C4379" w:rsidRDefault="004C4379" w:rsidP="004C4379">
          <w:pPr>
            <w:pStyle w:val="TOC1"/>
            <w:tabs>
              <w:tab w:val="right" w:leader="dot" w:pos="9060"/>
            </w:tabs>
            <w:spacing w:line="360" w:lineRule="auto"/>
            <w:rPr>
              <w:rFonts w:asciiTheme="minorHAnsi" w:eastAsiaTheme="minorEastAsia" w:hAnsiTheme="minorHAnsi" w:cstheme="minorBidi"/>
              <w:noProof/>
              <w:sz w:val="22"/>
              <w14:ligatures w14:val="standardContextual"/>
            </w:rPr>
          </w:pPr>
          <w:hyperlink w:anchor="_Toc196398167" w:history="1">
            <w:r w:rsidRPr="000D0C6E">
              <w:rPr>
                <w:rStyle w:val="afb"/>
                <w:rFonts w:hint="eastAsia"/>
                <w:noProof/>
              </w:rPr>
              <w:t xml:space="preserve">7  </w:t>
            </w:r>
            <w:r w:rsidRPr="000D0C6E">
              <w:rPr>
                <w:rStyle w:val="afb"/>
                <w:rFonts w:hint="eastAsia"/>
                <w:noProof/>
              </w:rPr>
              <w:t>技术状况评定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_Toc196398167 \h</w:instrText>
            </w:r>
            <w:r>
              <w:rPr>
                <w:rFonts w:hint="eastAsia"/>
                <w:noProof/>
                <w:webHidden/>
              </w:rPr>
              <w:instrText xml:space="preserve"> </w:instrText>
            </w:r>
            <w:r>
              <w:rPr>
                <w:rFonts w:hint="eastAsia"/>
                <w:noProof/>
                <w:webHidden/>
              </w:rPr>
            </w:r>
            <w:r>
              <w:rPr>
                <w:rFonts w:hint="eastAsia"/>
                <w:noProof/>
                <w:webHidden/>
              </w:rPr>
              <w:fldChar w:fldCharType="separate"/>
            </w:r>
            <w:r w:rsidR="00A256F6">
              <w:rPr>
                <w:noProof/>
                <w:webHidden/>
              </w:rPr>
              <w:t>16</w:t>
            </w:r>
            <w:r>
              <w:rPr>
                <w:rFonts w:hint="eastAsia"/>
                <w:noProof/>
                <w:webHidden/>
              </w:rPr>
              <w:fldChar w:fldCharType="end"/>
            </w:r>
          </w:hyperlink>
        </w:p>
        <w:p w14:paraId="254FDE57" w14:textId="2F953FB1" w:rsidR="004C4379" w:rsidRDefault="004C4379" w:rsidP="004C4379">
          <w:pPr>
            <w:pStyle w:val="TOC1"/>
            <w:tabs>
              <w:tab w:val="right" w:leader="dot" w:pos="9060"/>
            </w:tabs>
            <w:spacing w:line="360" w:lineRule="auto"/>
            <w:rPr>
              <w:rFonts w:asciiTheme="minorHAnsi" w:eastAsiaTheme="minorEastAsia" w:hAnsiTheme="minorHAnsi" w:cstheme="minorBidi"/>
              <w:noProof/>
              <w:sz w:val="22"/>
              <w14:ligatures w14:val="standardContextual"/>
            </w:rPr>
          </w:pPr>
          <w:hyperlink w:anchor="_Toc196398168" w:history="1">
            <w:r w:rsidRPr="000D0C6E">
              <w:rPr>
                <w:rStyle w:val="afb"/>
                <w:rFonts w:hint="eastAsia"/>
                <w:noProof/>
              </w:rPr>
              <w:t>附录</w:t>
            </w:r>
            <w:r w:rsidRPr="000D0C6E">
              <w:rPr>
                <w:rStyle w:val="afb"/>
                <w:rFonts w:hint="eastAsia"/>
                <w:noProof/>
              </w:rPr>
              <w:t xml:space="preserve">A  </w:t>
            </w:r>
            <w:r w:rsidRPr="000D0C6E">
              <w:rPr>
                <w:rStyle w:val="afb"/>
                <w:rFonts w:hint="eastAsia"/>
                <w:noProof/>
              </w:rPr>
              <w:t>缺损检查记录表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_Toc196398168 \h</w:instrText>
            </w:r>
            <w:r>
              <w:rPr>
                <w:rFonts w:hint="eastAsia"/>
                <w:noProof/>
                <w:webHidden/>
              </w:rPr>
              <w:instrText xml:space="preserve"> </w:instrText>
            </w:r>
            <w:r>
              <w:rPr>
                <w:rFonts w:hint="eastAsia"/>
                <w:noProof/>
                <w:webHidden/>
              </w:rPr>
            </w:r>
            <w:r>
              <w:rPr>
                <w:rFonts w:hint="eastAsia"/>
                <w:noProof/>
                <w:webHidden/>
              </w:rPr>
              <w:fldChar w:fldCharType="separate"/>
            </w:r>
            <w:r w:rsidR="00A256F6">
              <w:rPr>
                <w:noProof/>
                <w:webHidden/>
              </w:rPr>
              <w:t>17</w:t>
            </w:r>
            <w:r>
              <w:rPr>
                <w:rFonts w:hint="eastAsia"/>
                <w:noProof/>
                <w:webHidden/>
              </w:rPr>
              <w:fldChar w:fldCharType="end"/>
            </w:r>
          </w:hyperlink>
        </w:p>
        <w:p w14:paraId="04117F68" w14:textId="5B2106F8" w:rsidR="004C4379" w:rsidRDefault="004C4379" w:rsidP="004C4379">
          <w:pPr>
            <w:pStyle w:val="TOC1"/>
            <w:tabs>
              <w:tab w:val="right" w:leader="dot" w:pos="9060"/>
            </w:tabs>
            <w:spacing w:line="360" w:lineRule="auto"/>
            <w:rPr>
              <w:rFonts w:asciiTheme="minorHAnsi" w:eastAsiaTheme="minorEastAsia" w:hAnsiTheme="minorHAnsi" w:cstheme="minorBidi"/>
              <w:noProof/>
              <w:sz w:val="22"/>
              <w14:ligatures w14:val="standardContextual"/>
            </w:rPr>
          </w:pPr>
          <w:hyperlink w:anchor="_Toc196398169" w:history="1">
            <w:r w:rsidRPr="000D0C6E">
              <w:rPr>
                <w:rStyle w:val="afb"/>
                <w:rFonts w:hint="eastAsia"/>
                <w:noProof/>
              </w:rPr>
              <w:t>附录</w:t>
            </w:r>
            <w:r w:rsidRPr="000D0C6E">
              <w:rPr>
                <w:rStyle w:val="afb"/>
                <w:rFonts w:hint="eastAsia"/>
                <w:noProof/>
              </w:rPr>
              <w:t xml:space="preserve">B  </w:t>
            </w:r>
            <w:r w:rsidRPr="000D0C6E">
              <w:rPr>
                <w:rStyle w:val="afb"/>
                <w:rFonts w:hint="eastAsia"/>
                <w:noProof/>
              </w:rPr>
              <w:t>声屏障等级评定标准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_Toc196398169 \h</w:instrText>
            </w:r>
            <w:r>
              <w:rPr>
                <w:rFonts w:hint="eastAsia"/>
                <w:noProof/>
                <w:webHidden/>
              </w:rPr>
              <w:instrText xml:space="preserve"> </w:instrText>
            </w:r>
            <w:r>
              <w:rPr>
                <w:rFonts w:hint="eastAsia"/>
                <w:noProof/>
                <w:webHidden/>
              </w:rPr>
            </w:r>
            <w:r>
              <w:rPr>
                <w:rFonts w:hint="eastAsia"/>
                <w:noProof/>
                <w:webHidden/>
              </w:rPr>
              <w:fldChar w:fldCharType="separate"/>
            </w:r>
            <w:r w:rsidR="00A256F6">
              <w:rPr>
                <w:noProof/>
                <w:webHidden/>
              </w:rPr>
              <w:t>18</w:t>
            </w:r>
            <w:r>
              <w:rPr>
                <w:rFonts w:hint="eastAsia"/>
                <w:noProof/>
                <w:webHidden/>
              </w:rPr>
              <w:fldChar w:fldCharType="end"/>
            </w:r>
          </w:hyperlink>
        </w:p>
        <w:p w14:paraId="2E517D6B" w14:textId="50CA93C3" w:rsidR="004C4379" w:rsidRDefault="004C4379" w:rsidP="004C4379">
          <w:pPr>
            <w:pStyle w:val="TOC1"/>
            <w:tabs>
              <w:tab w:val="right" w:leader="dot" w:pos="9060"/>
            </w:tabs>
            <w:spacing w:line="360" w:lineRule="auto"/>
            <w:rPr>
              <w:rFonts w:asciiTheme="minorHAnsi" w:eastAsiaTheme="minorEastAsia" w:hAnsiTheme="minorHAnsi" w:cstheme="minorBidi"/>
              <w:noProof/>
              <w:sz w:val="22"/>
              <w14:ligatures w14:val="standardContextual"/>
            </w:rPr>
          </w:pPr>
          <w:hyperlink w:anchor="_Toc196398170" w:history="1">
            <w:r w:rsidRPr="000D0C6E">
              <w:rPr>
                <w:rStyle w:val="afb"/>
                <w:rFonts w:hint="eastAsia"/>
                <w:noProof/>
              </w:rPr>
              <w:t>用词说明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_Toc196398170 \h</w:instrText>
            </w:r>
            <w:r>
              <w:rPr>
                <w:rFonts w:hint="eastAsia"/>
                <w:noProof/>
                <w:webHidden/>
              </w:rPr>
              <w:instrText xml:space="preserve"> </w:instrText>
            </w:r>
            <w:r>
              <w:rPr>
                <w:rFonts w:hint="eastAsia"/>
                <w:noProof/>
                <w:webHidden/>
              </w:rPr>
            </w:r>
            <w:r>
              <w:rPr>
                <w:rFonts w:hint="eastAsia"/>
                <w:noProof/>
                <w:webHidden/>
              </w:rPr>
              <w:fldChar w:fldCharType="separate"/>
            </w:r>
            <w:r w:rsidR="00A256F6">
              <w:rPr>
                <w:noProof/>
                <w:webHidden/>
              </w:rPr>
              <w:t>20</w:t>
            </w:r>
            <w:r>
              <w:rPr>
                <w:rFonts w:hint="eastAsia"/>
                <w:noProof/>
                <w:webHidden/>
              </w:rPr>
              <w:fldChar w:fldCharType="end"/>
            </w:r>
          </w:hyperlink>
        </w:p>
        <w:p w14:paraId="07453409" w14:textId="65C09693" w:rsidR="004C4379" w:rsidRDefault="004C4379" w:rsidP="004C4379">
          <w:pPr>
            <w:pStyle w:val="TOC1"/>
            <w:tabs>
              <w:tab w:val="right" w:leader="dot" w:pos="9060"/>
            </w:tabs>
            <w:spacing w:line="360" w:lineRule="auto"/>
            <w:rPr>
              <w:rFonts w:asciiTheme="minorHAnsi" w:eastAsiaTheme="minorEastAsia" w:hAnsiTheme="minorHAnsi" w:cstheme="minorBidi"/>
              <w:noProof/>
              <w:sz w:val="22"/>
              <w14:ligatures w14:val="standardContextual"/>
            </w:rPr>
          </w:pPr>
          <w:hyperlink w:anchor="_Toc196398171" w:history="1">
            <w:r w:rsidRPr="000D0C6E">
              <w:rPr>
                <w:rStyle w:val="afb"/>
                <w:rFonts w:hint="eastAsia"/>
                <w:noProof/>
              </w:rPr>
              <w:t>引用标准名录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_Toc196398171 \h</w:instrText>
            </w:r>
            <w:r>
              <w:rPr>
                <w:rFonts w:hint="eastAsia"/>
                <w:noProof/>
                <w:webHidden/>
              </w:rPr>
              <w:instrText xml:space="preserve"> </w:instrText>
            </w:r>
            <w:r>
              <w:rPr>
                <w:rFonts w:hint="eastAsia"/>
                <w:noProof/>
                <w:webHidden/>
              </w:rPr>
            </w:r>
            <w:r>
              <w:rPr>
                <w:rFonts w:hint="eastAsia"/>
                <w:noProof/>
                <w:webHidden/>
              </w:rPr>
              <w:fldChar w:fldCharType="separate"/>
            </w:r>
            <w:r w:rsidR="00A256F6">
              <w:rPr>
                <w:noProof/>
                <w:webHidden/>
              </w:rPr>
              <w:t>21</w:t>
            </w:r>
            <w:r>
              <w:rPr>
                <w:rFonts w:hint="eastAsia"/>
                <w:noProof/>
                <w:webHidden/>
              </w:rPr>
              <w:fldChar w:fldCharType="end"/>
            </w:r>
          </w:hyperlink>
        </w:p>
        <w:p w14:paraId="7D078E4F" w14:textId="77777777" w:rsidR="00434306" w:rsidRDefault="003B5800" w:rsidP="004C4379">
          <w:pPr>
            <w:spacing w:line="360" w:lineRule="auto"/>
          </w:pPr>
          <w:r>
            <w:rPr>
              <w:bCs/>
              <w:lang w:val="zh-CN"/>
            </w:rPr>
            <w:fldChar w:fldCharType="end"/>
          </w:r>
        </w:p>
      </w:sdtContent>
    </w:sdt>
    <w:p w14:paraId="25EB6197" w14:textId="77777777" w:rsidR="00434306" w:rsidRDefault="00434306">
      <w:pPr>
        <w:spacing w:line="360" w:lineRule="auto"/>
        <w:rPr>
          <w:lang w:val="zh-CN"/>
        </w:rPr>
      </w:pPr>
    </w:p>
    <w:p w14:paraId="520B9F1E" w14:textId="77777777" w:rsidR="00434306" w:rsidRDefault="00434306">
      <w:pPr>
        <w:spacing w:line="360" w:lineRule="auto"/>
        <w:rPr>
          <w:lang w:val="zh-CN"/>
        </w:rPr>
      </w:pPr>
    </w:p>
    <w:p w14:paraId="6DED82F3" w14:textId="77777777" w:rsidR="007629F3" w:rsidRDefault="007629F3">
      <w:pPr>
        <w:spacing w:line="360" w:lineRule="auto"/>
        <w:rPr>
          <w:lang w:val="zh-CN"/>
        </w:rPr>
      </w:pPr>
    </w:p>
    <w:p w14:paraId="22E423C2" w14:textId="77777777" w:rsidR="00434306" w:rsidRPr="00255C09" w:rsidRDefault="003B5800">
      <w:pPr>
        <w:snapToGrid w:val="0"/>
        <w:spacing w:line="288" w:lineRule="auto"/>
        <w:jc w:val="center"/>
        <w:rPr>
          <w:rFonts w:eastAsia="仿宋"/>
          <w:b/>
          <w:sz w:val="30"/>
          <w:szCs w:val="30"/>
        </w:rPr>
      </w:pPr>
      <w:r w:rsidRPr="00255C09">
        <w:rPr>
          <w:rFonts w:eastAsia="仿宋" w:hint="eastAsia"/>
          <w:b/>
          <w:sz w:val="30"/>
          <w:szCs w:val="30"/>
        </w:rPr>
        <w:lastRenderedPageBreak/>
        <w:t>Contents</w:t>
      </w:r>
    </w:p>
    <w:p w14:paraId="253C857F" w14:textId="77777777" w:rsidR="00434306" w:rsidRDefault="00434306">
      <w:pPr>
        <w:pStyle w:val="TOC1"/>
        <w:tabs>
          <w:tab w:val="right" w:leader="dot" w:pos="9231"/>
        </w:tabs>
        <w:jc w:val="center"/>
        <w:rPr>
          <w:lang w:val="zh-CN"/>
        </w:rPr>
      </w:pPr>
    </w:p>
    <w:p w14:paraId="2B1CD2B7" w14:textId="274D42B0" w:rsidR="004C4379" w:rsidRDefault="003B5800" w:rsidP="004C4379">
      <w:pPr>
        <w:pStyle w:val="TOC1"/>
        <w:tabs>
          <w:tab w:val="right" w:leader="dot" w:pos="9060"/>
        </w:tabs>
        <w:spacing w:line="360" w:lineRule="auto"/>
        <w:rPr>
          <w:rFonts w:asciiTheme="minorHAnsi" w:eastAsiaTheme="minorEastAsia" w:hAnsiTheme="minorHAnsi" w:cstheme="minorBidi"/>
          <w:noProof/>
          <w:sz w:val="22"/>
          <w14:ligatures w14:val="standardContextual"/>
        </w:rPr>
      </w:pPr>
      <w:r>
        <w:rPr>
          <w:lang w:val="zh-CN"/>
        </w:rPr>
        <w:fldChar w:fldCharType="begin"/>
      </w:r>
      <w:r>
        <w:rPr>
          <w:lang w:val="zh-CN"/>
        </w:rPr>
        <w:instrText xml:space="preserve"> </w:instrText>
      </w:r>
      <w:r>
        <w:rPr>
          <w:rFonts w:hint="eastAsia"/>
          <w:lang w:val="zh-CN"/>
        </w:rPr>
        <w:instrText>TOC \f \h \z</w:instrText>
      </w:r>
      <w:r>
        <w:rPr>
          <w:lang w:val="zh-CN"/>
        </w:rPr>
        <w:instrText xml:space="preserve"> </w:instrText>
      </w:r>
      <w:r>
        <w:rPr>
          <w:lang w:val="zh-CN"/>
        </w:rPr>
        <w:fldChar w:fldCharType="separate"/>
      </w:r>
      <w:hyperlink w:anchor="_Toc196398176" w:history="1">
        <w:r w:rsidR="004C4379" w:rsidRPr="007259C9">
          <w:rPr>
            <w:rStyle w:val="afb"/>
            <w:rFonts w:hint="eastAsia"/>
            <w:noProof/>
          </w:rPr>
          <w:t>1  General provisions</w:t>
        </w:r>
        <w:r w:rsidR="004C4379">
          <w:rPr>
            <w:rFonts w:hint="eastAsia"/>
            <w:noProof/>
            <w:webHidden/>
          </w:rPr>
          <w:tab/>
        </w:r>
        <w:r w:rsidR="004C4379">
          <w:rPr>
            <w:rFonts w:hint="eastAsia"/>
            <w:noProof/>
            <w:webHidden/>
          </w:rPr>
          <w:fldChar w:fldCharType="begin"/>
        </w:r>
        <w:r w:rsidR="004C4379">
          <w:rPr>
            <w:rFonts w:hint="eastAsia"/>
            <w:noProof/>
            <w:webHidden/>
          </w:rPr>
          <w:instrText xml:space="preserve"> </w:instrText>
        </w:r>
        <w:r w:rsidR="004C4379">
          <w:rPr>
            <w:noProof/>
            <w:webHidden/>
          </w:rPr>
          <w:instrText>PAGEREF _Toc196398176 \h</w:instrText>
        </w:r>
        <w:r w:rsidR="004C4379">
          <w:rPr>
            <w:rFonts w:hint="eastAsia"/>
            <w:noProof/>
            <w:webHidden/>
          </w:rPr>
          <w:instrText xml:space="preserve"> </w:instrText>
        </w:r>
        <w:r w:rsidR="004C4379">
          <w:rPr>
            <w:rFonts w:hint="eastAsia"/>
            <w:noProof/>
            <w:webHidden/>
          </w:rPr>
        </w:r>
        <w:r w:rsidR="004C4379">
          <w:rPr>
            <w:rFonts w:hint="eastAsia"/>
            <w:noProof/>
            <w:webHidden/>
          </w:rPr>
          <w:fldChar w:fldCharType="separate"/>
        </w:r>
        <w:r w:rsidR="00A256F6">
          <w:rPr>
            <w:noProof/>
            <w:webHidden/>
          </w:rPr>
          <w:t>1</w:t>
        </w:r>
        <w:r w:rsidR="004C4379">
          <w:rPr>
            <w:rFonts w:hint="eastAsia"/>
            <w:noProof/>
            <w:webHidden/>
          </w:rPr>
          <w:fldChar w:fldCharType="end"/>
        </w:r>
      </w:hyperlink>
    </w:p>
    <w:p w14:paraId="0BCC7FEA" w14:textId="6CBF1C6C" w:rsidR="004C4379" w:rsidRDefault="004C4379" w:rsidP="004C4379">
      <w:pPr>
        <w:pStyle w:val="TOC1"/>
        <w:tabs>
          <w:tab w:val="right" w:leader="dot" w:pos="9060"/>
        </w:tabs>
        <w:spacing w:line="360" w:lineRule="auto"/>
        <w:rPr>
          <w:rFonts w:asciiTheme="minorHAnsi" w:eastAsiaTheme="minorEastAsia" w:hAnsiTheme="minorHAnsi" w:cstheme="minorBidi"/>
          <w:noProof/>
          <w:sz w:val="22"/>
          <w14:ligatures w14:val="standardContextual"/>
        </w:rPr>
      </w:pPr>
      <w:hyperlink w:anchor="_Toc196398177" w:history="1">
        <w:r w:rsidRPr="007259C9">
          <w:rPr>
            <w:rStyle w:val="afb"/>
            <w:rFonts w:hint="eastAsia"/>
            <w:noProof/>
          </w:rPr>
          <w:t>2  Terms and symbols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_Toc196398177 \h</w:instrText>
        </w:r>
        <w:r>
          <w:rPr>
            <w:rFonts w:hint="eastAsia"/>
            <w:noProof/>
            <w:webHidden/>
          </w:rPr>
          <w:instrText xml:space="preserve"> </w:instrText>
        </w:r>
        <w:r>
          <w:rPr>
            <w:rFonts w:hint="eastAsia"/>
            <w:noProof/>
            <w:webHidden/>
          </w:rPr>
        </w:r>
        <w:r>
          <w:rPr>
            <w:rFonts w:hint="eastAsia"/>
            <w:noProof/>
            <w:webHidden/>
          </w:rPr>
          <w:fldChar w:fldCharType="separate"/>
        </w:r>
        <w:r w:rsidR="00A256F6">
          <w:rPr>
            <w:noProof/>
            <w:webHidden/>
          </w:rPr>
          <w:t>2</w:t>
        </w:r>
        <w:r>
          <w:rPr>
            <w:rFonts w:hint="eastAsia"/>
            <w:noProof/>
            <w:webHidden/>
          </w:rPr>
          <w:fldChar w:fldCharType="end"/>
        </w:r>
      </w:hyperlink>
    </w:p>
    <w:p w14:paraId="3F53E7C9" w14:textId="247C6B44" w:rsidR="004C4379" w:rsidRDefault="004C4379" w:rsidP="004C4379">
      <w:pPr>
        <w:pStyle w:val="TOC2"/>
        <w:tabs>
          <w:tab w:val="right" w:leader="dot" w:pos="9060"/>
        </w:tabs>
        <w:spacing w:line="360" w:lineRule="auto"/>
        <w:rPr>
          <w:rFonts w:asciiTheme="minorHAnsi" w:eastAsiaTheme="minorEastAsia" w:hAnsiTheme="minorHAnsi" w:cstheme="minorBidi"/>
          <w:noProof/>
          <w:sz w:val="22"/>
          <w14:ligatures w14:val="standardContextual"/>
        </w:rPr>
      </w:pPr>
      <w:hyperlink w:anchor="_Toc196398178" w:history="1">
        <w:r w:rsidRPr="007259C9">
          <w:rPr>
            <w:rStyle w:val="afb"/>
            <w:rFonts w:hint="eastAsia"/>
            <w:noProof/>
          </w:rPr>
          <w:t>2.1  Terms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_Toc196398178 \h</w:instrText>
        </w:r>
        <w:r>
          <w:rPr>
            <w:rFonts w:hint="eastAsia"/>
            <w:noProof/>
            <w:webHidden/>
          </w:rPr>
          <w:instrText xml:space="preserve"> </w:instrText>
        </w:r>
        <w:r>
          <w:rPr>
            <w:rFonts w:hint="eastAsia"/>
            <w:noProof/>
            <w:webHidden/>
          </w:rPr>
        </w:r>
        <w:r>
          <w:rPr>
            <w:rFonts w:hint="eastAsia"/>
            <w:noProof/>
            <w:webHidden/>
          </w:rPr>
          <w:fldChar w:fldCharType="separate"/>
        </w:r>
        <w:r w:rsidR="00A256F6">
          <w:rPr>
            <w:noProof/>
            <w:webHidden/>
          </w:rPr>
          <w:t>2</w:t>
        </w:r>
        <w:r>
          <w:rPr>
            <w:rFonts w:hint="eastAsia"/>
            <w:noProof/>
            <w:webHidden/>
          </w:rPr>
          <w:fldChar w:fldCharType="end"/>
        </w:r>
      </w:hyperlink>
    </w:p>
    <w:p w14:paraId="10EFD134" w14:textId="302A7385" w:rsidR="004C4379" w:rsidRDefault="004C4379" w:rsidP="004C4379">
      <w:pPr>
        <w:pStyle w:val="TOC2"/>
        <w:tabs>
          <w:tab w:val="right" w:leader="dot" w:pos="9060"/>
        </w:tabs>
        <w:spacing w:line="360" w:lineRule="auto"/>
        <w:rPr>
          <w:rFonts w:asciiTheme="minorHAnsi" w:eastAsiaTheme="minorEastAsia" w:hAnsiTheme="minorHAnsi" w:cstheme="minorBidi"/>
          <w:noProof/>
          <w:sz w:val="22"/>
          <w14:ligatures w14:val="standardContextual"/>
        </w:rPr>
      </w:pPr>
      <w:hyperlink w:anchor="_Toc196398179" w:history="1">
        <w:r w:rsidRPr="007259C9">
          <w:rPr>
            <w:rStyle w:val="afb"/>
            <w:rFonts w:hint="eastAsia"/>
            <w:noProof/>
          </w:rPr>
          <w:t>2.2  symbols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_Toc196398179 \h</w:instrText>
        </w:r>
        <w:r>
          <w:rPr>
            <w:rFonts w:hint="eastAsia"/>
            <w:noProof/>
            <w:webHidden/>
          </w:rPr>
          <w:instrText xml:space="preserve"> </w:instrText>
        </w:r>
        <w:r>
          <w:rPr>
            <w:rFonts w:hint="eastAsia"/>
            <w:noProof/>
            <w:webHidden/>
          </w:rPr>
        </w:r>
        <w:r>
          <w:rPr>
            <w:rFonts w:hint="eastAsia"/>
            <w:noProof/>
            <w:webHidden/>
          </w:rPr>
          <w:fldChar w:fldCharType="separate"/>
        </w:r>
        <w:r w:rsidR="00A256F6">
          <w:rPr>
            <w:noProof/>
            <w:webHidden/>
          </w:rPr>
          <w:t>2</w:t>
        </w:r>
        <w:r>
          <w:rPr>
            <w:rFonts w:hint="eastAsia"/>
            <w:noProof/>
            <w:webHidden/>
          </w:rPr>
          <w:fldChar w:fldCharType="end"/>
        </w:r>
      </w:hyperlink>
    </w:p>
    <w:p w14:paraId="5B3980CB" w14:textId="460CA40D" w:rsidR="004C4379" w:rsidRDefault="004C4379" w:rsidP="004C4379">
      <w:pPr>
        <w:pStyle w:val="TOC1"/>
        <w:tabs>
          <w:tab w:val="right" w:leader="dot" w:pos="9060"/>
        </w:tabs>
        <w:spacing w:line="360" w:lineRule="auto"/>
        <w:rPr>
          <w:rFonts w:asciiTheme="minorHAnsi" w:eastAsiaTheme="minorEastAsia" w:hAnsiTheme="minorHAnsi" w:cstheme="minorBidi"/>
          <w:noProof/>
          <w:sz w:val="22"/>
          <w14:ligatures w14:val="standardContextual"/>
        </w:rPr>
      </w:pPr>
      <w:hyperlink w:anchor="_Toc196398180" w:history="1">
        <w:r w:rsidRPr="007259C9">
          <w:rPr>
            <w:rStyle w:val="afb"/>
            <w:rFonts w:hint="eastAsia"/>
            <w:noProof/>
          </w:rPr>
          <w:t>3  Basic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_Toc196398180 \h</w:instrText>
        </w:r>
        <w:r>
          <w:rPr>
            <w:rFonts w:hint="eastAsia"/>
            <w:noProof/>
            <w:webHidden/>
          </w:rPr>
          <w:instrText xml:space="preserve"> </w:instrText>
        </w:r>
        <w:r>
          <w:rPr>
            <w:rFonts w:hint="eastAsia"/>
            <w:noProof/>
            <w:webHidden/>
          </w:rPr>
        </w:r>
        <w:r>
          <w:rPr>
            <w:rFonts w:hint="eastAsia"/>
            <w:noProof/>
            <w:webHidden/>
          </w:rPr>
          <w:fldChar w:fldCharType="separate"/>
        </w:r>
        <w:r w:rsidR="00A256F6">
          <w:rPr>
            <w:noProof/>
            <w:webHidden/>
          </w:rPr>
          <w:t>3</w:t>
        </w:r>
        <w:r>
          <w:rPr>
            <w:rFonts w:hint="eastAsia"/>
            <w:noProof/>
            <w:webHidden/>
          </w:rPr>
          <w:fldChar w:fldCharType="end"/>
        </w:r>
      </w:hyperlink>
    </w:p>
    <w:p w14:paraId="480EE1D5" w14:textId="545DB3E1" w:rsidR="004C4379" w:rsidRDefault="004C4379" w:rsidP="004C4379">
      <w:pPr>
        <w:pStyle w:val="TOC1"/>
        <w:tabs>
          <w:tab w:val="right" w:leader="dot" w:pos="9060"/>
        </w:tabs>
        <w:spacing w:line="360" w:lineRule="auto"/>
        <w:rPr>
          <w:rFonts w:asciiTheme="minorHAnsi" w:eastAsiaTheme="minorEastAsia" w:hAnsiTheme="minorHAnsi" w:cstheme="minorBidi"/>
          <w:noProof/>
          <w:sz w:val="22"/>
          <w14:ligatures w14:val="standardContextual"/>
        </w:rPr>
      </w:pPr>
      <w:hyperlink w:anchor="_Toc196398181" w:history="1">
        <w:r w:rsidRPr="007259C9">
          <w:rPr>
            <w:rStyle w:val="afb"/>
            <w:rFonts w:hint="eastAsia"/>
            <w:noProof/>
          </w:rPr>
          <w:t>4  Defect inspection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_Toc196398181 \h</w:instrText>
        </w:r>
        <w:r>
          <w:rPr>
            <w:rFonts w:hint="eastAsia"/>
            <w:noProof/>
            <w:webHidden/>
          </w:rPr>
          <w:instrText xml:space="preserve"> </w:instrText>
        </w:r>
        <w:r>
          <w:rPr>
            <w:rFonts w:hint="eastAsia"/>
            <w:noProof/>
            <w:webHidden/>
          </w:rPr>
        </w:r>
        <w:r>
          <w:rPr>
            <w:rFonts w:hint="eastAsia"/>
            <w:noProof/>
            <w:webHidden/>
          </w:rPr>
          <w:fldChar w:fldCharType="separate"/>
        </w:r>
        <w:r w:rsidR="00A256F6">
          <w:rPr>
            <w:noProof/>
            <w:webHidden/>
          </w:rPr>
          <w:t>7</w:t>
        </w:r>
        <w:r>
          <w:rPr>
            <w:rFonts w:hint="eastAsia"/>
            <w:noProof/>
            <w:webHidden/>
          </w:rPr>
          <w:fldChar w:fldCharType="end"/>
        </w:r>
      </w:hyperlink>
    </w:p>
    <w:p w14:paraId="7DFA8C68" w14:textId="5C073A8A" w:rsidR="004C4379" w:rsidRDefault="004C4379" w:rsidP="004C4379">
      <w:pPr>
        <w:pStyle w:val="TOC1"/>
        <w:tabs>
          <w:tab w:val="right" w:leader="dot" w:pos="9060"/>
        </w:tabs>
        <w:spacing w:line="360" w:lineRule="auto"/>
        <w:rPr>
          <w:rFonts w:asciiTheme="minorHAnsi" w:eastAsiaTheme="minorEastAsia" w:hAnsiTheme="minorHAnsi" w:cstheme="minorBidi"/>
          <w:noProof/>
          <w:sz w:val="22"/>
          <w14:ligatures w14:val="standardContextual"/>
        </w:rPr>
      </w:pPr>
      <w:hyperlink w:anchor="_Toc196398182" w:history="1">
        <w:r w:rsidRPr="007259C9">
          <w:rPr>
            <w:rStyle w:val="afb"/>
            <w:rFonts w:hint="eastAsia"/>
            <w:noProof/>
          </w:rPr>
          <w:t>5  Geometric form and material condition parameter detection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_Toc196398182 \h</w:instrText>
        </w:r>
        <w:r>
          <w:rPr>
            <w:rFonts w:hint="eastAsia"/>
            <w:noProof/>
            <w:webHidden/>
          </w:rPr>
          <w:instrText xml:space="preserve"> </w:instrText>
        </w:r>
        <w:r>
          <w:rPr>
            <w:rFonts w:hint="eastAsia"/>
            <w:noProof/>
            <w:webHidden/>
          </w:rPr>
        </w:r>
        <w:r>
          <w:rPr>
            <w:rFonts w:hint="eastAsia"/>
            <w:noProof/>
            <w:webHidden/>
          </w:rPr>
          <w:fldChar w:fldCharType="separate"/>
        </w:r>
        <w:r w:rsidR="00A256F6">
          <w:rPr>
            <w:noProof/>
            <w:webHidden/>
          </w:rPr>
          <w:t>8</w:t>
        </w:r>
        <w:r>
          <w:rPr>
            <w:rFonts w:hint="eastAsia"/>
            <w:noProof/>
            <w:webHidden/>
          </w:rPr>
          <w:fldChar w:fldCharType="end"/>
        </w:r>
      </w:hyperlink>
    </w:p>
    <w:p w14:paraId="0FE95E6E" w14:textId="512A51A0" w:rsidR="004C4379" w:rsidRDefault="004C4379" w:rsidP="004C4379">
      <w:pPr>
        <w:pStyle w:val="TOC2"/>
        <w:tabs>
          <w:tab w:val="right" w:leader="dot" w:pos="9060"/>
        </w:tabs>
        <w:spacing w:line="360" w:lineRule="auto"/>
        <w:rPr>
          <w:rFonts w:asciiTheme="minorHAnsi" w:eastAsiaTheme="minorEastAsia" w:hAnsiTheme="minorHAnsi" w:cstheme="minorBidi"/>
          <w:noProof/>
          <w:sz w:val="22"/>
          <w14:ligatures w14:val="standardContextual"/>
        </w:rPr>
      </w:pPr>
      <w:hyperlink w:anchor="_Toc196398183" w:history="1">
        <w:r w:rsidRPr="007259C9">
          <w:rPr>
            <w:rStyle w:val="afb"/>
            <w:rFonts w:hint="eastAsia"/>
            <w:noProof/>
          </w:rPr>
          <w:t>5.1  General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_Toc196398183 \h</w:instrText>
        </w:r>
        <w:r>
          <w:rPr>
            <w:rFonts w:hint="eastAsia"/>
            <w:noProof/>
            <w:webHidden/>
          </w:rPr>
          <w:instrText xml:space="preserve"> </w:instrText>
        </w:r>
        <w:r>
          <w:rPr>
            <w:rFonts w:hint="eastAsia"/>
            <w:noProof/>
            <w:webHidden/>
          </w:rPr>
        </w:r>
        <w:r>
          <w:rPr>
            <w:rFonts w:hint="eastAsia"/>
            <w:noProof/>
            <w:webHidden/>
          </w:rPr>
          <w:fldChar w:fldCharType="separate"/>
        </w:r>
        <w:r w:rsidR="00A256F6">
          <w:rPr>
            <w:noProof/>
            <w:webHidden/>
          </w:rPr>
          <w:t>8</w:t>
        </w:r>
        <w:r>
          <w:rPr>
            <w:rFonts w:hint="eastAsia"/>
            <w:noProof/>
            <w:webHidden/>
          </w:rPr>
          <w:fldChar w:fldCharType="end"/>
        </w:r>
      </w:hyperlink>
    </w:p>
    <w:p w14:paraId="06D86420" w14:textId="54F9A044" w:rsidR="004C4379" w:rsidRDefault="004C4379" w:rsidP="004C4379">
      <w:pPr>
        <w:pStyle w:val="TOC2"/>
        <w:tabs>
          <w:tab w:val="right" w:leader="dot" w:pos="9060"/>
        </w:tabs>
        <w:spacing w:line="360" w:lineRule="auto"/>
        <w:rPr>
          <w:rFonts w:asciiTheme="minorHAnsi" w:eastAsiaTheme="minorEastAsia" w:hAnsiTheme="minorHAnsi" w:cstheme="minorBidi"/>
          <w:noProof/>
          <w:sz w:val="22"/>
          <w14:ligatures w14:val="standardContextual"/>
        </w:rPr>
      </w:pPr>
      <w:hyperlink w:anchor="_Toc196398184" w:history="1">
        <w:r w:rsidRPr="007259C9">
          <w:rPr>
            <w:rStyle w:val="afb"/>
            <w:rFonts w:hint="eastAsia"/>
            <w:noProof/>
          </w:rPr>
          <w:t>5.2  Component size and specification testing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_Toc196398184 \h</w:instrText>
        </w:r>
        <w:r>
          <w:rPr>
            <w:rFonts w:hint="eastAsia"/>
            <w:noProof/>
            <w:webHidden/>
          </w:rPr>
          <w:instrText xml:space="preserve"> </w:instrText>
        </w:r>
        <w:r>
          <w:rPr>
            <w:rFonts w:hint="eastAsia"/>
            <w:noProof/>
            <w:webHidden/>
          </w:rPr>
        </w:r>
        <w:r>
          <w:rPr>
            <w:rFonts w:hint="eastAsia"/>
            <w:noProof/>
            <w:webHidden/>
          </w:rPr>
          <w:fldChar w:fldCharType="separate"/>
        </w:r>
        <w:r w:rsidR="00A256F6">
          <w:rPr>
            <w:noProof/>
            <w:webHidden/>
          </w:rPr>
          <w:t>8</w:t>
        </w:r>
        <w:r>
          <w:rPr>
            <w:rFonts w:hint="eastAsia"/>
            <w:noProof/>
            <w:webHidden/>
          </w:rPr>
          <w:fldChar w:fldCharType="end"/>
        </w:r>
      </w:hyperlink>
    </w:p>
    <w:p w14:paraId="3685E203" w14:textId="412C2764" w:rsidR="004C4379" w:rsidRDefault="004C4379" w:rsidP="004C4379">
      <w:pPr>
        <w:pStyle w:val="TOC2"/>
        <w:tabs>
          <w:tab w:val="right" w:leader="dot" w:pos="9060"/>
        </w:tabs>
        <w:spacing w:line="360" w:lineRule="auto"/>
        <w:rPr>
          <w:rFonts w:asciiTheme="minorHAnsi" w:eastAsiaTheme="minorEastAsia" w:hAnsiTheme="minorHAnsi" w:cstheme="minorBidi"/>
          <w:noProof/>
          <w:sz w:val="22"/>
          <w14:ligatures w14:val="standardContextual"/>
        </w:rPr>
      </w:pPr>
      <w:hyperlink w:anchor="_Toc196398185" w:history="1">
        <w:r w:rsidRPr="007259C9">
          <w:rPr>
            <w:rStyle w:val="afb"/>
            <w:rFonts w:hint="eastAsia"/>
            <w:noProof/>
          </w:rPr>
          <w:t>5.3  Column spacing and verticality detection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_Toc196398185 \h</w:instrText>
        </w:r>
        <w:r>
          <w:rPr>
            <w:rFonts w:hint="eastAsia"/>
            <w:noProof/>
            <w:webHidden/>
          </w:rPr>
          <w:instrText xml:space="preserve"> </w:instrText>
        </w:r>
        <w:r>
          <w:rPr>
            <w:rFonts w:hint="eastAsia"/>
            <w:noProof/>
            <w:webHidden/>
          </w:rPr>
        </w:r>
        <w:r>
          <w:rPr>
            <w:rFonts w:hint="eastAsia"/>
            <w:noProof/>
            <w:webHidden/>
          </w:rPr>
          <w:fldChar w:fldCharType="separate"/>
        </w:r>
        <w:r w:rsidR="00A256F6">
          <w:rPr>
            <w:noProof/>
            <w:webHidden/>
          </w:rPr>
          <w:t>9</w:t>
        </w:r>
        <w:r>
          <w:rPr>
            <w:rFonts w:hint="eastAsia"/>
            <w:noProof/>
            <w:webHidden/>
          </w:rPr>
          <w:fldChar w:fldCharType="end"/>
        </w:r>
      </w:hyperlink>
    </w:p>
    <w:p w14:paraId="493C6462" w14:textId="75638987" w:rsidR="004C4379" w:rsidRDefault="004C4379" w:rsidP="004C4379">
      <w:pPr>
        <w:pStyle w:val="TOC2"/>
        <w:tabs>
          <w:tab w:val="right" w:leader="dot" w:pos="9060"/>
        </w:tabs>
        <w:spacing w:line="360" w:lineRule="auto"/>
        <w:rPr>
          <w:rFonts w:asciiTheme="minorHAnsi" w:eastAsiaTheme="minorEastAsia" w:hAnsiTheme="minorHAnsi" w:cstheme="minorBidi"/>
          <w:noProof/>
          <w:sz w:val="22"/>
          <w14:ligatures w14:val="standardContextual"/>
        </w:rPr>
      </w:pPr>
      <w:hyperlink w:anchor="_Toc196398186" w:history="1">
        <w:r w:rsidRPr="007259C9">
          <w:rPr>
            <w:rStyle w:val="afb"/>
            <w:rFonts w:hint="eastAsia"/>
            <w:noProof/>
          </w:rPr>
          <w:t>5.4  Screen flatness detection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_Toc196398186 \h</w:instrText>
        </w:r>
        <w:r>
          <w:rPr>
            <w:rFonts w:hint="eastAsia"/>
            <w:noProof/>
            <w:webHidden/>
          </w:rPr>
          <w:instrText xml:space="preserve"> </w:instrText>
        </w:r>
        <w:r>
          <w:rPr>
            <w:rFonts w:hint="eastAsia"/>
            <w:noProof/>
            <w:webHidden/>
          </w:rPr>
        </w:r>
        <w:r>
          <w:rPr>
            <w:rFonts w:hint="eastAsia"/>
            <w:noProof/>
            <w:webHidden/>
          </w:rPr>
          <w:fldChar w:fldCharType="separate"/>
        </w:r>
        <w:r w:rsidR="00A256F6">
          <w:rPr>
            <w:noProof/>
            <w:webHidden/>
          </w:rPr>
          <w:t>9</w:t>
        </w:r>
        <w:r>
          <w:rPr>
            <w:rFonts w:hint="eastAsia"/>
            <w:noProof/>
            <w:webHidden/>
          </w:rPr>
          <w:fldChar w:fldCharType="end"/>
        </w:r>
      </w:hyperlink>
    </w:p>
    <w:p w14:paraId="2CE3CE88" w14:textId="43AEFD34" w:rsidR="004C4379" w:rsidRDefault="004C4379" w:rsidP="004C4379">
      <w:pPr>
        <w:pStyle w:val="TOC2"/>
        <w:tabs>
          <w:tab w:val="right" w:leader="dot" w:pos="9060"/>
        </w:tabs>
        <w:spacing w:line="360" w:lineRule="auto"/>
        <w:rPr>
          <w:rFonts w:asciiTheme="minorHAnsi" w:eastAsiaTheme="minorEastAsia" w:hAnsiTheme="minorHAnsi" w:cstheme="minorBidi"/>
          <w:noProof/>
          <w:sz w:val="22"/>
          <w14:ligatures w14:val="standardContextual"/>
        </w:rPr>
      </w:pPr>
      <w:hyperlink w:anchor="_Toc196398187" w:history="1">
        <w:r w:rsidRPr="007259C9">
          <w:rPr>
            <w:rStyle w:val="afb"/>
            <w:rFonts w:hint="eastAsia"/>
            <w:noProof/>
          </w:rPr>
          <w:t>5.5  Coating inspection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_Toc196398187 \h</w:instrText>
        </w:r>
        <w:r>
          <w:rPr>
            <w:rFonts w:hint="eastAsia"/>
            <w:noProof/>
            <w:webHidden/>
          </w:rPr>
          <w:instrText xml:space="preserve"> </w:instrText>
        </w:r>
        <w:r>
          <w:rPr>
            <w:rFonts w:hint="eastAsia"/>
            <w:noProof/>
            <w:webHidden/>
          </w:rPr>
        </w:r>
        <w:r>
          <w:rPr>
            <w:rFonts w:hint="eastAsia"/>
            <w:noProof/>
            <w:webHidden/>
          </w:rPr>
          <w:fldChar w:fldCharType="separate"/>
        </w:r>
        <w:r w:rsidR="00A256F6">
          <w:rPr>
            <w:noProof/>
            <w:webHidden/>
          </w:rPr>
          <w:t>9</w:t>
        </w:r>
        <w:r>
          <w:rPr>
            <w:rFonts w:hint="eastAsia"/>
            <w:noProof/>
            <w:webHidden/>
          </w:rPr>
          <w:fldChar w:fldCharType="end"/>
        </w:r>
      </w:hyperlink>
    </w:p>
    <w:p w14:paraId="3A770376" w14:textId="1837073D" w:rsidR="004C4379" w:rsidRDefault="004C4379" w:rsidP="004C4379">
      <w:pPr>
        <w:pStyle w:val="TOC2"/>
        <w:tabs>
          <w:tab w:val="right" w:leader="dot" w:pos="9060"/>
        </w:tabs>
        <w:spacing w:line="360" w:lineRule="auto"/>
        <w:rPr>
          <w:rFonts w:asciiTheme="minorHAnsi" w:eastAsiaTheme="minorEastAsia" w:hAnsiTheme="minorHAnsi" w:cstheme="minorBidi"/>
          <w:noProof/>
          <w:sz w:val="22"/>
          <w14:ligatures w14:val="standardContextual"/>
        </w:rPr>
      </w:pPr>
      <w:hyperlink w:anchor="_Toc196398188" w:history="1">
        <w:r w:rsidRPr="007259C9">
          <w:rPr>
            <w:rStyle w:val="afb"/>
            <w:rFonts w:hint="eastAsia"/>
            <w:noProof/>
          </w:rPr>
          <w:t>5.6  Concrete strength and carbonation depth testing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_Toc196398188 \h</w:instrText>
        </w:r>
        <w:r>
          <w:rPr>
            <w:rFonts w:hint="eastAsia"/>
            <w:noProof/>
            <w:webHidden/>
          </w:rPr>
          <w:instrText xml:space="preserve"> </w:instrText>
        </w:r>
        <w:r>
          <w:rPr>
            <w:rFonts w:hint="eastAsia"/>
            <w:noProof/>
            <w:webHidden/>
          </w:rPr>
        </w:r>
        <w:r>
          <w:rPr>
            <w:rFonts w:hint="eastAsia"/>
            <w:noProof/>
            <w:webHidden/>
          </w:rPr>
          <w:fldChar w:fldCharType="separate"/>
        </w:r>
        <w:r w:rsidR="00A256F6">
          <w:rPr>
            <w:noProof/>
            <w:webHidden/>
          </w:rPr>
          <w:t>10</w:t>
        </w:r>
        <w:r>
          <w:rPr>
            <w:rFonts w:hint="eastAsia"/>
            <w:noProof/>
            <w:webHidden/>
          </w:rPr>
          <w:fldChar w:fldCharType="end"/>
        </w:r>
      </w:hyperlink>
    </w:p>
    <w:p w14:paraId="02CC875C" w14:textId="10E444C6" w:rsidR="004C4379" w:rsidRDefault="004C4379" w:rsidP="004C4379">
      <w:pPr>
        <w:pStyle w:val="TOC1"/>
        <w:tabs>
          <w:tab w:val="right" w:leader="dot" w:pos="9060"/>
        </w:tabs>
        <w:spacing w:line="360" w:lineRule="auto"/>
        <w:rPr>
          <w:rFonts w:asciiTheme="minorHAnsi" w:eastAsiaTheme="minorEastAsia" w:hAnsiTheme="minorHAnsi" w:cstheme="minorBidi"/>
          <w:noProof/>
          <w:sz w:val="22"/>
          <w14:ligatures w14:val="standardContextual"/>
        </w:rPr>
      </w:pPr>
      <w:hyperlink w:anchor="_Toc196398189" w:history="1">
        <w:r w:rsidRPr="007259C9">
          <w:rPr>
            <w:rStyle w:val="afb"/>
            <w:rFonts w:hint="eastAsia"/>
            <w:noProof/>
          </w:rPr>
          <w:t>6  Static loading test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_Toc196398189 \h</w:instrText>
        </w:r>
        <w:r>
          <w:rPr>
            <w:rFonts w:hint="eastAsia"/>
            <w:noProof/>
            <w:webHidden/>
          </w:rPr>
          <w:instrText xml:space="preserve"> </w:instrText>
        </w:r>
        <w:r>
          <w:rPr>
            <w:rFonts w:hint="eastAsia"/>
            <w:noProof/>
            <w:webHidden/>
          </w:rPr>
        </w:r>
        <w:r>
          <w:rPr>
            <w:rFonts w:hint="eastAsia"/>
            <w:noProof/>
            <w:webHidden/>
          </w:rPr>
          <w:fldChar w:fldCharType="separate"/>
        </w:r>
        <w:r w:rsidR="00A256F6">
          <w:rPr>
            <w:noProof/>
            <w:webHidden/>
          </w:rPr>
          <w:t>11</w:t>
        </w:r>
        <w:r>
          <w:rPr>
            <w:rFonts w:hint="eastAsia"/>
            <w:noProof/>
            <w:webHidden/>
          </w:rPr>
          <w:fldChar w:fldCharType="end"/>
        </w:r>
      </w:hyperlink>
    </w:p>
    <w:p w14:paraId="7B717E74" w14:textId="474AC280" w:rsidR="004C4379" w:rsidRDefault="004C4379" w:rsidP="004C4379">
      <w:pPr>
        <w:pStyle w:val="TOC2"/>
        <w:tabs>
          <w:tab w:val="right" w:leader="dot" w:pos="9060"/>
        </w:tabs>
        <w:spacing w:line="360" w:lineRule="auto"/>
        <w:rPr>
          <w:rFonts w:asciiTheme="minorHAnsi" w:eastAsiaTheme="minorEastAsia" w:hAnsiTheme="minorHAnsi" w:cstheme="minorBidi"/>
          <w:noProof/>
          <w:sz w:val="22"/>
          <w14:ligatures w14:val="standardContextual"/>
        </w:rPr>
      </w:pPr>
      <w:hyperlink w:anchor="_Toc196398190" w:history="1">
        <w:r w:rsidRPr="007259C9">
          <w:rPr>
            <w:rStyle w:val="afb"/>
            <w:rFonts w:hint="eastAsia"/>
            <w:noProof/>
          </w:rPr>
          <w:t>6.1  General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_Toc196398190 \h</w:instrText>
        </w:r>
        <w:r>
          <w:rPr>
            <w:rFonts w:hint="eastAsia"/>
            <w:noProof/>
            <w:webHidden/>
          </w:rPr>
          <w:instrText xml:space="preserve"> </w:instrText>
        </w:r>
        <w:r>
          <w:rPr>
            <w:rFonts w:hint="eastAsia"/>
            <w:noProof/>
            <w:webHidden/>
          </w:rPr>
        </w:r>
        <w:r>
          <w:rPr>
            <w:rFonts w:hint="eastAsia"/>
            <w:noProof/>
            <w:webHidden/>
          </w:rPr>
          <w:fldChar w:fldCharType="separate"/>
        </w:r>
        <w:r w:rsidR="00A256F6">
          <w:rPr>
            <w:noProof/>
            <w:webHidden/>
          </w:rPr>
          <w:t>11</w:t>
        </w:r>
        <w:r>
          <w:rPr>
            <w:rFonts w:hint="eastAsia"/>
            <w:noProof/>
            <w:webHidden/>
          </w:rPr>
          <w:fldChar w:fldCharType="end"/>
        </w:r>
      </w:hyperlink>
    </w:p>
    <w:p w14:paraId="4C0D2486" w14:textId="1DC54D34" w:rsidR="004C4379" w:rsidRDefault="004C4379" w:rsidP="004C4379">
      <w:pPr>
        <w:pStyle w:val="TOC2"/>
        <w:tabs>
          <w:tab w:val="right" w:leader="dot" w:pos="9060"/>
        </w:tabs>
        <w:spacing w:line="360" w:lineRule="auto"/>
        <w:rPr>
          <w:rFonts w:asciiTheme="minorHAnsi" w:eastAsiaTheme="minorEastAsia" w:hAnsiTheme="minorHAnsi" w:cstheme="minorBidi"/>
          <w:noProof/>
          <w:sz w:val="22"/>
          <w14:ligatures w14:val="standardContextual"/>
        </w:rPr>
      </w:pPr>
      <w:hyperlink w:anchor="_Toc196398191" w:history="1">
        <w:r w:rsidRPr="007259C9">
          <w:rPr>
            <w:rStyle w:val="afb"/>
            <w:rFonts w:hint="eastAsia"/>
            <w:noProof/>
          </w:rPr>
          <w:t>6.2  test equipment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_Toc196398191 \h</w:instrText>
        </w:r>
        <w:r>
          <w:rPr>
            <w:rFonts w:hint="eastAsia"/>
            <w:noProof/>
            <w:webHidden/>
          </w:rPr>
          <w:instrText xml:space="preserve"> </w:instrText>
        </w:r>
        <w:r>
          <w:rPr>
            <w:rFonts w:hint="eastAsia"/>
            <w:noProof/>
            <w:webHidden/>
          </w:rPr>
        </w:r>
        <w:r>
          <w:rPr>
            <w:rFonts w:hint="eastAsia"/>
            <w:noProof/>
            <w:webHidden/>
          </w:rPr>
          <w:fldChar w:fldCharType="separate"/>
        </w:r>
        <w:r w:rsidR="00A256F6">
          <w:rPr>
            <w:noProof/>
            <w:webHidden/>
          </w:rPr>
          <w:t>13</w:t>
        </w:r>
        <w:r>
          <w:rPr>
            <w:rFonts w:hint="eastAsia"/>
            <w:noProof/>
            <w:webHidden/>
          </w:rPr>
          <w:fldChar w:fldCharType="end"/>
        </w:r>
      </w:hyperlink>
    </w:p>
    <w:p w14:paraId="2F3F0751" w14:textId="7DF6C9C9" w:rsidR="004C4379" w:rsidRDefault="004C4379" w:rsidP="004C4379">
      <w:pPr>
        <w:pStyle w:val="TOC2"/>
        <w:tabs>
          <w:tab w:val="right" w:leader="dot" w:pos="9060"/>
        </w:tabs>
        <w:spacing w:line="360" w:lineRule="auto"/>
        <w:rPr>
          <w:rFonts w:asciiTheme="minorHAnsi" w:eastAsiaTheme="minorEastAsia" w:hAnsiTheme="minorHAnsi" w:cstheme="minorBidi"/>
          <w:noProof/>
          <w:sz w:val="22"/>
          <w14:ligatures w14:val="standardContextual"/>
        </w:rPr>
      </w:pPr>
      <w:hyperlink w:anchor="_Toc196398192" w:history="1">
        <w:r w:rsidRPr="007259C9">
          <w:rPr>
            <w:rStyle w:val="afb"/>
            <w:rFonts w:hint="eastAsia"/>
            <w:noProof/>
          </w:rPr>
          <w:t>6.3  field test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_Toc196398192 \h</w:instrText>
        </w:r>
        <w:r>
          <w:rPr>
            <w:rFonts w:hint="eastAsia"/>
            <w:noProof/>
            <w:webHidden/>
          </w:rPr>
          <w:instrText xml:space="preserve"> </w:instrText>
        </w:r>
        <w:r>
          <w:rPr>
            <w:rFonts w:hint="eastAsia"/>
            <w:noProof/>
            <w:webHidden/>
          </w:rPr>
        </w:r>
        <w:r>
          <w:rPr>
            <w:rFonts w:hint="eastAsia"/>
            <w:noProof/>
            <w:webHidden/>
          </w:rPr>
          <w:fldChar w:fldCharType="separate"/>
        </w:r>
        <w:r w:rsidR="00A256F6">
          <w:rPr>
            <w:noProof/>
            <w:webHidden/>
          </w:rPr>
          <w:t>13</w:t>
        </w:r>
        <w:r>
          <w:rPr>
            <w:rFonts w:hint="eastAsia"/>
            <w:noProof/>
            <w:webHidden/>
          </w:rPr>
          <w:fldChar w:fldCharType="end"/>
        </w:r>
      </w:hyperlink>
    </w:p>
    <w:p w14:paraId="200871B7" w14:textId="6E4C2A01" w:rsidR="004C4379" w:rsidRDefault="004C4379" w:rsidP="004C4379">
      <w:pPr>
        <w:pStyle w:val="TOC2"/>
        <w:tabs>
          <w:tab w:val="right" w:leader="dot" w:pos="9060"/>
        </w:tabs>
        <w:spacing w:line="360" w:lineRule="auto"/>
        <w:rPr>
          <w:rFonts w:asciiTheme="minorHAnsi" w:eastAsiaTheme="minorEastAsia" w:hAnsiTheme="minorHAnsi" w:cstheme="minorBidi"/>
          <w:noProof/>
          <w:sz w:val="22"/>
          <w14:ligatures w14:val="standardContextual"/>
        </w:rPr>
      </w:pPr>
      <w:hyperlink w:anchor="_Toc196398193" w:history="1">
        <w:r w:rsidRPr="007259C9">
          <w:rPr>
            <w:rStyle w:val="afb"/>
            <w:rFonts w:hint="eastAsia"/>
            <w:noProof/>
          </w:rPr>
          <w:t>6.4  Experimental data analysis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_Toc196398193 \h</w:instrText>
        </w:r>
        <w:r>
          <w:rPr>
            <w:rFonts w:hint="eastAsia"/>
            <w:noProof/>
            <w:webHidden/>
          </w:rPr>
          <w:instrText xml:space="preserve"> </w:instrText>
        </w:r>
        <w:r>
          <w:rPr>
            <w:rFonts w:hint="eastAsia"/>
            <w:noProof/>
            <w:webHidden/>
          </w:rPr>
        </w:r>
        <w:r>
          <w:rPr>
            <w:rFonts w:hint="eastAsia"/>
            <w:noProof/>
            <w:webHidden/>
          </w:rPr>
          <w:fldChar w:fldCharType="separate"/>
        </w:r>
        <w:r w:rsidR="00A256F6">
          <w:rPr>
            <w:noProof/>
            <w:webHidden/>
          </w:rPr>
          <w:t>14</w:t>
        </w:r>
        <w:r>
          <w:rPr>
            <w:rFonts w:hint="eastAsia"/>
            <w:noProof/>
            <w:webHidden/>
          </w:rPr>
          <w:fldChar w:fldCharType="end"/>
        </w:r>
      </w:hyperlink>
    </w:p>
    <w:p w14:paraId="7EFF314C" w14:textId="0A937480" w:rsidR="004C4379" w:rsidRDefault="004C4379" w:rsidP="004C4379">
      <w:pPr>
        <w:pStyle w:val="TOC1"/>
        <w:tabs>
          <w:tab w:val="right" w:leader="dot" w:pos="9060"/>
        </w:tabs>
        <w:spacing w:line="360" w:lineRule="auto"/>
        <w:rPr>
          <w:rFonts w:asciiTheme="minorHAnsi" w:eastAsiaTheme="minorEastAsia" w:hAnsiTheme="minorHAnsi" w:cstheme="minorBidi"/>
          <w:noProof/>
          <w:sz w:val="22"/>
          <w14:ligatures w14:val="standardContextual"/>
        </w:rPr>
      </w:pPr>
      <w:hyperlink w:anchor="_Toc196398194" w:history="1">
        <w:r w:rsidRPr="007259C9">
          <w:rPr>
            <w:rStyle w:val="afb"/>
            <w:rFonts w:hint="eastAsia"/>
            <w:noProof/>
          </w:rPr>
          <w:t>7  Technical condition assessment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_Toc196398194 \h</w:instrText>
        </w:r>
        <w:r>
          <w:rPr>
            <w:rFonts w:hint="eastAsia"/>
            <w:noProof/>
            <w:webHidden/>
          </w:rPr>
          <w:instrText xml:space="preserve"> </w:instrText>
        </w:r>
        <w:r>
          <w:rPr>
            <w:rFonts w:hint="eastAsia"/>
            <w:noProof/>
            <w:webHidden/>
          </w:rPr>
        </w:r>
        <w:r>
          <w:rPr>
            <w:rFonts w:hint="eastAsia"/>
            <w:noProof/>
            <w:webHidden/>
          </w:rPr>
          <w:fldChar w:fldCharType="separate"/>
        </w:r>
        <w:r w:rsidR="00A256F6">
          <w:rPr>
            <w:noProof/>
            <w:webHidden/>
          </w:rPr>
          <w:t>16</w:t>
        </w:r>
        <w:r>
          <w:rPr>
            <w:rFonts w:hint="eastAsia"/>
            <w:noProof/>
            <w:webHidden/>
          </w:rPr>
          <w:fldChar w:fldCharType="end"/>
        </w:r>
      </w:hyperlink>
    </w:p>
    <w:p w14:paraId="1F133D2D" w14:textId="668325E8" w:rsidR="004C4379" w:rsidRDefault="004C4379" w:rsidP="004C4379">
      <w:pPr>
        <w:pStyle w:val="TOC1"/>
        <w:tabs>
          <w:tab w:val="right" w:leader="dot" w:pos="9060"/>
        </w:tabs>
        <w:spacing w:line="360" w:lineRule="auto"/>
        <w:rPr>
          <w:rFonts w:asciiTheme="minorHAnsi" w:eastAsiaTheme="minorEastAsia" w:hAnsiTheme="minorHAnsi" w:cstheme="minorBidi"/>
          <w:noProof/>
          <w:sz w:val="22"/>
          <w14:ligatures w14:val="standardContextual"/>
        </w:rPr>
      </w:pPr>
      <w:hyperlink w:anchor="_Toc196398195" w:history="1">
        <w:r w:rsidRPr="007259C9">
          <w:rPr>
            <w:rStyle w:val="afb"/>
            <w:rFonts w:hint="eastAsia"/>
            <w:noProof/>
          </w:rPr>
          <w:t>Appendix A  Defect inspection recording table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_Toc196398195 \h</w:instrText>
        </w:r>
        <w:r>
          <w:rPr>
            <w:rFonts w:hint="eastAsia"/>
            <w:noProof/>
            <w:webHidden/>
          </w:rPr>
          <w:instrText xml:space="preserve"> </w:instrText>
        </w:r>
        <w:r>
          <w:rPr>
            <w:rFonts w:hint="eastAsia"/>
            <w:noProof/>
            <w:webHidden/>
          </w:rPr>
        </w:r>
        <w:r>
          <w:rPr>
            <w:rFonts w:hint="eastAsia"/>
            <w:noProof/>
            <w:webHidden/>
          </w:rPr>
          <w:fldChar w:fldCharType="separate"/>
        </w:r>
        <w:r w:rsidR="00A256F6">
          <w:rPr>
            <w:noProof/>
            <w:webHidden/>
          </w:rPr>
          <w:t>17</w:t>
        </w:r>
        <w:r>
          <w:rPr>
            <w:rFonts w:hint="eastAsia"/>
            <w:noProof/>
            <w:webHidden/>
          </w:rPr>
          <w:fldChar w:fldCharType="end"/>
        </w:r>
      </w:hyperlink>
    </w:p>
    <w:p w14:paraId="401EB7E5" w14:textId="78D59604" w:rsidR="004C4379" w:rsidRDefault="004C4379" w:rsidP="004C4379">
      <w:pPr>
        <w:pStyle w:val="TOC1"/>
        <w:tabs>
          <w:tab w:val="right" w:leader="dot" w:pos="9060"/>
        </w:tabs>
        <w:spacing w:line="360" w:lineRule="auto"/>
        <w:rPr>
          <w:rFonts w:asciiTheme="minorHAnsi" w:eastAsiaTheme="minorEastAsia" w:hAnsiTheme="minorHAnsi" w:cstheme="minorBidi"/>
          <w:noProof/>
          <w:sz w:val="22"/>
          <w14:ligatures w14:val="standardContextual"/>
        </w:rPr>
      </w:pPr>
      <w:hyperlink w:anchor="_Toc196398196" w:history="1">
        <w:r w:rsidRPr="007259C9">
          <w:rPr>
            <w:rStyle w:val="afb"/>
            <w:rFonts w:hint="eastAsia"/>
            <w:noProof/>
          </w:rPr>
          <w:t>Appendix B  Sound barrier evaluation standard</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_Toc196398196 \h</w:instrText>
        </w:r>
        <w:r>
          <w:rPr>
            <w:rFonts w:hint="eastAsia"/>
            <w:noProof/>
            <w:webHidden/>
          </w:rPr>
          <w:instrText xml:space="preserve"> </w:instrText>
        </w:r>
        <w:r>
          <w:rPr>
            <w:rFonts w:hint="eastAsia"/>
            <w:noProof/>
            <w:webHidden/>
          </w:rPr>
        </w:r>
        <w:r>
          <w:rPr>
            <w:rFonts w:hint="eastAsia"/>
            <w:noProof/>
            <w:webHidden/>
          </w:rPr>
          <w:fldChar w:fldCharType="separate"/>
        </w:r>
        <w:r w:rsidR="00A256F6">
          <w:rPr>
            <w:noProof/>
            <w:webHidden/>
          </w:rPr>
          <w:t>18</w:t>
        </w:r>
        <w:r>
          <w:rPr>
            <w:rFonts w:hint="eastAsia"/>
            <w:noProof/>
            <w:webHidden/>
          </w:rPr>
          <w:fldChar w:fldCharType="end"/>
        </w:r>
      </w:hyperlink>
    </w:p>
    <w:p w14:paraId="7581B025" w14:textId="6A0CFE81" w:rsidR="004C4379" w:rsidRDefault="004C4379" w:rsidP="004C4379">
      <w:pPr>
        <w:pStyle w:val="TOC1"/>
        <w:tabs>
          <w:tab w:val="right" w:leader="dot" w:pos="9060"/>
        </w:tabs>
        <w:spacing w:line="360" w:lineRule="auto"/>
        <w:rPr>
          <w:rFonts w:asciiTheme="minorHAnsi" w:eastAsiaTheme="minorEastAsia" w:hAnsiTheme="minorHAnsi" w:cstheme="minorBidi"/>
          <w:noProof/>
          <w:sz w:val="22"/>
          <w14:ligatures w14:val="standardContextual"/>
        </w:rPr>
      </w:pPr>
      <w:hyperlink w:anchor="_Toc196398197" w:history="1">
        <w:r w:rsidRPr="007259C9">
          <w:rPr>
            <w:rStyle w:val="afb"/>
            <w:rFonts w:hint="eastAsia"/>
            <w:noProof/>
          </w:rPr>
          <w:t>Explanation of wording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_Toc196398197 \h</w:instrText>
        </w:r>
        <w:r>
          <w:rPr>
            <w:rFonts w:hint="eastAsia"/>
            <w:noProof/>
            <w:webHidden/>
          </w:rPr>
          <w:instrText xml:space="preserve"> </w:instrText>
        </w:r>
        <w:r>
          <w:rPr>
            <w:rFonts w:hint="eastAsia"/>
            <w:noProof/>
            <w:webHidden/>
          </w:rPr>
        </w:r>
        <w:r>
          <w:rPr>
            <w:rFonts w:hint="eastAsia"/>
            <w:noProof/>
            <w:webHidden/>
          </w:rPr>
          <w:fldChar w:fldCharType="separate"/>
        </w:r>
        <w:r w:rsidR="00A256F6">
          <w:rPr>
            <w:noProof/>
            <w:webHidden/>
          </w:rPr>
          <w:t>20</w:t>
        </w:r>
        <w:r>
          <w:rPr>
            <w:rFonts w:hint="eastAsia"/>
            <w:noProof/>
            <w:webHidden/>
          </w:rPr>
          <w:fldChar w:fldCharType="end"/>
        </w:r>
      </w:hyperlink>
    </w:p>
    <w:p w14:paraId="0B4F611F" w14:textId="1E4B6230" w:rsidR="004C4379" w:rsidRDefault="004C4379" w:rsidP="004C4379">
      <w:pPr>
        <w:pStyle w:val="TOC1"/>
        <w:tabs>
          <w:tab w:val="right" w:leader="dot" w:pos="9060"/>
        </w:tabs>
        <w:spacing w:line="360" w:lineRule="auto"/>
        <w:rPr>
          <w:rFonts w:asciiTheme="minorHAnsi" w:eastAsiaTheme="minorEastAsia" w:hAnsiTheme="minorHAnsi" w:cstheme="minorBidi"/>
          <w:noProof/>
          <w:sz w:val="22"/>
          <w14:ligatures w14:val="standardContextual"/>
        </w:rPr>
      </w:pPr>
      <w:hyperlink w:anchor="_Toc196398198" w:history="1">
        <w:r w:rsidRPr="007259C9">
          <w:rPr>
            <w:rStyle w:val="afb"/>
            <w:rFonts w:hint="eastAsia"/>
            <w:noProof/>
          </w:rPr>
          <w:t>List of quoted standards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_Toc196398198 \h</w:instrText>
        </w:r>
        <w:r>
          <w:rPr>
            <w:rFonts w:hint="eastAsia"/>
            <w:noProof/>
            <w:webHidden/>
          </w:rPr>
          <w:instrText xml:space="preserve"> </w:instrText>
        </w:r>
        <w:r>
          <w:rPr>
            <w:rFonts w:hint="eastAsia"/>
            <w:noProof/>
            <w:webHidden/>
          </w:rPr>
        </w:r>
        <w:r>
          <w:rPr>
            <w:rFonts w:hint="eastAsia"/>
            <w:noProof/>
            <w:webHidden/>
          </w:rPr>
          <w:fldChar w:fldCharType="separate"/>
        </w:r>
        <w:r w:rsidR="00A256F6">
          <w:rPr>
            <w:noProof/>
            <w:webHidden/>
          </w:rPr>
          <w:t>21</w:t>
        </w:r>
        <w:r>
          <w:rPr>
            <w:rFonts w:hint="eastAsia"/>
            <w:noProof/>
            <w:webHidden/>
          </w:rPr>
          <w:fldChar w:fldCharType="end"/>
        </w:r>
      </w:hyperlink>
    </w:p>
    <w:p w14:paraId="6C805867" w14:textId="77777777" w:rsidR="00434306" w:rsidRDefault="003B5800" w:rsidP="004C4379">
      <w:pPr>
        <w:pStyle w:val="TOC1"/>
        <w:tabs>
          <w:tab w:val="right" w:leader="dot" w:pos="9231"/>
        </w:tabs>
        <w:spacing w:line="360" w:lineRule="auto"/>
        <w:rPr>
          <w:lang w:val="zh-CN"/>
        </w:rPr>
      </w:pPr>
      <w:r>
        <w:rPr>
          <w:lang w:val="zh-CN"/>
        </w:rPr>
        <w:fldChar w:fldCharType="end"/>
      </w:r>
    </w:p>
    <w:p w14:paraId="12CC4887" w14:textId="77777777" w:rsidR="00434306" w:rsidRDefault="00434306">
      <w:pPr>
        <w:spacing w:line="360" w:lineRule="auto"/>
        <w:rPr>
          <w:lang w:val="zh-CN"/>
        </w:rPr>
      </w:pPr>
    </w:p>
    <w:bookmarkEnd w:id="5"/>
    <w:bookmarkEnd w:id="4"/>
    <w:bookmarkEnd w:id="3"/>
    <w:bookmarkEnd w:id="2"/>
    <w:p w14:paraId="4207261B" w14:textId="77777777" w:rsidR="00434306" w:rsidRDefault="00434306">
      <w:pPr>
        <w:spacing w:line="360" w:lineRule="auto"/>
        <w:ind w:firstLineChars="800" w:firstLine="1680"/>
        <w:rPr>
          <w:rFonts w:eastAsia="黑体"/>
        </w:rPr>
        <w:sectPr w:rsidR="00434306" w:rsidSect="007629F3">
          <w:pgSz w:w="11906" w:h="16838"/>
          <w:pgMar w:top="1418" w:right="1418" w:bottom="1418" w:left="1418" w:header="851" w:footer="992" w:gutter="0"/>
          <w:pgNumType w:start="1"/>
          <w:cols w:space="720"/>
          <w:docGrid w:type="linesAndChars" w:linePitch="312"/>
        </w:sectPr>
      </w:pPr>
    </w:p>
    <w:p w14:paraId="274DA317" w14:textId="7F2783E7" w:rsidR="00434306" w:rsidRDefault="003B5800">
      <w:pPr>
        <w:pStyle w:val="1"/>
        <w:spacing w:line="360" w:lineRule="auto"/>
        <w:jc w:val="center"/>
        <w:rPr>
          <w:sz w:val="30"/>
          <w:szCs w:val="30"/>
          <w:lang w:val="en-US"/>
        </w:rPr>
      </w:pPr>
      <w:bookmarkStart w:id="6" w:name="_Toc196398149"/>
      <w:bookmarkStart w:id="7" w:name="_Toc10458808"/>
      <w:bookmarkStart w:id="8" w:name="_Toc10458814"/>
      <w:r>
        <w:rPr>
          <w:sz w:val="30"/>
          <w:szCs w:val="30"/>
          <w:lang w:val="en-US"/>
        </w:rPr>
        <w:lastRenderedPageBreak/>
        <w:t>1</w:t>
      </w:r>
      <w:r w:rsidRPr="00D038B7">
        <w:rPr>
          <w:sz w:val="30"/>
          <w:szCs w:val="30"/>
          <w:lang w:val="en-US"/>
        </w:rPr>
        <w:t xml:space="preserve"> </w:t>
      </w:r>
      <w:r w:rsidR="00E20941">
        <w:rPr>
          <w:rFonts w:hint="eastAsia"/>
          <w:sz w:val="30"/>
          <w:szCs w:val="30"/>
          <w:lang w:val="en-US"/>
        </w:rPr>
        <w:t xml:space="preserve"> </w:t>
      </w:r>
      <w:r>
        <w:rPr>
          <w:sz w:val="30"/>
          <w:szCs w:val="30"/>
          <w:lang w:val="en-US"/>
        </w:rPr>
        <w:t>总</w:t>
      </w:r>
      <w:bookmarkStart w:id="9" w:name="OLE_LINK1"/>
      <w:bookmarkEnd w:id="9"/>
      <w:r w:rsidR="00703204">
        <w:rPr>
          <w:rFonts w:hint="eastAsia"/>
          <w:sz w:val="30"/>
          <w:szCs w:val="30"/>
          <w:lang w:val="en-US"/>
        </w:rPr>
        <w:t xml:space="preserve">  </w:t>
      </w:r>
      <w:r>
        <w:rPr>
          <w:sz w:val="30"/>
          <w:szCs w:val="30"/>
          <w:lang w:val="en-US"/>
        </w:rPr>
        <w:t xml:space="preserve"> </w:t>
      </w:r>
      <w:r>
        <w:rPr>
          <w:sz w:val="30"/>
          <w:szCs w:val="30"/>
          <w:lang w:val="en-US"/>
        </w:rPr>
        <w:t>则</w:t>
      </w:r>
      <w:bookmarkEnd w:id="6"/>
      <w:r>
        <w:rPr>
          <w:sz w:val="30"/>
          <w:szCs w:val="30"/>
          <w:lang w:val="en-US"/>
        </w:rPr>
        <w:fldChar w:fldCharType="begin"/>
      </w:r>
      <w:r>
        <w:rPr>
          <w:sz w:val="30"/>
          <w:szCs w:val="30"/>
          <w:lang w:val="en-US"/>
        </w:rPr>
        <w:instrText xml:space="preserve"> TC  "</w:instrText>
      </w:r>
      <w:bookmarkStart w:id="10" w:name="_Toc181699533"/>
      <w:bookmarkStart w:id="11" w:name="_Toc181707576"/>
      <w:bookmarkStart w:id="12" w:name="_Toc196398176"/>
      <w:r>
        <w:rPr>
          <w:rFonts w:hint="eastAsia"/>
          <w:sz w:val="30"/>
          <w:szCs w:val="30"/>
          <w:lang w:val="en-US"/>
        </w:rPr>
        <w:instrText xml:space="preserve">1 </w:instrText>
      </w:r>
      <w:r w:rsidR="00E20941">
        <w:rPr>
          <w:rFonts w:hint="eastAsia"/>
          <w:sz w:val="30"/>
          <w:szCs w:val="30"/>
          <w:lang w:val="en-US"/>
        </w:rPr>
        <w:instrText xml:space="preserve"> </w:instrText>
      </w:r>
      <w:r>
        <w:rPr>
          <w:sz w:val="30"/>
          <w:szCs w:val="30"/>
          <w:lang w:val="en-US"/>
        </w:rPr>
        <w:instrText>General provisions</w:instrText>
      </w:r>
      <w:bookmarkEnd w:id="10"/>
      <w:bookmarkEnd w:id="11"/>
      <w:bookmarkEnd w:id="12"/>
      <w:r>
        <w:rPr>
          <w:sz w:val="30"/>
          <w:szCs w:val="30"/>
          <w:lang w:val="en-US"/>
        </w:rPr>
        <w:instrText xml:space="preserve">" \l 1 </w:instrText>
      </w:r>
      <w:r>
        <w:rPr>
          <w:sz w:val="30"/>
          <w:szCs w:val="30"/>
          <w:lang w:val="en-US"/>
        </w:rPr>
        <w:fldChar w:fldCharType="end"/>
      </w:r>
    </w:p>
    <w:p w14:paraId="6876758E" w14:textId="487CCD5B" w:rsidR="00434306" w:rsidRDefault="003B5800">
      <w:pPr>
        <w:spacing w:line="360" w:lineRule="auto"/>
        <w:ind w:firstLineChars="100" w:firstLine="241"/>
        <w:jc w:val="both"/>
        <w:rPr>
          <w:sz w:val="24"/>
        </w:rPr>
      </w:pPr>
      <w:r>
        <w:rPr>
          <w:b/>
          <w:bCs/>
          <w:sz w:val="24"/>
        </w:rPr>
        <w:t xml:space="preserve">1.0.1 </w:t>
      </w:r>
      <w:r>
        <w:rPr>
          <w:sz w:val="24"/>
        </w:rPr>
        <w:t xml:space="preserve"> </w:t>
      </w:r>
      <w:r>
        <w:rPr>
          <w:sz w:val="24"/>
        </w:rPr>
        <w:t>为规范道路声屏障的检测</w:t>
      </w:r>
      <w:r w:rsidR="0031766F">
        <w:rPr>
          <w:rFonts w:hint="eastAsia"/>
          <w:sz w:val="24"/>
        </w:rPr>
        <w:t>与</w:t>
      </w:r>
      <w:r>
        <w:rPr>
          <w:sz w:val="24"/>
        </w:rPr>
        <w:t>评定，</w:t>
      </w:r>
      <w:r w:rsidR="00363413">
        <w:rPr>
          <w:rFonts w:hint="eastAsia"/>
          <w:sz w:val="24"/>
        </w:rPr>
        <w:t>保证检测质量，</w:t>
      </w:r>
      <w:r>
        <w:rPr>
          <w:sz w:val="24"/>
        </w:rPr>
        <w:t>制定本规程。</w:t>
      </w:r>
    </w:p>
    <w:p w14:paraId="2388BE60" w14:textId="605A4C7D" w:rsidR="00434306" w:rsidRDefault="003B5800">
      <w:pPr>
        <w:spacing w:line="360" w:lineRule="auto"/>
        <w:ind w:firstLineChars="100" w:firstLine="241"/>
        <w:jc w:val="both"/>
        <w:rPr>
          <w:sz w:val="24"/>
        </w:rPr>
      </w:pPr>
      <w:r>
        <w:rPr>
          <w:b/>
          <w:bCs/>
          <w:sz w:val="24"/>
        </w:rPr>
        <w:t xml:space="preserve">1.0.2 </w:t>
      </w:r>
      <w:r>
        <w:rPr>
          <w:sz w:val="24"/>
        </w:rPr>
        <w:t xml:space="preserve"> </w:t>
      </w:r>
      <w:r>
        <w:rPr>
          <w:sz w:val="24"/>
        </w:rPr>
        <w:t>本规程适用于城市道路、公路及其他构筑物上处于运营期的声屏障的检测与评定。</w:t>
      </w:r>
    </w:p>
    <w:p w14:paraId="4FFC3108" w14:textId="45981527" w:rsidR="00434306" w:rsidRDefault="003B5800">
      <w:pPr>
        <w:spacing w:line="360" w:lineRule="auto"/>
        <w:ind w:firstLineChars="100" w:firstLine="241"/>
        <w:jc w:val="both"/>
        <w:rPr>
          <w:sz w:val="24"/>
        </w:rPr>
      </w:pPr>
      <w:r>
        <w:rPr>
          <w:b/>
          <w:bCs/>
          <w:sz w:val="24"/>
        </w:rPr>
        <w:t xml:space="preserve">1.0.3  </w:t>
      </w:r>
      <w:r>
        <w:rPr>
          <w:sz w:val="24"/>
        </w:rPr>
        <w:t>道路声屏障检测</w:t>
      </w:r>
      <w:r w:rsidR="00C04B7C">
        <w:rPr>
          <w:rFonts w:hint="eastAsia"/>
          <w:sz w:val="24"/>
        </w:rPr>
        <w:t>宜积极</w:t>
      </w:r>
      <w:r>
        <w:rPr>
          <w:sz w:val="24"/>
        </w:rPr>
        <w:t>采用新技术、新工艺与新设备。</w:t>
      </w:r>
    </w:p>
    <w:p w14:paraId="10C56B5D" w14:textId="76DEF05A" w:rsidR="00434306" w:rsidRDefault="003B5800">
      <w:pPr>
        <w:spacing w:line="360" w:lineRule="auto"/>
        <w:ind w:firstLineChars="100" w:firstLine="241"/>
        <w:jc w:val="both"/>
        <w:rPr>
          <w:sz w:val="24"/>
        </w:rPr>
      </w:pPr>
      <w:r>
        <w:rPr>
          <w:b/>
          <w:bCs/>
          <w:sz w:val="24"/>
        </w:rPr>
        <w:t>1.0.</w:t>
      </w:r>
      <w:r w:rsidR="00C04B7C">
        <w:rPr>
          <w:rFonts w:hint="eastAsia"/>
          <w:b/>
          <w:bCs/>
          <w:sz w:val="24"/>
        </w:rPr>
        <w:t>4</w:t>
      </w:r>
      <w:r w:rsidR="00C04B7C">
        <w:rPr>
          <w:b/>
          <w:bCs/>
          <w:sz w:val="24"/>
        </w:rPr>
        <w:t xml:space="preserve">  </w:t>
      </w:r>
      <w:r>
        <w:rPr>
          <w:sz w:val="24"/>
        </w:rPr>
        <w:t>道路声屏障检测与评定除应符合本</w:t>
      </w:r>
      <w:r w:rsidR="0031766F">
        <w:rPr>
          <w:rFonts w:hint="eastAsia"/>
          <w:sz w:val="24"/>
        </w:rPr>
        <w:t>规程</w:t>
      </w:r>
      <w:r>
        <w:rPr>
          <w:sz w:val="24"/>
        </w:rPr>
        <w:t>的规定外，尚应符合</w:t>
      </w:r>
      <w:r w:rsidR="00C04B7C">
        <w:rPr>
          <w:sz w:val="24"/>
        </w:rPr>
        <w:t>国家</w:t>
      </w:r>
      <w:r w:rsidR="00C04B7C">
        <w:rPr>
          <w:sz w:val="24"/>
          <w:lang w:bidi="ar"/>
        </w:rPr>
        <w:t>现行有关标准和现行中国工程建设标准化协会有关标准的</w:t>
      </w:r>
      <w:r>
        <w:rPr>
          <w:sz w:val="24"/>
        </w:rPr>
        <w:t>规定。</w:t>
      </w:r>
    </w:p>
    <w:p w14:paraId="00B49153" w14:textId="77777777" w:rsidR="00434306" w:rsidRDefault="003B5800">
      <w:pPr>
        <w:spacing w:line="360" w:lineRule="auto"/>
        <w:rPr>
          <w:sz w:val="30"/>
          <w:szCs w:val="30"/>
        </w:rPr>
      </w:pPr>
      <w:r>
        <w:rPr>
          <w:sz w:val="30"/>
          <w:szCs w:val="30"/>
        </w:rPr>
        <w:br w:type="page"/>
      </w:r>
    </w:p>
    <w:p w14:paraId="2A37DC05" w14:textId="045590A4" w:rsidR="00434306" w:rsidRDefault="003B5800">
      <w:pPr>
        <w:pStyle w:val="1"/>
        <w:spacing w:line="360" w:lineRule="auto"/>
        <w:jc w:val="center"/>
        <w:rPr>
          <w:sz w:val="30"/>
          <w:szCs w:val="30"/>
          <w:lang w:val="en-US"/>
        </w:rPr>
      </w:pPr>
      <w:bookmarkStart w:id="13" w:name="_Toc196398150"/>
      <w:r>
        <w:rPr>
          <w:sz w:val="30"/>
          <w:szCs w:val="30"/>
          <w:lang w:val="en-US"/>
        </w:rPr>
        <w:lastRenderedPageBreak/>
        <w:t xml:space="preserve">2 </w:t>
      </w:r>
      <w:r w:rsidR="00E20941">
        <w:rPr>
          <w:rFonts w:hint="eastAsia"/>
          <w:sz w:val="30"/>
          <w:szCs w:val="30"/>
          <w:lang w:val="en-US"/>
        </w:rPr>
        <w:t xml:space="preserve"> </w:t>
      </w:r>
      <w:r>
        <w:rPr>
          <w:sz w:val="30"/>
          <w:szCs w:val="30"/>
        </w:rPr>
        <w:t>术语和符号</w:t>
      </w:r>
      <w:bookmarkEnd w:id="7"/>
      <w:bookmarkEnd w:id="13"/>
      <w:r>
        <w:rPr>
          <w:sz w:val="30"/>
          <w:szCs w:val="30"/>
        </w:rPr>
        <w:fldChar w:fldCharType="begin"/>
      </w:r>
      <w:r>
        <w:rPr>
          <w:sz w:val="30"/>
          <w:szCs w:val="30"/>
          <w:lang w:val="en-US"/>
        </w:rPr>
        <w:instrText xml:space="preserve"> TC  "</w:instrText>
      </w:r>
      <w:bookmarkStart w:id="14" w:name="_Toc181707577"/>
      <w:bookmarkStart w:id="15" w:name="_Toc181699534"/>
      <w:bookmarkStart w:id="16" w:name="_Toc196398177"/>
      <w:r>
        <w:rPr>
          <w:rFonts w:hint="eastAsia"/>
          <w:sz w:val="30"/>
          <w:szCs w:val="30"/>
          <w:lang w:val="en-US"/>
        </w:rPr>
        <w:instrText xml:space="preserve">2 </w:instrText>
      </w:r>
      <w:r w:rsidR="00E20941">
        <w:rPr>
          <w:rFonts w:hint="eastAsia"/>
          <w:sz w:val="30"/>
          <w:szCs w:val="30"/>
          <w:lang w:val="en-US"/>
        </w:rPr>
        <w:instrText xml:space="preserve"> </w:instrText>
      </w:r>
      <w:r>
        <w:rPr>
          <w:sz w:val="30"/>
          <w:szCs w:val="30"/>
          <w:lang w:val="en-US"/>
        </w:rPr>
        <w:instrText>Terms and symbols</w:instrText>
      </w:r>
      <w:bookmarkEnd w:id="14"/>
      <w:bookmarkEnd w:id="15"/>
      <w:bookmarkEnd w:id="16"/>
      <w:r>
        <w:rPr>
          <w:sz w:val="30"/>
          <w:szCs w:val="30"/>
          <w:lang w:val="en-US"/>
        </w:rPr>
        <w:instrText xml:space="preserve">" \l 1 </w:instrText>
      </w:r>
      <w:r>
        <w:rPr>
          <w:sz w:val="30"/>
          <w:szCs w:val="30"/>
        </w:rPr>
        <w:fldChar w:fldCharType="end"/>
      </w:r>
    </w:p>
    <w:p w14:paraId="3C006E81" w14:textId="6218558A" w:rsidR="00434306" w:rsidRPr="00EE09D5" w:rsidRDefault="003B5800" w:rsidP="00EE09D5">
      <w:pPr>
        <w:pStyle w:val="2"/>
      </w:pPr>
      <w:bookmarkStart w:id="17" w:name="_Toc10458809"/>
      <w:bookmarkStart w:id="18" w:name="_Toc196398151"/>
      <w:r w:rsidRPr="00EE09D5">
        <w:t xml:space="preserve">2.1 </w:t>
      </w:r>
      <w:r w:rsidR="00E20941">
        <w:rPr>
          <w:rFonts w:hint="eastAsia"/>
        </w:rPr>
        <w:t xml:space="preserve"> </w:t>
      </w:r>
      <w:r w:rsidRPr="00EE09D5">
        <w:t>术语</w:t>
      </w:r>
      <w:bookmarkEnd w:id="17"/>
      <w:bookmarkEnd w:id="18"/>
      <w:r w:rsidRPr="00EE09D5">
        <w:fldChar w:fldCharType="begin"/>
      </w:r>
      <w:r w:rsidRPr="00EE09D5">
        <w:instrText xml:space="preserve"> TC  "</w:instrText>
      </w:r>
      <w:bookmarkStart w:id="19" w:name="_Toc181699535"/>
      <w:bookmarkStart w:id="20" w:name="_Toc181707578"/>
      <w:bookmarkStart w:id="21" w:name="_Toc196398178"/>
      <w:r w:rsidRPr="00EE09D5">
        <w:instrText xml:space="preserve">2.1 </w:instrText>
      </w:r>
      <w:r w:rsidR="00E20941">
        <w:rPr>
          <w:rFonts w:hint="eastAsia"/>
        </w:rPr>
        <w:instrText xml:space="preserve"> </w:instrText>
      </w:r>
      <w:r w:rsidRPr="00EE09D5">
        <w:instrText>Terms</w:instrText>
      </w:r>
      <w:bookmarkEnd w:id="19"/>
      <w:bookmarkEnd w:id="20"/>
      <w:bookmarkEnd w:id="21"/>
      <w:r w:rsidRPr="00EE09D5">
        <w:instrText xml:space="preserve"> " \l 2 </w:instrText>
      </w:r>
      <w:r w:rsidRPr="00EE09D5">
        <w:fldChar w:fldCharType="end"/>
      </w:r>
    </w:p>
    <w:p w14:paraId="779C232A" w14:textId="77777777" w:rsidR="00434306" w:rsidRDefault="003B5800">
      <w:pPr>
        <w:spacing w:line="360" w:lineRule="auto"/>
        <w:jc w:val="both"/>
        <w:rPr>
          <w:sz w:val="24"/>
        </w:rPr>
      </w:pPr>
      <w:r>
        <w:rPr>
          <w:b/>
          <w:sz w:val="24"/>
        </w:rPr>
        <w:t xml:space="preserve">2.1.1 </w:t>
      </w:r>
      <w:r>
        <w:rPr>
          <w:sz w:val="24"/>
        </w:rPr>
        <w:t>道路声屏障检测与评定</w:t>
      </w:r>
      <w:r>
        <w:rPr>
          <w:sz w:val="24"/>
        </w:rPr>
        <w:t xml:space="preserve"> road noise barrier inspection and evaluation</w:t>
      </w:r>
    </w:p>
    <w:p w14:paraId="3BFDF1C0" w14:textId="77777777" w:rsidR="00434306" w:rsidRDefault="003B5800">
      <w:pPr>
        <w:spacing w:line="360" w:lineRule="auto"/>
        <w:ind w:firstLineChars="200" w:firstLine="480"/>
        <w:jc w:val="both"/>
        <w:rPr>
          <w:sz w:val="24"/>
        </w:rPr>
      </w:pPr>
      <w:r>
        <w:rPr>
          <w:sz w:val="24"/>
        </w:rPr>
        <w:t>为确保道路声屏障始终处于正常工作状态而进行检查、检测、试验和评估等工作。</w:t>
      </w:r>
    </w:p>
    <w:p w14:paraId="18303762" w14:textId="77777777" w:rsidR="00434306" w:rsidRDefault="003B5800">
      <w:pPr>
        <w:spacing w:line="360" w:lineRule="auto"/>
        <w:jc w:val="both"/>
        <w:rPr>
          <w:sz w:val="24"/>
        </w:rPr>
      </w:pPr>
      <w:r>
        <w:rPr>
          <w:b/>
          <w:sz w:val="24"/>
        </w:rPr>
        <w:t xml:space="preserve">2.1.2  </w:t>
      </w:r>
      <w:r>
        <w:rPr>
          <w:sz w:val="24"/>
        </w:rPr>
        <w:t>缺损</w:t>
      </w:r>
      <w:r>
        <w:rPr>
          <w:sz w:val="24"/>
        </w:rPr>
        <w:t xml:space="preserve"> </w:t>
      </w:r>
      <w:r>
        <w:rPr>
          <w:spacing w:val="4"/>
          <w:sz w:val="24"/>
          <w:shd w:val="clear" w:color="auto" w:fill="FFFFFF"/>
        </w:rPr>
        <w:t>apparent defects</w:t>
      </w:r>
    </w:p>
    <w:p w14:paraId="0CC95BE8" w14:textId="41652A94" w:rsidR="00434306" w:rsidRDefault="003B5800">
      <w:pPr>
        <w:spacing w:line="360" w:lineRule="auto"/>
        <w:ind w:firstLineChars="200" w:firstLine="480"/>
        <w:jc w:val="both"/>
        <w:rPr>
          <w:sz w:val="24"/>
        </w:rPr>
      </w:pPr>
      <w:r>
        <w:rPr>
          <w:sz w:val="24"/>
        </w:rPr>
        <w:t>声屏障结构出现的各种缺陷和和损伤。缺陷主要是由设计和施工等因素引起的不足，损伤主要是</w:t>
      </w:r>
      <w:r w:rsidR="00A72EC4">
        <w:rPr>
          <w:rFonts w:hint="eastAsia"/>
          <w:sz w:val="24"/>
        </w:rPr>
        <w:t>由</w:t>
      </w:r>
      <w:r>
        <w:rPr>
          <w:sz w:val="24"/>
        </w:rPr>
        <w:t>后期荷载、环境等外部因素引起的破坏。</w:t>
      </w:r>
    </w:p>
    <w:p w14:paraId="23D79AB1" w14:textId="77777777" w:rsidR="00434306" w:rsidRDefault="003B5800">
      <w:pPr>
        <w:spacing w:line="360" w:lineRule="auto"/>
        <w:jc w:val="both"/>
        <w:rPr>
          <w:sz w:val="24"/>
        </w:rPr>
      </w:pPr>
      <w:r>
        <w:rPr>
          <w:b/>
          <w:sz w:val="24"/>
        </w:rPr>
        <w:t xml:space="preserve">2.1.3  </w:t>
      </w:r>
      <w:r>
        <w:rPr>
          <w:sz w:val="24"/>
        </w:rPr>
        <w:t>静力加载试验</w:t>
      </w:r>
      <w:r>
        <w:rPr>
          <w:sz w:val="24"/>
        </w:rPr>
        <w:t xml:space="preserve"> static load test</w:t>
      </w:r>
    </w:p>
    <w:p w14:paraId="21562FC0" w14:textId="77777777" w:rsidR="00434306" w:rsidRDefault="003B5800">
      <w:pPr>
        <w:spacing w:line="360" w:lineRule="auto"/>
        <w:ind w:firstLineChars="200" w:firstLine="480"/>
        <w:jc w:val="both"/>
        <w:rPr>
          <w:sz w:val="24"/>
        </w:rPr>
      </w:pPr>
      <w:r>
        <w:rPr>
          <w:sz w:val="24"/>
        </w:rPr>
        <w:t>通过施加</w:t>
      </w:r>
      <w:r w:rsidR="00A72EC4">
        <w:rPr>
          <w:rFonts w:hint="eastAsia"/>
          <w:sz w:val="24"/>
        </w:rPr>
        <w:t>静</w:t>
      </w:r>
      <w:r>
        <w:rPr>
          <w:sz w:val="24"/>
        </w:rPr>
        <w:t>荷载的方式对声屏障结构的承载性能进行测试。</w:t>
      </w:r>
    </w:p>
    <w:p w14:paraId="02729C1D" w14:textId="77777777" w:rsidR="00434306" w:rsidRDefault="003B5800">
      <w:pPr>
        <w:spacing w:line="360" w:lineRule="auto"/>
        <w:jc w:val="both"/>
        <w:rPr>
          <w:sz w:val="24"/>
        </w:rPr>
      </w:pPr>
      <w:r>
        <w:rPr>
          <w:b/>
          <w:sz w:val="24"/>
        </w:rPr>
        <w:t xml:space="preserve">2.1.4  </w:t>
      </w:r>
      <w:r>
        <w:rPr>
          <w:sz w:val="24"/>
        </w:rPr>
        <w:t>评定单元</w:t>
      </w:r>
      <w:r>
        <w:rPr>
          <w:sz w:val="24"/>
        </w:rPr>
        <w:t xml:space="preserve"> </w:t>
      </w:r>
      <w:r>
        <w:rPr>
          <w:color w:val="060607"/>
          <w:spacing w:val="4"/>
          <w:sz w:val="24"/>
          <w:shd w:val="clear" w:color="auto" w:fill="FFFFFF"/>
        </w:rPr>
        <w:t>evaluation unit</w:t>
      </w:r>
    </w:p>
    <w:p w14:paraId="01DBC354" w14:textId="77777777" w:rsidR="00434306" w:rsidRDefault="003B5800">
      <w:pPr>
        <w:spacing w:line="360" w:lineRule="auto"/>
        <w:ind w:firstLineChars="200" w:firstLine="480"/>
        <w:jc w:val="both"/>
        <w:rPr>
          <w:sz w:val="24"/>
        </w:rPr>
      </w:pPr>
      <w:r>
        <w:rPr>
          <w:sz w:val="24"/>
        </w:rPr>
        <w:t>在进行声屏障技术状况评定时，维持其功能和保证安全</w:t>
      </w:r>
      <w:r>
        <w:rPr>
          <w:rFonts w:hint="eastAsia"/>
          <w:sz w:val="24"/>
        </w:rPr>
        <w:t>，</w:t>
      </w:r>
      <w:r>
        <w:rPr>
          <w:sz w:val="24"/>
        </w:rPr>
        <w:t>并依据其评定结果进行管养的相对独立基本组成部分。</w:t>
      </w:r>
    </w:p>
    <w:p w14:paraId="71E53009" w14:textId="42D79818" w:rsidR="00434306" w:rsidRDefault="003B5800" w:rsidP="00EE09D5">
      <w:pPr>
        <w:pStyle w:val="2"/>
      </w:pPr>
      <w:bookmarkStart w:id="22" w:name="_Toc10458810"/>
      <w:bookmarkStart w:id="23" w:name="_Toc196398152"/>
      <w:r>
        <w:t xml:space="preserve">2.2 </w:t>
      </w:r>
      <w:r>
        <w:t>符号</w:t>
      </w:r>
      <w:bookmarkEnd w:id="22"/>
      <w:bookmarkEnd w:id="23"/>
      <w:r>
        <w:fldChar w:fldCharType="begin"/>
      </w:r>
      <w:r>
        <w:instrText xml:space="preserve"> TC  "</w:instrText>
      </w:r>
      <w:bookmarkStart w:id="24" w:name="_Toc181699536"/>
      <w:bookmarkStart w:id="25" w:name="_Toc181707579"/>
      <w:bookmarkStart w:id="26" w:name="_Toc196398179"/>
      <w:r>
        <w:instrText>2.2</w:instrText>
      </w:r>
      <w:r w:rsidR="00E20941">
        <w:rPr>
          <w:rFonts w:hint="eastAsia"/>
        </w:rPr>
        <w:instrText xml:space="preserve"> </w:instrText>
      </w:r>
      <w:r>
        <w:instrText xml:space="preserve"> symbols</w:instrText>
      </w:r>
      <w:bookmarkEnd w:id="24"/>
      <w:bookmarkEnd w:id="25"/>
      <w:bookmarkEnd w:id="26"/>
      <w:r>
        <w:instrText xml:space="preserve">" \l 2 </w:instrText>
      </w:r>
      <w:r>
        <w:fldChar w:fldCharType="end"/>
      </w:r>
    </w:p>
    <w:p w14:paraId="41BB611D" w14:textId="77777777" w:rsidR="00434306" w:rsidRDefault="003B5800" w:rsidP="004C4379">
      <w:pPr>
        <w:spacing w:line="420" w:lineRule="auto"/>
        <w:ind w:firstLineChars="200" w:firstLine="480"/>
        <w:textAlignment w:val="center"/>
        <w:rPr>
          <w:sz w:val="24"/>
        </w:rPr>
      </w:pPr>
      <w:r>
        <w:rPr>
          <w:sz w:val="24"/>
        </w:rPr>
        <w:object w:dxaOrig="304" w:dyaOrig="406" w14:anchorId="4545D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9.8pt" o:ole="">
            <v:imagedata r:id="rId19" o:title=""/>
          </v:shape>
          <o:OLEObject Type="Embed" ProgID="Equation.3" ShapeID="_x0000_i1025" DrawAspect="Content" ObjectID="_1807016395" r:id="rId20"/>
        </w:object>
      </w:r>
      <w:r>
        <w:rPr>
          <w:sz w:val="24"/>
        </w:rPr>
        <w:t>—</w:t>
      </w:r>
      <w:r>
        <w:rPr>
          <w:sz w:val="24"/>
        </w:rPr>
        <w:t>试验荷载作用下所产生相对残余变位（或应变）；</w:t>
      </w:r>
    </w:p>
    <w:p w14:paraId="4C8972D2" w14:textId="6747DE99" w:rsidR="00434306" w:rsidRDefault="00FE577F" w:rsidP="004C4379">
      <w:pPr>
        <w:spacing w:line="420" w:lineRule="auto"/>
        <w:ind w:firstLineChars="200" w:firstLine="480"/>
        <w:textAlignment w:val="center"/>
        <w:rPr>
          <w:sz w:val="24"/>
        </w:rPr>
      </w:pPr>
      <w:r>
        <w:rPr>
          <w:sz w:val="24"/>
        </w:rPr>
        <w:object w:dxaOrig="260" w:dyaOrig="360" w14:anchorId="23199E9A">
          <v:shape id="_x0000_i1075" type="#_x0000_t75" style="width:13.2pt;height:18pt" o:ole="">
            <v:imagedata r:id="rId21" o:title=""/>
          </v:shape>
          <o:OLEObject Type="Embed" ProgID="Equation.DSMT4" ShapeID="_x0000_i1075" DrawAspect="Content" ObjectID="_1807016396" r:id="rId22"/>
        </w:object>
      </w:r>
      <w:r w:rsidR="003B5800">
        <w:rPr>
          <w:sz w:val="24"/>
        </w:rPr>
        <w:t>—</w:t>
      </w:r>
      <w:r w:rsidR="003B5800">
        <w:rPr>
          <w:sz w:val="24"/>
        </w:rPr>
        <w:t>试验荷载作用下所产生的</w:t>
      </w:r>
      <w:proofErr w:type="gramStart"/>
      <w:r w:rsidR="003B5800">
        <w:rPr>
          <w:rFonts w:hint="eastAsia"/>
          <w:sz w:val="24"/>
        </w:rPr>
        <w:t>实测</w:t>
      </w:r>
      <w:r w:rsidR="003B5800">
        <w:rPr>
          <w:sz w:val="24"/>
        </w:rPr>
        <w:t>总变位</w:t>
      </w:r>
      <w:proofErr w:type="gramEnd"/>
      <w:r w:rsidR="003B5800">
        <w:rPr>
          <w:sz w:val="24"/>
        </w:rPr>
        <w:t>（或应变）；</w:t>
      </w:r>
    </w:p>
    <w:p w14:paraId="5006C199" w14:textId="57BCDB8A" w:rsidR="00434306" w:rsidRDefault="00FE577F" w:rsidP="004C4379">
      <w:pPr>
        <w:spacing w:line="420" w:lineRule="auto"/>
        <w:ind w:firstLineChars="200" w:firstLine="480"/>
        <w:textAlignment w:val="center"/>
        <w:rPr>
          <w:sz w:val="24"/>
        </w:rPr>
      </w:pPr>
      <w:r>
        <w:rPr>
          <w:sz w:val="24"/>
        </w:rPr>
        <w:object w:dxaOrig="279" w:dyaOrig="380" w14:anchorId="28E631EB">
          <v:shape id="_x0000_i1077" type="#_x0000_t75" style="width:14.4pt;height:19.2pt" o:ole="">
            <v:imagedata r:id="rId23" o:title=""/>
          </v:shape>
          <o:OLEObject Type="Embed" ProgID="Equation.DSMT4" ShapeID="_x0000_i1077" DrawAspect="Content" ObjectID="_1807016397" r:id="rId24"/>
        </w:object>
      </w:r>
      <w:r w:rsidR="003B5800">
        <w:rPr>
          <w:sz w:val="24"/>
        </w:rPr>
        <w:t>—</w:t>
      </w:r>
      <w:r w:rsidR="003B5800">
        <w:rPr>
          <w:sz w:val="24"/>
        </w:rPr>
        <w:t>试验荷载卸载后的</w:t>
      </w:r>
      <w:r w:rsidR="003B5800">
        <w:rPr>
          <w:rFonts w:hint="eastAsia"/>
          <w:sz w:val="24"/>
        </w:rPr>
        <w:t>实测</w:t>
      </w:r>
      <w:r w:rsidR="003B5800">
        <w:rPr>
          <w:sz w:val="24"/>
        </w:rPr>
        <w:t>残余变位（或应变）；</w:t>
      </w:r>
    </w:p>
    <w:p w14:paraId="2E3DE639" w14:textId="758645A9" w:rsidR="00434306" w:rsidRDefault="00FE577F" w:rsidP="004C4379">
      <w:pPr>
        <w:spacing w:line="420" w:lineRule="auto"/>
        <w:ind w:firstLineChars="200" w:firstLine="480"/>
        <w:textAlignment w:val="center"/>
        <w:rPr>
          <w:sz w:val="24"/>
        </w:rPr>
      </w:pPr>
      <w:r>
        <w:rPr>
          <w:sz w:val="24"/>
        </w:rPr>
        <w:object w:dxaOrig="279" w:dyaOrig="360" w14:anchorId="2215D226">
          <v:shape id="_x0000_i1079" type="#_x0000_t75" style="width:13.8pt;height:18pt" o:ole="">
            <v:imagedata r:id="rId25" o:title=""/>
          </v:shape>
          <o:OLEObject Type="Embed" ProgID="Equation.DSMT4" ShapeID="_x0000_i1079" DrawAspect="Content" ObjectID="_1807016398" r:id="rId26"/>
        </w:object>
      </w:r>
      <w:r w:rsidR="003B5800">
        <w:rPr>
          <w:sz w:val="24"/>
        </w:rPr>
        <w:t>—</w:t>
      </w:r>
      <w:r w:rsidR="003B5800">
        <w:rPr>
          <w:sz w:val="24"/>
        </w:rPr>
        <w:t>试验荷载作用下所产生的弹性变位（或应变），</w:t>
      </w:r>
      <w:r>
        <w:rPr>
          <w:sz w:val="24"/>
        </w:rPr>
        <w:object w:dxaOrig="279" w:dyaOrig="360" w14:anchorId="3A2BC41C">
          <v:shape id="_x0000_i1081" type="#_x0000_t75" style="width:13.8pt;height:18pt" o:ole="">
            <v:imagedata r:id="rId27" o:title=""/>
          </v:shape>
          <o:OLEObject Type="Embed" ProgID="Equation.DSMT4" ShapeID="_x0000_i1081" DrawAspect="Content" ObjectID="_1807016399" r:id="rId28"/>
        </w:object>
      </w:r>
      <w:r w:rsidR="003B5800">
        <w:rPr>
          <w:sz w:val="24"/>
        </w:rPr>
        <w:t>=</w:t>
      </w:r>
      <w:r>
        <w:rPr>
          <w:sz w:val="24"/>
        </w:rPr>
        <w:object w:dxaOrig="260" w:dyaOrig="360" w14:anchorId="3C0F4AE0">
          <v:shape id="_x0000_i1083" type="#_x0000_t75" style="width:13.2pt;height:18pt" o:ole="">
            <v:imagedata r:id="rId29" o:title=""/>
          </v:shape>
          <o:OLEObject Type="Embed" ProgID="Equation.DSMT4" ShapeID="_x0000_i1083" DrawAspect="Content" ObjectID="_1807016400" r:id="rId30"/>
        </w:object>
      </w:r>
      <w:r w:rsidR="003B5800">
        <w:rPr>
          <w:sz w:val="24"/>
        </w:rPr>
        <w:t>－</w:t>
      </w:r>
      <w:r>
        <w:rPr>
          <w:sz w:val="24"/>
        </w:rPr>
        <w:object w:dxaOrig="279" w:dyaOrig="380" w14:anchorId="31B85203">
          <v:shape id="_x0000_i1085" type="#_x0000_t75" style="width:14.4pt;height:19.2pt" o:ole="">
            <v:imagedata r:id="rId31" o:title=""/>
          </v:shape>
          <o:OLEObject Type="Embed" ProgID="Equation.DSMT4" ShapeID="_x0000_i1085" DrawAspect="Content" ObjectID="_1807016401" r:id="rId32"/>
        </w:object>
      </w:r>
      <w:r w:rsidR="003B5800">
        <w:rPr>
          <w:rFonts w:hint="eastAsia"/>
          <w:sz w:val="24"/>
        </w:rPr>
        <w:t>；</w:t>
      </w:r>
    </w:p>
    <w:p w14:paraId="17B5D1CE" w14:textId="77777777" w:rsidR="00434306" w:rsidRDefault="003B5800">
      <w:pPr>
        <w:spacing w:line="420" w:lineRule="auto"/>
        <w:ind w:firstLineChars="200" w:firstLine="480"/>
        <w:rPr>
          <w:sz w:val="24"/>
        </w:rPr>
      </w:pPr>
      <w:r>
        <w:rPr>
          <w:rFonts w:hint="eastAsia"/>
          <w:sz w:val="24"/>
        </w:rPr>
        <w:t xml:space="preserve"> </w:t>
      </w:r>
      <w:r w:rsidRPr="004C4379">
        <w:rPr>
          <w:i/>
          <w:iCs/>
          <w:sz w:val="24"/>
        </w:rPr>
        <w:t>η</w:t>
      </w:r>
      <w:r>
        <w:rPr>
          <w:rFonts w:hint="eastAsia"/>
          <w:sz w:val="24"/>
        </w:rPr>
        <w:t xml:space="preserve"> </w:t>
      </w:r>
      <w:r>
        <w:rPr>
          <w:sz w:val="24"/>
        </w:rPr>
        <w:t>—</w:t>
      </w:r>
      <w:r>
        <w:rPr>
          <w:sz w:val="24"/>
        </w:rPr>
        <w:t>校验系数；</w:t>
      </w:r>
    </w:p>
    <w:p w14:paraId="353E8F0C" w14:textId="5A5036C7" w:rsidR="00434306" w:rsidRDefault="00FE577F" w:rsidP="004C4379">
      <w:pPr>
        <w:spacing w:line="420" w:lineRule="auto"/>
        <w:ind w:firstLineChars="200" w:firstLine="480"/>
        <w:textAlignment w:val="center"/>
        <w:rPr>
          <w:sz w:val="24"/>
        </w:rPr>
      </w:pPr>
      <w:r>
        <w:rPr>
          <w:sz w:val="24"/>
        </w:rPr>
        <w:object w:dxaOrig="260" w:dyaOrig="360" w14:anchorId="072F0061">
          <v:shape id="_x0000_i1087" type="#_x0000_t75" style="width:12.6pt;height:18pt" o:ole="">
            <v:imagedata r:id="rId33" o:title=""/>
          </v:shape>
          <o:OLEObject Type="Embed" ProgID="Equation.DSMT4" ShapeID="_x0000_i1087" DrawAspect="Content" ObjectID="_1807016402" r:id="rId34"/>
        </w:object>
      </w:r>
      <w:r w:rsidR="003B5800">
        <w:rPr>
          <w:sz w:val="24"/>
        </w:rPr>
        <w:t>—</w:t>
      </w:r>
      <w:r w:rsidR="003B5800">
        <w:rPr>
          <w:sz w:val="24"/>
        </w:rPr>
        <w:t>试验荷载作用下</w:t>
      </w:r>
      <w:r w:rsidR="003B5800">
        <w:rPr>
          <w:rFonts w:hint="eastAsia"/>
          <w:sz w:val="24"/>
        </w:rPr>
        <w:t>产生</w:t>
      </w:r>
      <w:r w:rsidR="003B5800">
        <w:rPr>
          <w:sz w:val="24"/>
        </w:rPr>
        <w:t>的理论计算变位（或应变）。</w:t>
      </w:r>
    </w:p>
    <w:p w14:paraId="3F841A80" w14:textId="77777777" w:rsidR="00434306" w:rsidRDefault="003B5800">
      <w:pPr>
        <w:spacing w:line="360" w:lineRule="auto"/>
        <w:rPr>
          <w:sz w:val="28"/>
          <w:szCs w:val="28"/>
        </w:rPr>
      </w:pPr>
      <w:r>
        <w:rPr>
          <w:sz w:val="28"/>
          <w:szCs w:val="28"/>
        </w:rPr>
        <w:br w:type="page"/>
      </w:r>
    </w:p>
    <w:p w14:paraId="4411E1DD" w14:textId="10E82500" w:rsidR="00021C59" w:rsidRDefault="00021C59" w:rsidP="00021C59">
      <w:pPr>
        <w:pStyle w:val="1"/>
        <w:spacing w:line="360" w:lineRule="auto"/>
        <w:jc w:val="center"/>
        <w:rPr>
          <w:sz w:val="30"/>
          <w:szCs w:val="30"/>
          <w:lang w:val="en-US"/>
        </w:rPr>
      </w:pPr>
      <w:bookmarkStart w:id="27" w:name="_Toc196398153"/>
      <w:r>
        <w:rPr>
          <w:rFonts w:hint="eastAsia"/>
          <w:sz w:val="30"/>
          <w:szCs w:val="30"/>
          <w:lang w:val="en-US"/>
        </w:rPr>
        <w:lastRenderedPageBreak/>
        <w:t>3</w:t>
      </w:r>
      <w:r>
        <w:rPr>
          <w:sz w:val="30"/>
          <w:szCs w:val="30"/>
          <w:lang w:val="en-US"/>
        </w:rPr>
        <w:t xml:space="preserve"> </w:t>
      </w:r>
      <w:r w:rsidR="00E20941">
        <w:rPr>
          <w:rFonts w:hint="eastAsia"/>
          <w:sz w:val="30"/>
          <w:szCs w:val="30"/>
          <w:lang w:val="en-US"/>
        </w:rPr>
        <w:t xml:space="preserve"> </w:t>
      </w:r>
      <w:r>
        <w:rPr>
          <w:sz w:val="30"/>
          <w:szCs w:val="30"/>
          <w:lang w:val="en-US"/>
        </w:rPr>
        <w:t>基本规定</w:t>
      </w:r>
      <w:bookmarkEnd w:id="27"/>
      <w:r>
        <w:rPr>
          <w:sz w:val="30"/>
          <w:szCs w:val="30"/>
          <w:lang w:val="en-US"/>
        </w:rPr>
        <w:fldChar w:fldCharType="begin"/>
      </w:r>
      <w:r>
        <w:rPr>
          <w:sz w:val="30"/>
          <w:szCs w:val="30"/>
          <w:lang w:val="en-US"/>
        </w:rPr>
        <w:instrText xml:space="preserve"> TC  "</w:instrText>
      </w:r>
      <w:bookmarkStart w:id="28" w:name="_Toc196398180"/>
      <w:r>
        <w:rPr>
          <w:sz w:val="30"/>
          <w:szCs w:val="30"/>
          <w:lang w:val="en-US"/>
        </w:rPr>
        <w:instrText xml:space="preserve">3 </w:instrText>
      </w:r>
      <w:r w:rsidR="00E20941">
        <w:rPr>
          <w:rFonts w:hint="eastAsia"/>
          <w:sz w:val="30"/>
          <w:szCs w:val="30"/>
          <w:lang w:val="en-US"/>
        </w:rPr>
        <w:instrText xml:space="preserve"> </w:instrText>
      </w:r>
      <w:r>
        <w:rPr>
          <w:sz w:val="30"/>
          <w:szCs w:val="30"/>
          <w:lang w:val="en-US"/>
        </w:rPr>
        <w:instrText>Basic requirements</w:instrText>
      </w:r>
      <w:bookmarkEnd w:id="28"/>
      <w:r>
        <w:rPr>
          <w:sz w:val="30"/>
          <w:szCs w:val="30"/>
          <w:lang w:val="en-US"/>
        </w:rPr>
        <w:instrText xml:space="preserve">" \l 1 </w:instrText>
      </w:r>
      <w:r>
        <w:rPr>
          <w:sz w:val="30"/>
          <w:szCs w:val="30"/>
          <w:lang w:val="en-US"/>
        </w:rPr>
        <w:fldChar w:fldCharType="end"/>
      </w:r>
    </w:p>
    <w:p w14:paraId="14C8D749" w14:textId="0EF9B891" w:rsidR="00434306" w:rsidRDefault="003B5800">
      <w:pPr>
        <w:spacing w:line="360" w:lineRule="auto"/>
        <w:ind w:firstLineChars="100" w:firstLine="241"/>
        <w:jc w:val="both"/>
        <w:rPr>
          <w:bCs/>
          <w:sz w:val="24"/>
          <w:highlight w:val="lightGray"/>
        </w:rPr>
      </w:pPr>
      <w:r w:rsidRPr="00DE400B">
        <w:rPr>
          <w:b/>
          <w:bCs/>
          <w:sz w:val="24"/>
        </w:rPr>
        <w:t>3.0.</w:t>
      </w:r>
      <w:r w:rsidR="00371B8F" w:rsidRPr="00DE400B">
        <w:rPr>
          <w:rFonts w:hint="eastAsia"/>
          <w:b/>
          <w:bCs/>
          <w:sz w:val="24"/>
        </w:rPr>
        <w:t>1</w:t>
      </w:r>
      <w:r w:rsidR="00371B8F" w:rsidRPr="00DE400B">
        <w:rPr>
          <w:bCs/>
          <w:sz w:val="24"/>
        </w:rPr>
        <w:t xml:space="preserve">  </w:t>
      </w:r>
      <w:r w:rsidR="00371B8F" w:rsidRPr="00DE400B">
        <w:rPr>
          <w:rFonts w:hint="eastAsia"/>
          <w:bCs/>
          <w:sz w:val="24"/>
        </w:rPr>
        <w:t>道路声屏障检测应根据内容、周期、要求分为日常巡查、定期检测、专项检测。声屏障</w:t>
      </w:r>
      <w:r w:rsidRPr="00DE400B">
        <w:rPr>
          <w:rFonts w:hint="eastAsia"/>
          <w:bCs/>
          <w:sz w:val="24"/>
        </w:rPr>
        <w:t>定期检测</w:t>
      </w:r>
      <w:r w:rsidR="00010F9A">
        <w:rPr>
          <w:rFonts w:hint="eastAsia"/>
          <w:bCs/>
          <w:sz w:val="24"/>
        </w:rPr>
        <w:t>周期</w:t>
      </w:r>
      <w:r w:rsidR="00371B8F" w:rsidRPr="00DE400B">
        <w:rPr>
          <w:rFonts w:hint="eastAsia"/>
          <w:bCs/>
          <w:sz w:val="24"/>
        </w:rPr>
        <w:t>宜为</w:t>
      </w:r>
      <w:r w:rsidR="00371B8F" w:rsidRPr="00DE400B">
        <w:rPr>
          <w:bCs/>
          <w:sz w:val="24"/>
        </w:rPr>
        <w:t>1</w:t>
      </w:r>
      <w:r w:rsidR="00371B8F" w:rsidRPr="00DE400B">
        <w:rPr>
          <w:rFonts w:hint="eastAsia"/>
          <w:bCs/>
          <w:sz w:val="24"/>
        </w:rPr>
        <w:t>年，不应超过</w:t>
      </w:r>
      <w:r w:rsidR="00371B8F" w:rsidRPr="00DE400B">
        <w:rPr>
          <w:bCs/>
          <w:sz w:val="24"/>
        </w:rPr>
        <w:t>3</w:t>
      </w:r>
      <w:r w:rsidR="00371B8F" w:rsidRPr="00DE400B">
        <w:rPr>
          <w:rFonts w:hint="eastAsia"/>
          <w:bCs/>
          <w:sz w:val="24"/>
        </w:rPr>
        <w:t>年</w:t>
      </w:r>
      <w:r w:rsidRPr="00DE400B">
        <w:rPr>
          <w:rFonts w:hint="eastAsia"/>
          <w:bCs/>
          <w:sz w:val="24"/>
        </w:rPr>
        <w:t>。</w:t>
      </w:r>
    </w:p>
    <w:p w14:paraId="77F7D191" w14:textId="77777777" w:rsidR="00043064" w:rsidRDefault="00043064" w:rsidP="00043064">
      <w:pPr>
        <w:rPr>
          <w:rFonts w:eastAsia="仿宋"/>
          <w:b/>
        </w:rPr>
      </w:pPr>
      <w:r>
        <w:rPr>
          <w:rFonts w:eastAsia="仿宋"/>
          <w:b/>
        </w:rPr>
        <w:t>条文说明：</w:t>
      </w:r>
    </w:p>
    <w:p w14:paraId="792F9242" w14:textId="77777777" w:rsidR="002611DC" w:rsidRDefault="00043064" w:rsidP="00D038B7">
      <w:pPr>
        <w:pStyle w:val="a6"/>
        <w:spacing w:after="0" w:line="360" w:lineRule="auto"/>
        <w:ind w:firstLineChars="200" w:firstLine="480"/>
        <w:jc w:val="both"/>
        <w:rPr>
          <w:rFonts w:eastAsia="仿宋"/>
          <w:bCs/>
          <w:sz w:val="24"/>
        </w:rPr>
      </w:pPr>
      <w:r>
        <w:rPr>
          <w:rFonts w:eastAsia="仿宋" w:hint="eastAsia"/>
          <w:bCs/>
          <w:sz w:val="24"/>
        </w:rPr>
        <w:t>依据正在修订的</w:t>
      </w:r>
      <w:r w:rsidRPr="00D038B7">
        <w:rPr>
          <w:rFonts w:eastAsia="仿宋" w:hint="eastAsia"/>
          <w:bCs/>
          <w:sz w:val="24"/>
        </w:rPr>
        <w:t>《声屏障结构技术标准》</w:t>
      </w:r>
      <w:r w:rsidRPr="00D038B7">
        <w:rPr>
          <w:rFonts w:eastAsia="仿宋"/>
          <w:bCs/>
          <w:sz w:val="24"/>
        </w:rPr>
        <w:t>GB/T 51335</w:t>
      </w:r>
      <w:r w:rsidRPr="00D038B7">
        <w:rPr>
          <w:rFonts w:eastAsia="仿宋" w:hint="eastAsia"/>
          <w:bCs/>
          <w:sz w:val="24"/>
        </w:rPr>
        <w:t>，声屏障检测评估应根据内容、周期、要求分为日常巡查、定期检测、专项检测。</w:t>
      </w:r>
    </w:p>
    <w:p w14:paraId="310AE9D6" w14:textId="2889A55A" w:rsidR="002611DC" w:rsidRDefault="002611DC" w:rsidP="00D038B7">
      <w:pPr>
        <w:pStyle w:val="a6"/>
        <w:spacing w:after="0" w:line="360" w:lineRule="auto"/>
        <w:ind w:firstLineChars="200" w:firstLine="480"/>
        <w:jc w:val="both"/>
        <w:rPr>
          <w:rFonts w:eastAsia="仿宋"/>
          <w:bCs/>
          <w:sz w:val="24"/>
        </w:rPr>
      </w:pPr>
      <w:r>
        <w:rPr>
          <w:rFonts w:eastAsia="仿宋" w:hint="eastAsia"/>
          <w:bCs/>
          <w:sz w:val="24"/>
        </w:rPr>
        <w:t>日常巡查的周期为：</w:t>
      </w:r>
      <w:r w:rsidRPr="002611DC">
        <w:rPr>
          <w:rFonts w:eastAsia="仿宋" w:hint="eastAsia"/>
          <w:bCs/>
          <w:sz w:val="24"/>
        </w:rPr>
        <w:t>城市快速路、高速公路声屏障</w:t>
      </w:r>
      <w:proofErr w:type="gramStart"/>
      <w:r w:rsidRPr="002611DC">
        <w:rPr>
          <w:rFonts w:eastAsia="仿宋" w:hint="eastAsia"/>
          <w:bCs/>
          <w:sz w:val="24"/>
        </w:rPr>
        <w:t>设施宜一周一</w:t>
      </w:r>
      <w:proofErr w:type="gramEnd"/>
      <w:r w:rsidRPr="002611DC">
        <w:rPr>
          <w:rFonts w:eastAsia="仿宋" w:hint="eastAsia"/>
          <w:bCs/>
          <w:sz w:val="24"/>
        </w:rPr>
        <w:t>次，且不宜超过</w:t>
      </w:r>
      <w:r w:rsidRPr="002611DC">
        <w:rPr>
          <w:rFonts w:eastAsia="仿宋"/>
          <w:bCs/>
          <w:sz w:val="24"/>
        </w:rPr>
        <w:t>14</w:t>
      </w:r>
      <w:r w:rsidRPr="002611DC">
        <w:rPr>
          <w:rFonts w:eastAsia="仿宋" w:hint="eastAsia"/>
          <w:bCs/>
          <w:sz w:val="24"/>
        </w:rPr>
        <w:t>天，其余道路和城市轨道交通声屏障设施不宜超过</w:t>
      </w:r>
      <w:r w:rsidRPr="002611DC">
        <w:rPr>
          <w:rFonts w:eastAsia="仿宋"/>
          <w:bCs/>
          <w:sz w:val="24"/>
        </w:rPr>
        <w:t>1</w:t>
      </w:r>
      <w:r w:rsidRPr="002611DC">
        <w:rPr>
          <w:rFonts w:eastAsia="仿宋" w:hint="eastAsia"/>
          <w:bCs/>
          <w:sz w:val="24"/>
        </w:rPr>
        <w:t>月。在</w:t>
      </w:r>
      <w:r w:rsidR="00010F9A">
        <w:rPr>
          <w:rFonts w:eastAsia="仿宋" w:hint="eastAsia"/>
          <w:bCs/>
          <w:sz w:val="24"/>
        </w:rPr>
        <w:t>遭遇</w:t>
      </w:r>
      <w:r w:rsidRPr="002611DC">
        <w:rPr>
          <w:rFonts w:eastAsia="仿宋" w:hint="eastAsia"/>
          <w:bCs/>
          <w:sz w:val="24"/>
        </w:rPr>
        <w:t>台风、暴雨、汛期、大雪等恶劣气候、环境突变或其它对声屏障结构有重大影响事件前后，</w:t>
      </w:r>
      <w:r w:rsidR="00010F9A" w:rsidRPr="002611DC">
        <w:rPr>
          <w:rFonts w:eastAsia="仿宋" w:hint="eastAsia"/>
          <w:bCs/>
          <w:sz w:val="24"/>
        </w:rPr>
        <w:t>宜缩短</w:t>
      </w:r>
      <w:r w:rsidRPr="002611DC">
        <w:rPr>
          <w:rFonts w:eastAsia="仿宋" w:hint="eastAsia"/>
          <w:bCs/>
          <w:sz w:val="24"/>
        </w:rPr>
        <w:t>巡查周期。</w:t>
      </w:r>
    </w:p>
    <w:p w14:paraId="0AB973F6" w14:textId="77777777" w:rsidR="00043064" w:rsidRPr="00D038B7" w:rsidRDefault="002611DC" w:rsidP="00D038B7">
      <w:pPr>
        <w:pStyle w:val="a6"/>
        <w:spacing w:after="0" w:line="360" w:lineRule="auto"/>
        <w:ind w:firstLineChars="200" w:firstLine="480"/>
        <w:jc w:val="both"/>
        <w:rPr>
          <w:rFonts w:eastAsia="仿宋"/>
          <w:bCs/>
          <w:sz w:val="24"/>
        </w:rPr>
      </w:pPr>
      <w:r>
        <w:rPr>
          <w:rFonts w:eastAsia="仿宋" w:hint="eastAsia"/>
          <w:bCs/>
          <w:sz w:val="24"/>
        </w:rPr>
        <w:t>定期检测的周期为：</w:t>
      </w:r>
      <w:r w:rsidRPr="002611DC">
        <w:rPr>
          <w:rFonts w:eastAsia="仿宋" w:hint="eastAsia"/>
          <w:bCs/>
          <w:sz w:val="24"/>
        </w:rPr>
        <w:t>宜为</w:t>
      </w:r>
      <w:r w:rsidRPr="002611DC">
        <w:rPr>
          <w:rFonts w:eastAsia="仿宋"/>
          <w:bCs/>
          <w:sz w:val="24"/>
        </w:rPr>
        <w:t>1</w:t>
      </w:r>
      <w:r w:rsidRPr="002611DC">
        <w:rPr>
          <w:rFonts w:eastAsia="仿宋" w:hint="eastAsia"/>
          <w:bCs/>
          <w:sz w:val="24"/>
        </w:rPr>
        <w:t>年，不应超过</w:t>
      </w:r>
      <w:r w:rsidRPr="002611DC">
        <w:rPr>
          <w:rFonts w:eastAsia="仿宋"/>
          <w:bCs/>
          <w:sz w:val="24"/>
        </w:rPr>
        <w:t>3</w:t>
      </w:r>
      <w:r w:rsidRPr="002611DC">
        <w:rPr>
          <w:rFonts w:eastAsia="仿宋" w:hint="eastAsia"/>
          <w:bCs/>
          <w:sz w:val="24"/>
        </w:rPr>
        <w:t>年</w:t>
      </w:r>
      <w:r>
        <w:rPr>
          <w:rFonts w:eastAsia="仿宋" w:hint="eastAsia"/>
          <w:bCs/>
          <w:sz w:val="24"/>
        </w:rPr>
        <w:t>。</w:t>
      </w:r>
    </w:p>
    <w:p w14:paraId="3FB0C90E" w14:textId="3D7525E2" w:rsidR="00434306" w:rsidRDefault="003B5800">
      <w:pPr>
        <w:spacing w:line="360" w:lineRule="auto"/>
        <w:ind w:firstLineChars="100" w:firstLine="241"/>
        <w:jc w:val="both"/>
        <w:rPr>
          <w:bCs/>
          <w:sz w:val="24"/>
        </w:rPr>
      </w:pPr>
      <w:r>
        <w:rPr>
          <w:b/>
          <w:bCs/>
          <w:sz w:val="24"/>
        </w:rPr>
        <w:t>3.0.</w:t>
      </w:r>
      <w:r w:rsidR="00371B8F">
        <w:rPr>
          <w:rFonts w:hint="eastAsia"/>
          <w:b/>
          <w:bCs/>
          <w:sz w:val="24"/>
        </w:rPr>
        <w:t>2</w:t>
      </w:r>
      <w:r w:rsidR="00371B8F">
        <w:rPr>
          <w:b/>
          <w:bCs/>
          <w:sz w:val="24"/>
        </w:rPr>
        <w:t xml:space="preserve"> </w:t>
      </w:r>
      <w:r w:rsidR="00371B8F">
        <w:rPr>
          <w:bCs/>
          <w:sz w:val="24"/>
        </w:rPr>
        <w:t xml:space="preserve"> </w:t>
      </w:r>
      <w:r>
        <w:rPr>
          <w:bCs/>
          <w:sz w:val="24"/>
        </w:rPr>
        <w:t>道路声屏障检测与评定程序应符合图</w:t>
      </w:r>
      <w:r>
        <w:rPr>
          <w:bCs/>
          <w:sz w:val="24"/>
        </w:rPr>
        <w:t>3.0.</w:t>
      </w:r>
      <w:r w:rsidR="00021C59">
        <w:rPr>
          <w:rFonts w:hint="eastAsia"/>
          <w:bCs/>
          <w:sz w:val="24"/>
        </w:rPr>
        <w:t>2</w:t>
      </w:r>
      <w:r>
        <w:rPr>
          <w:bCs/>
          <w:sz w:val="24"/>
        </w:rPr>
        <w:t>的规定。</w:t>
      </w:r>
    </w:p>
    <w:p w14:paraId="7C1DEC88" w14:textId="77777777" w:rsidR="00434306" w:rsidRDefault="003B5800">
      <w:pPr>
        <w:jc w:val="center"/>
      </w:pPr>
      <w:r>
        <w:object w:dxaOrig="6250" w:dyaOrig="5592" w14:anchorId="312E4110">
          <v:shape id="_x0000_i1033" type="#_x0000_t75" style="width:312.6pt;height:279.6pt" o:ole="">
            <v:imagedata r:id="rId35" o:title="" croptop="6682f" cropbottom="43937f" cropleft="4954f" cropright="43688f"/>
          </v:shape>
          <o:OLEObject Type="Embed" ProgID="Visio.Drawing.11" ShapeID="_x0000_i1033" DrawAspect="Content" ObjectID="_1807016403" r:id="rId36"/>
        </w:object>
      </w:r>
    </w:p>
    <w:p w14:paraId="2308246E" w14:textId="439940F1" w:rsidR="00434306" w:rsidRDefault="003B5800">
      <w:pPr>
        <w:spacing w:line="360" w:lineRule="auto"/>
        <w:jc w:val="center"/>
      </w:pPr>
      <w:r>
        <w:t>图</w:t>
      </w:r>
      <w:r>
        <w:t>3.0.</w:t>
      </w:r>
      <w:r w:rsidR="00021C59">
        <w:rPr>
          <w:rFonts w:hint="eastAsia"/>
        </w:rPr>
        <w:t>2</w:t>
      </w:r>
      <w:r w:rsidR="00021C59">
        <w:t xml:space="preserve"> </w:t>
      </w:r>
      <w:r w:rsidR="00FD5E80">
        <w:rPr>
          <w:rFonts w:hint="eastAsia"/>
        </w:rPr>
        <w:t xml:space="preserve"> </w:t>
      </w:r>
      <w:r>
        <w:t>道路声屏障检测与评定程序图</w:t>
      </w:r>
    </w:p>
    <w:p w14:paraId="0A6A4FBA" w14:textId="77777777" w:rsidR="00434306" w:rsidRDefault="003B5800">
      <w:pPr>
        <w:rPr>
          <w:rFonts w:eastAsia="仿宋"/>
          <w:b/>
        </w:rPr>
      </w:pPr>
      <w:r>
        <w:rPr>
          <w:rFonts w:eastAsia="仿宋"/>
          <w:b/>
        </w:rPr>
        <w:t>条文说明：</w:t>
      </w:r>
    </w:p>
    <w:p w14:paraId="2B815C27" w14:textId="77777777" w:rsidR="00434306" w:rsidRDefault="003B5800">
      <w:pPr>
        <w:pStyle w:val="a6"/>
        <w:spacing w:line="360" w:lineRule="auto"/>
        <w:ind w:firstLineChars="200" w:firstLine="480"/>
        <w:jc w:val="both"/>
        <w:rPr>
          <w:rFonts w:eastAsia="仿宋"/>
          <w:bCs/>
          <w:sz w:val="24"/>
        </w:rPr>
      </w:pPr>
      <w:r>
        <w:rPr>
          <w:rFonts w:eastAsia="仿宋"/>
          <w:bCs/>
          <w:sz w:val="24"/>
        </w:rPr>
        <w:t>道路声屏障检测与评定程序图是对</w:t>
      </w:r>
      <w:r>
        <w:rPr>
          <w:rFonts w:eastAsia="仿宋" w:hint="eastAsia"/>
          <w:bCs/>
          <w:sz w:val="24"/>
        </w:rPr>
        <w:t>声屏障检测</w:t>
      </w:r>
      <w:r>
        <w:rPr>
          <w:rFonts w:eastAsia="仿宋"/>
          <w:bCs/>
          <w:sz w:val="24"/>
        </w:rPr>
        <w:t>工作全过程和几个主要阶段的阐述。对于声屏障定期检测项目，程序图中的各个环节都是必不可少的；对于声屏障专项检测项目，根据检测目的和具体要求确定其检测程序和所包含的相应内容。</w:t>
      </w:r>
    </w:p>
    <w:p w14:paraId="1CB905E2" w14:textId="70D5DADF" w:rsidR="00434306" w:rsidRDefault="003B5800">
      <w:pPr>
        <w:pStyle w:val="a6"/>
        <w:spacing w:line="360" w:lineRule="auto"/>
        <w:ind w:firstLineChars="200" w:firstLine="480"/>
        <w:jc w:val="both"/>
        <w:rPr>
          <w:rFonts w:eastAsia="仿宋"/>
          <w:bCs/>
          <w:sz w:val="24"/>
        </w:rPr>
      </w:pPr>
      <w:r>
        <w:rPr>
          <w:rFonts w:eastAsia="仿宋"/>
          <w:bCs/>
          <w:sz w:val="24"/>
        </w:rPr>
        <w:lastRenderedPageBreak/>
        <w:t>准备工作主要包括资料搜集和实地调查。在检测之前结合检测目的和内容，</w:t>
      </w:r>
      <w:r>
        <w:rPr>
          <w:rFonts w:eastAsia="仿宋"/>
          <w:bCs/>
          <w:sz w:val="24"/>
        </w:rPr>
        <w:t xml:space="preserve"> </w:t>
      </w:r>
      <w:r>
        <w:rPr>
          <w:rFonts w:eastAsia="仿宋"/>
          <w:bCs/>
          <w:sz w:val="24"/>
        </w:rPr>
        <w:t>有针对性地熟悉设计图纸、竣工资料、以往检测资料</w:t>
      </w:r>
      <w:r w:rsidR="00010888">
        <w:rPr>
          <w:rFonts w:eastAsia="仿宋" w:hint="eastAsia"/>
          <w:bCs/>
          <w:sz w:val="24"/>
        </w:rPr>
        <w:t>（</w:t>
      </w:r>
      <w:r>
        <w:rPr>
          <w:rFonts w:eastAsia="仿宋"/>
          <w:bCs/>
          <w:sz w:val="24"/>
        </w:rPr>
        <w:t>特别是最近一次的检测报告</w:t>
      </w:r>
      <w:r w:rsidR="00010888">
        <w:rPr>
          <w:rFonts w:eastAsia="仿宋" w:hint="eastAsia"/>
          <w:bCs/>
          <w:sz w:val="24"/>
        </w:rPr>
        <w:t>）</w:t>
      </w:r>
      <w:r>
        <w:rPr>
          <w:rFonts w:eastAsia="仿宋"/>
          <w:bCs/>
          <w:sz w:val="24"/>
        </w:rPr>
        <w:t>以及养护、维修加固情况等。根据现场检测场地、环境、交通组织情况等。了解和确认现场检测条件，以便于有针对性地制订检测方案。</w:t>
      </w:r>
    </w:p>
    <w:p w14:paraId="01236E0C" w14:textId="3FBC8730" w:rsidR="00434306" w:rsidRDefault="003B5800">
      <w:pPr>
        <w:pStyle w:val="a6"/>
        <w:spacing w:line="360" w:lineRule="auto"/>
        <w:ind w:firstLineChars="200" w:firstLine="480"/>
        <w:jc w:val="both"/>
        <w:rPr>
          <w:rFonts w:eastAsia="仿宋"/>
          <w:bCs/>
          <w:sz w:val="24"/>
        </w:rPr>
      </w:pPr>
      <w:r>
        <w:rPr>
          <w:rFonts w:eastAsia="仿宋"/>
          <w:bCs/>
          <w:sz w:val="24"/>
        </w:rPr>
        <w:t>现场的检测工作按照既定的检测方案有序开展。为保证现场检测数据的准确性和可靠性，即时进行现场检测数据的整理分析。发现检测数量不足或检测深度不能满足要求时，应及时进行补充检测</w:t>
      </w:r>
      <w:r>
        <w:rPr>
          <w:rFonts w:eastAsia="仿宋"/>
          <w:bCs/>
          <w:sz w:val="24"/>
        </w:rPr>
        <w:t>;</w:t>
      </w:r>
      <w:r>
        <w:rPr>
          <w:rFonts w:eastAsia="仿宋"/>
          <w:bCs/>
          <w:sz w:val="24"/>
        </w:rPr>
        <w:t>发现数据异常时，及时进行复测或采用其他方法进行验证。完成检测数据的整理分析后</w:t>
      </w:r>
      <w:r>
        <w:rPr>
          <w:rFonts w:eastAsia="仿宋"/>
          <w:bCs/>
          <w:sz w:val="24"/>
        </w:rPr>
        <w:t>,</w:t>
      </w:r>
      <w:r>
        <w:rPr>
          <w:rFonts w:eastAsia="仿宋"/>
          <w:bCs/>
          <w:sz w:val="24"/>
        </w:rPr>
        <w:t>依据本规程</w:t>
      </w:r>
      <w:r w:rsidR="00010888">
        <w:rPr>
          <w:rFonts w:eastAsia="仿宋"/>
          <w:bCs/>
          <w:sz w:val="24"/>
        </w:rPr>
        <w:t>第</w:t>
      </w:r>
      <w:r w:rsidR="00FD5E80">
        <w:rPr>
          <w:rFonts w:eastAsia="仿宋" w:hint="eastAsia"/>
          <w:bCs/>
          <w:sz w:val="24"/>
        </w:rPr>
        <w:t>7</w:t>
      </w:r>
      <w:r>
        <w:rPr>
          <w:rFonts w:eastAsia="仿宋"/>
          <w:bCs/>
          <w:sz w:val="24"/>
        </w:rPr>
        <w:t>章进行声屏障的技术状况评定，依据本规程第</w:t>
      </w:r>
      <w:r>
        <w:rPr>
          <w:rFonts w:eastAsia="仿宋"/>
          <w:bCs/>
          <w:sz w:val="24"/>
        </w:rPr>
        <w:t>3.2</w:t>
      </w:r>
      <w:r>
        <w:rPr>
          <w:rFonts w:eastAsia="仿宋"/>
          <w:bCs/>
          <w:sz w:val="24"/>
        </w:rPr>
        <w:t>节编制检测报告，最后进行检测资料的归档。</w:t>
      </w:r>
    </w:p>
    <w:p w14:paraId="32E5805A" w14:textId="1F54A983" w:rsidR="00434306" w:rsidRDefault="003B5800">
      <w:pPr>
        <w:spacing w:line="360" w:lineRule="auto"/>
        <w:ind w:firstLineChars="100" w:firstLine="241"/>
        <w:jc w:val="both"/>
        <w:rPr>
          <w:bCs/>
          <w:sz w:val="24"/>
        </w:rPr>
      </w:pPr>
      <w:r>
        <w:rPr>
          <w:b/>
          <w:bCs/>
          <w:sz w:val="24"/>
        </w:rPr>
        <w:t>3.0.</w:t>
      </w:r>
      <w:r w:rsidR="00371B8F">
        <w:rPr>
          <w:rFonts w:hint="eastAsia"/>
          <w:b/>
          <w:bCs/>
          <w:sz w:val="24"/>
        </w:rPr>
        <w:t>3</w:t>
      </w:r>
      <w:r w:rsidR="00371B8F">
        <w:rPr>
          <w:b/>
          <w:bCs/>
          <w:sz w:val="24"/>
        </w:rPr>
        <w:t xml:space="preserve"> </w:t>
      </w:r>
      <w:r w:rsidR="00371B8F">
        <w:rPr>
          <w:bCs/>
          <w:sz w:val="24"/>
        </w:rPr>
        <w:t xml:space="preserve"> </w:t>
      </w:r>
      <w:r>
        <w:rPr>
          <w:bCs/>
          <w:sz w:val="24"/>
        </w:rPr>
        <w:t>开展现场检测工作前，应依据精度、量程、使用条件等合理选择在检定或校准有效期内的检测仪器</w:t>
      </w:r>
      <w:r>
        <w:rPr>
          <w:rFonts w:hint="eastAsia"/>
          <w:bCs/>
          <w:sz w:val="24"/>
        </w:rPr>
        <w:t>和</w:t>
      </w:r>
      <w:r>
        <w:rPr>
          <w:bCs/>
          <w:sz w:val="24"/>
        </w:rPr>
        <w:t>设备。</w:t>
      </w:r>
    </w:p>
    <w:p w14:paraId="2979C2FB" w14:textId="2DC02C47" w:rsidR="00434306" w:rsidRDefault="003B5800">
      <w:pPr>
        <w:spacing w:line="360" w:lineRule="auto"/>
        <w:ind w:firstLineChars="100" w:firstLine="241"/>
        <w:jc w:val="both"/>
        <w:rPr>
          <w:bCs/>
          <w:sz w:val="24"/>
        </w:rPr>
      </w:pPr>
      <w:r>
        <w:rPr>
          <w:b/>
          <w:bCs/>
          <w:sz w:val="24"/>
        </w:rPr>
        <w:t>3.0.</w:t>
      </w:r>
      <w:r w:rsidR="00371B8F">
        <w:rPr>
          <w:rFonts w:hint="eastAsia"/>
          <w:b/>
          <w:bCs/>
          <w:sz w:val="24"/>
        </w:rPr>
        <w:t>4</w:t>
      </w:r>
      <w:r w:rsidR="00371B8F">
        <w:rPr>
          <w:b/>
          <w:bCs/>
          <w:sz w:val="24"/>
        </w:rPr>
        <w:t xml:space="preserve"> </w:t>
      </w:r>
      <w:r w:rsidR="00371B8F">
        <w:rPr>
          <w:bCs/>
          <w:sz w:val="24"/>
        </w:rPr>
        <w:t xml:space="preserve"> </w:t>
      </w:r>
      <w:r>
        <w:rPr>
          <w:bCs/>
          <w:sz w:val="24"/>
        </w:rPr>
        <w:t>日常巡查应依据管养单位的工作计划组织实施，对检查发现的明显缺损和异常情况，应</w:t>
      </w:r>
      <w:r w:rsidR="0032490B">
        <w:rPr>
          <w:bCs/>
          <w:sz w:val="24"/>
        </w:rPr>
        <w:t>书面报告</w:t>
      </w:r>
      <w:r w:rsidR="0032490B">
        <w:rPr>
          <w:rFonts w:hint="eastAsia"/>
          <w:bCs/>
          <w:sz w:val="24"/>
        </w:rPr>
        <w:t>并</w:t>
      </w:r>
      <w:r>
        <w:rPr>
          <w:bCs/>
          <w:sz w:val="24"/>
        </w:rPr>
        <w:t>提出处治措施建议。</w:t>
      </w:r>
    </w:p>
    <w:p w14:paraId="3F39D932" w14:textId="1C5452E2" w:rsidR="00434306" w:rsidRDefault="003B5800">
      <w:pPr>
        <w:spacing w:line="360" w:lineRule="auto"/>
        <w:ind w:firstLineChars="100" w:firstLine="241"/>
        <w:jc w:val="both"/>
        <w:rPr>
          <w:bCs/>
          <w:sz w:val="24"/>
        </w:rPr>
      </w:pPr>
      <w:r>
        <w:rPr>
          <w:b/>
          <w:bCs/>
          <w:sz w:val="24"/>
        </w:rPr>
        <w:t>3.0.</w:t>
      </w:r>
      <w:r w:rsidR="00371B8F">
        <w:rPr>
          <w:rFonts w:hint="eastAsia"/>
          <w:b/>
          <w:bCs/>
          <w:sz w:val="24"/>
        </w:rPr>
        <w:t>5</w:t>
      </w:r>
      <w:r w:rsidR="00371B8F">
        <w:rPr>
          <w:b/>
          <w:bCs/>
          <w:sz w:val="24"/>
        </w:rPr>
        <w:t xml:space="preserve"> </w:t>
      </w:r>
      <w:r w:rsidR="00371B8F">
        <w:rPr>
          <w:bCs/>
          <w:sz w:val="24"/>
        </w:rPr>
        <w:t xml:space="preserve"> </w:t>
      </w:r>
      <w:r>
        <w:rPr>
          <w:bCs/>
          <w:sz w:val="24"/>
        </w:rPr>
        <w:t>道路声屏障定期检测应符合下列规定：</w:t>
      </w:r>
    </w:p>
    <w:p w14:paraId="294E2DFB" w14:textId="77777777" w:rsidR="00434306" w:rsidRDefault="003B5800">
      <w:pPr>
        <w:spacing w:line="360" w:lineRule="auto"/>
        <w:ind w:firstLineChars="200" w:firstLine="482"/>
        <w:jc w:val="both"/>
        <w:rPr>
          <w:bCs/>
          <w:sz w:val="24"/>
        </w:rPr>
      </w:pPr>
      <w:r>
        <w:rPr>
          <w:b/>
          <w:sz w:val="24"/>
        </w:rPr>
        <w:t>1</w:t>
      </w:r>
      <w:r>
        <w:rPr>
          <w:bCs/>
          <w:sz w:val="24"/>
        </w:rPr>
        <w:t xml:space="preserve">  </w:t>
      </w:r>
      <w:r>
        <w:rPr>
          <w:bCs/>
          <w:sz w:val="24"/>
        </w:rPr>
        <w:t>现场对声屏障的基本数据进行校核</w:t>
      </w:r>
      <w:r>
        <w:rPr>
          <w:rFonts w:hint="eastAsia"/>
          <w:bCs/>
          <w:sz w:val="24"/>
        </w:rPr>
        <w:t>；</w:t>
      </w:r>
    </w:p>
    <w:p w14:paraId="3746AF5B" w14:textId="77777777" w:rsidR="00434306" w:rsidRDefault="003B5800">
      <w:pPr>
        <w:spacing w:line="360" w:lineRule="auto"/>
        <w:ind w:firstLineChars="200" w:firstLine="482"/>
        <w:jc w:val="both"/>
        <w:rPr>
          <w:bCs/>
          <w:sz w:val="24"/>
        </w:rPr>
      </w:pPr>
      <w:r>
        <w:rPr>
          <w:b/>
          <w:sz w:val="24"/>
        </w:rPr>
        <w:t>2</w:t>
      </w:r>
      <w:r>
        <w:rPr>
          <w:bCs/>
          <w:sz w:val="24"/>
        </w:rPr>
        <w:t xml:space="preserve">  </w:t>
      </w:r>
      <w:r>
        <w:rPr>
          <w:bCs/>
          <w:sz w:val="24"/>
        </w:rPr>
        <w:t>现场填写</w:t>
      </w:r>
      <w:r>
        <w:rPr>
          <w:rFonts w:hint="eastAsia"/>
          <w:bCs/>
          <w:sz w:val="24"/>
        </w:rPr>
        <w:t>“</w:t>
      </w:r>
      <w:r>
        <w:rPr>
          <w:bCs/>
          <w:sz w:val="24"/>
        </w:rPr>
        <w:t>声屏障缺损检查记录表</w:t>
      </w:r>
      <w:r>
        <w:rPr>
          <w:rFonts w:hint="eastAsia"/>
          <w:bCs/>
          <w:sz w:val="24"/>
        </w:rPr>
        <w:t>”</w:t>
      </w:r>
      <w:r>
        <w:rPr>
          <w:bCs/>
          <w:sz w:val="24"/>
        </w:rPr>
        <w:t>（附录</w:t>
      </w:r>
      <w:r>
        <w:rPr>
          <w:bCs/>
          <w:sz w:val="24"/>
        </w:rPr>
        <w:t>A</w:t>
      </w:r>
      <w:r>
        <w:rPr>
          <w:bCs/>
          <w:sz w:val="24"/>
        </w:rPr>
        <w:t>），记录各构件缺</w:t>
      </w:r>
      <w:r>
        <w:rPr>
          <w:rFonts w:hint="eastAsia"/>
          <w:bCs/>
          <w:sz w:val="24"/>
        </w:rPr>
        <w:t>损</w:t>
      </w:r>
      <w:r>
        <w:rPr>
          <w:bCs/>
          <w:sz w:val="24"/>
        </w:rPr>
        <w:t>状况并保存对应的影像资料</w:t>
      </w:r>
      <w:r>
        <w:rPr>
          <w:rFonts w:hint="eastAsia"/>
          <w:bCs/>
          <w:sz w:val="24"/>
        </w:rPr>
        <w:t>；</w:t>
      </w:r>
    </w:p>
    <w:p w14:paraId="2DC2003D" w14:textId="77777777" w:rsidR="00434306" w:rsidRDefault="003B5800">
      <w:pPr>
        <w:spacing w:line="360" w:lineRule="auto"/>
        <w:ind w:firstLineChars="200" w:firstLine="482"/>
        <w:jc w:val="both"/>
        <w:rPr>
          <w:bCs/>
          <w:sz w:val="24"/>
        </w:rPr>
      </w:pPr>
      <w:r>
        <w:rPr>
          <w:b/>
          <w:sz w:val="24"/>
        </w:rPr>
        <w:t>3</w:t>
      </w:r>
      <w:r>
        <w:rPr>
          <w:bCs/>
          <w:sz w:val="24"/>
        </w:rPr>
        <w:t xml:space="preserve">  </w:t>
      </w:r>
      <w:r>
        <w:rPr>
          <w:bCs/>
          <w:sz w:val="24"/>
        </w:rPr>
        <w:t>对声屏障几何形态、材质状况、承载性能进行抽样检测</w:t>
      </w:r>
      <w:r>
        <w:rPr>
          <w:rFonts w:hint="eastAsia"/>
          <w:bCs/>
          <w:sz w:val="24"/>
        </w:rPr>
        <w:t>；</w:t>
      </w:r>
    </w:p>
    <w:p w14:paraId="068FF742" w14:textId="77777777" w:rsidR="00434306" w:rsidRDefault="003B5800">
      <w:pPr>
        <w:spacing w:line="360" w:lineRule="auto"/>
        <w:ind w:firstLineChars="200" w:firstLine="482"/>
        <w:jc w:val="both"/>
        <w:rPr>
          <w:bCs/>
          <w:sz w:val="24"/>
        </w:rPr>
      </w:pPr>
      <w:r>
        <w:rPr>
          <w:b/>
          <w:sz w:val="24"/>
        </w:rPr>
        <w:t>4</w:t>
      </w:r>
      <w:r>
        <w:rPr>
          <w:bCs/>
          <w:sz w:val="24"/>
        </w:rPr>
        <w:t xml:space="preserve">  </w:t>
      </w:r>
      <w:r>
        <w:rPr>
          <w:bCs/>
          <w:sz w:val="24"/>
        </w:rPr>
        <w:t>对声屏障缺陷进行成因分析，确定其影响程度范围，并分析其发展趋势</w:t>
      </w:r>
      <w:r>
        <w:rPr>
          <w:rFonts w:hint="eastAsia"/>
          <w:bCs/>
          <w:sz w:val="24"/>
        </w:rPr>
        <w:t>；</w:t>
      </w:r>
    </w:p>
    <w:p w14:paraId="5C0D634F" w14:textId="77777777" w:rsidR="00434306" w:rsidRDefault="003B5800">
      <w:pPr>
        <w:spacing w:line="360" w:lineRule="auto"/>
        <w:ind w:firstLineChars="200" w:firstLine="482"/>
        <w:jc w:val="both"/>
        <w:rPr>
          <w:bCs/>
          <w:sz w:val="24"/>
        </w:rPr>
      </w:pPr>
      <w:r>
        <w:rPr>
          <w:b/>
          <w:sz w:val="24"/>
        </w:rPr>
        <w:t>5</w:t>
      </w:r>
      <w:r>
        <w:rPr>
          <w:bCs/>
          <w:sz w:val="24"/>
        </w:rPr>
        <w:t xml:space="preserve"> </w:t>
      </w:r>
      <w:r>
        <w:rPr>
          <w:bCs/>
          <w:sz w:val="24"/>
        </w:rPr>
        <w:t>进行技术状况评定，提出修复、更换、加固或拆除重建建议及管养措施。</w:t>
      </w:r>
    </w:p>
    <w:p w14:paraId="08A7C0B8" w14:textId="77777777" w:rsidR="00434306" w:rsidRDefault="003B5800">
      <w:pPr>
        <w:rPr>
          <w:rFonts w:eastAsia="仿宋"/>
          <w:b/>
        </w:rPr>
      </w:pPr>
      <w:r>
        <w:rPr>
          <w:rFonts w:eastAsia="仿宋"/>
          <w:b/>
        </w:rPr>
        <w:t>条文说明：</w:t>
      </w:r>
    </w:p>
    <w:p w14:paraId="2698FF5A" w14:textId="77777777" w:rsidR="00434306" w:rsidRDefault="003B5800">
      <w:pPr>
        <w:spacing w:line="360" w:lineRule="auto"/>
        <w:ind w:firstLineChars="200" w:firstLine="480"/>
        <w:jc w:val="both"/>
        <w:rPr>
          <w:rFonts w:eastAsia="仿宋"/>
          <w:bCs/>
          <w:sz w:val="24"/>
        </w:rPr>
      </w:pPr>
      <w:r>
        <w:rPr>
          <w:rFonts w:eastAsia="仿宋"/>
          <w:bCs/>
          <w:sz w:val="24"/>
        </w:rPr>
        <w:t>道路声屏障</w:t>
      </w:r>
      <w:r>
        <w:rPr>
          <w:rFonts w:eastAsia="仿宋" w:hint="eastAsia"/>
          <w:bCs/>
          <w:sz w:val="24"/>
        </w:rPr>
        <w:t>定期检测</w:t>
      </w:r>
      <w:r>
        <w:rPr>
          <w:rFonts w:eastAsia="仿宋"/>
          <w:bCs/>
          <w:sz w:val="24"/>
        </w:rPr>
        <w:t>是</w:t>
      </w:r>
      <w:r>
        <w:rPr>
          <w:rFonts w:eastAsia="仿宋" w:hint="eastAsia"/>
          <w:bCs/>
          <w:sz w:val="24"/>
        </w:rPr>
        <w:t>用来</w:t>
      </w:r>
      <w:proofErr w:type="gramStart"/>
      <w:r>
        <w:rPr>
          <w:rFonts w:eastAsia="仿宋" w:hint="eastAsia"/>
          <w:bCs/>
          <w:sz w:val="24"/>
        </w:rPr>
        <w:t>确定声</w:t>
      </w:r>
      <w:proofErr w:type="gramEnd"/>
      <w:r>
        <w:rPr>
          <w:rFonts w:eastAsia="仿宋" w:hint="eastAsia"/>
          <w:bCs/>
          <w:sz w:val="24"/>
        </w:rPr>
        <w:t>屏障的功能状态和承载能力的变化，</w:t>
      </w:r>
      <w:proofErr w:type="gramStart"/>
      <w:r>
        <w:rPr>
          <w:rFonts w:eastAsia="仿宋" w:hint="eastAsia"/>
          <w:bCs/>
          <w:sz w:val="24"/>
        </w:rPr>
        <w:t>提供声</w:t>
      </w:r>
      <w:proofErr w:type="gramEnd"/>
      <w:r>
        <w:rPr>
          <w:rFonts w:eastAsia="仿宋" w:hint="eastAsia"/>
          <w:bCs/>
          <w:sz w:val="24"/>
        </w:rPr>
        <w:t>屏障状态和退化评定的连续记录，</w:t>
      </w:r>
      <w:proofErr w:type="gramStart"/>
      <w:r>
        <w:rPr>
          <w:rFonts w:eastAsia="仿宋" w:hint="eastAsia"/>
          <w:bCs/>
          <w:sz w:val="24"/>
        </w:rPr>
        <w:t>形成声</w:t>
      </w:r>
      <w:proofErr w:type="gramEnd"/>
      <w:r>
        <w:rPr>
          <w:rFonts w:eastAsia="仿宋" w:hint="eastAsia"/>
          <w:bCs/>
          <w:sz w:val="24"/>
        </w:rPr>
        <w:t>屏障结构安全评定分析的基础，建立维修计划的优先次序，并启动必要的养护措施。</w:t>
      </w:r>
    </w:p>
    <w:p w14:paraId="5688F57D" w14:textId="15DB5A31" w:rsidR="00434306" w:rsidRDefault="003B5800">
      <w:pPr>
        <w:spacing w:line="360" w:lineRule="auto"/>
        <w:ind w:firstLineChars="100" w:firstLine="241"/>
        <w:jc w:val="both"/>
        <w:rPr>
          <w:bCs/>
          <w:sz w:val="24"/>
        </w:rPr>
      </w:pPr>
      <w:r>
        <w:rPr>
          <w:b/>
          <w:bCs/>
          <w:sz w:val="24"/>
        </w:rPr>
        <w:t>3.0.</w:t>
      </w:r>
      <w:r w:rsidR="00371B8F">
        <w:rPr>
          <w:rFonts w:hint="eastAsia"/>
          <w:b/>
          <w:bCs/>
          <w:sz w:val="24"/>
        </w:rPr>
        <w:t>6</w:t>
      </w:r>
      <w:r w:rsidR="00371B8F">
        <w:rPr>
          <w:b/>
          <w:bCs/>
          <w:sz w:val="24"/>
        </w:rPr>
        <w:t xml:space="preserve">  </w:t>
      </w:r>
      <w:r>
        <w:rPr>
          <w:bCs/>
          <w:sz w:val="24"/>
        </w:rPr>
        <w:t>道路声屏障定期检测方案宜包含下列内容：</w:t>
      </w:r>
    </w:p>
    <w:p w14:paraId="5F3E956C" w14:textId="77777777" w:rsidR="00434306" w:rsidRDefault="003B5800">
      <w:pPr>
        <w:spacing w:line="360" w:lineRule="auto"/>
        <w:ind w:firstLineChars="200" w:firstLine="482"/>
        <w:jc w:val="both"/>
        <w:rPr>
          <w:bCs/>
          <w:sz w:val="24"/>
        </w:rPr>
      </w:pPr>
      <w:r>
        <w:rPr>
          <w:b/>
          <w:sz w:val="24"/>
        </w:rPr>
        <w:t>1</w:t>
      </w:r>
      <w:r>
        <w:rPr>
          <w:bCs/>
          <w:sz w:val="24"/>
        </w:rPr>
        <w:t xml:space="preserve">  </w:t>
      </w:r>
      <w:r>
        <w:rPr>
          <w:bCs/>
          <w:sz w:val="24"/>
        </w:rPr>
        <w:t>概况</w:t>
      </w:r>
      <w:r>
        <w:rPr>
          <w:rFonts w:hint="eastAsia"/>
          <w:bCs/>
          <w:sz w:val="24"/>
        </w:rPr>
        <w:t>：</w:t>
      </w:r>
      <w:r>
        <w:rPr>
          <w:bCs/>
          <w:sz w:val="24"/>
        </w:rPr>
        <w:t>包括待检声屏障的基本信息、结构参数及历年检查、检测、维修加固情况说明等</w:t>
      </w:r>
      <w:r>
        <w:rPr>
          <w:rFonts w:hint="eastAsia"/>
          <w:bCs/>
          <w:sz w:val="24"/>
        </w:rPr>
        <w:t>；</w:t>
      </w:r>
    </w:p>
    <w:p w14:paraId="7EF74857" w14:textId="1EADCA76" w:rsidR="00434306" w:rsidRDefault="003B5800">
      <w:pPr>
        <w:spacing w:line="360" w:lineRule="auto"/>
        <w:ind w:firstLineChars="200" w:firstLine="482"/>
        <w:jc w:val="both"/>
        <w:rPr>
          <w:bCs/>
          <w:sz w:val="24"/>
        </w:rPr>
      </w:pPr>
      <w:r>
        <w:rPr>
          <w:b/>
          <w:sz w:val="24"/>
        </w:rPr>
        <w:lastRenderedPageBreak/>
        <w:t>2</w:t>
      </w:r>
      <w:r>
        <w:rPr>
          <w:bCs/>
          <w:sz w:val="24"/>
        </w:rPr>
        <w:t xml:space="preserve">  </w:t>
      </w:r>
      <w:r>
        <w:rPr>
          <w:bCs/>
          <w:sz w:val="24"/>
        </w:rPr>
        <w:t>检查依据及流程</w:t>
      </w:r>
      <w:r>
        <w:rPr>
          <w:rFonts w:hint="eastAsia"/>
          <w:bCs/>
          <w:sz w:val="24"/>
        </w:rPr>
        <w:t>：</w:t>
      </w:r>
      <w:r>
        <w:rPr>
          <w:bCs/>
          <w:sz w:val="24"/>
        </w:rPr>
        <w:t>包括检查所依据的标准规范，以及相关的建设资料和历年检测报告等技术资料</w:t>
      </w:r>
      <w:r>
        <w:rPr>
          <w:rFonts w:hint="eastAsia"/>
          <w:bCs/>
          <w:sz w:val="24"/>
        </w:rPr>
        <w:t>，</w:t>
      </w:r>
      <w:r>
        <w:rPr>
          <w:bCs/>
          <w:sz w:val="24"/>
        </w:rPr>
        <w:t>结合实际情况制</w:t>
      </w:r>
      <w:r w:rsidR="00010888">
        <w:rPr>
          <w:rFonts w:hint="eastAsia"/>
          <w:bCs/>
          <w:sz w:val="24"/>
        </w:rPr>
        <w:t>定</w:t>
      </w:r>
      <w:r>
        <w:rPr>
          <w:bCs/>
          <w:sz w:val="24"/>
        </w:rPr>
        <w:t>定期检测流程</w:t>
      </w:r>
      <w:r w:rsidR="00010F9A">
        <w:rPr>
          <w:rFonts w:hint="eastAsia"/>
          <w:bCs/>
          <w:sz w:val="24"/>
        </w:rPr>
        <w:t>。</w:t>
      </w:r>
      <w:r>
        <w:rPr>
          <w:bCs/>
          <w:sz w:val="24"/>
        </w:rPr>
        <w:t>对批量声屏障设施可根据路线和声屏障分布特点，制</w:t>
      </w:r>
      <w:r w:rsidR="00010888">
        <w:rPr>
          <w:rFonts w:hint="eastAsia"/>
          <w:bCs/>
          <w:sz w:val="24"/>
        </w:rPr>
        <w:t>定</w:t>
      </w:r>
      <w:r>
        <w:rPr>
          <w:bCs/>
          <w:sz w:val="24"/>
        </w:rPr>
        <w:t>现场声屏障检测的次序和交通组织方案</w:t>
      </w:r>
      <w:r>
        <w:rPr>
          <w:rFonts w:hint="eastAsia"/>
          <w:bCs/>
          <w:sz w:val="24"/>
        </w:rPr>
        <w:t>；</w:t>
      </w:r>
    </w:p>
    <w:p w14:paraId="6F9F3853" w14:textId="77777777" w:rsidR="00434306" w:rsidRDefault="003B5800">
      <w:pPr>
        <w:spacing w:line="360" w:lineRule="auto"/>
        <w:ind w:firstLineChars="200" w:firstLine="482"/>
        <w:jc w:val="both"/>
        <w:rPr>
          <w:bCs/>
          <w:sz w:val="24"/>
        </w:rPr>
      </w:pPr>
      <w:bookmarkStart w:id="29" w:name="bookmark51"/>
      <w:bookmarkEnd w:id="29"/>
      <w:r>
        <w:rPr>
          <w:b/>
          <w:sz w:val="24"/>
        </w:rPr>
        <w:t>3</w:t>
      </w:r>
      <w:r>
        <w:rPr>
          <w:bCs/>
          <w:sz w:val="24"/>
        </w:rPr>
        <w:t xml:space="preserve">  </w:t>
      </w:r>
      <w:r>
        <w:rPr>
          <w:bCs/>
          <w:sz w:val="24"/>
        </w:rPr>
        <w:t>构件编号及缺陷记录规则</w:t>
      </w:r>
      <w:r>
        <w:rPr>
          <w:rFonts w:hint="eastAsia"/>
          <w:bCs/>
          <w:sz w:val="24"/>
        </w:rPr>
        <w:t>：</w:t>
      </w:r>
      <w:r>
        <w:rPr>
          <w:bCs/>
          <w:sz w:val="24"/>
        </w:rPr>
        <w:t>根据声屏障的结构类型，制订构件编号规则，根据缺陷类型及表征制订缺损记录规则</w:t>
      </w:r>
      <w:r>
        <w:rPr>
          <w:rFonts w:hint="eastAsia"/>
          <w:bCs/>
          <w:sz w:val="24"/>
        </w:rPr>
        <w:t>；</w:t>
      </w:r>
    </w:p>
    <w:p w14:paraId="4A40B8C5" w14:textId="77777777" w:rsidR="00434306" w:rsidRDefault="003B5800">
      <w:pPr>
        <w:spacing w:line="360" w:lineRule="auto"/>
        <w:ind w:firstLineChars="200" w:firstLine="482"/>
        <w:jc w:val="both"/>
        <w:rPr>
          <w:bCs/>
          <w:sz w:val="24"/>
        </w:rPr>
      </w:pPr>
      <w:r>
        <w:rPr>
          <w:b/>
          <w:sz w:val="24"/>
        </w:rPr>
        <w:t>4</w:t>
      </w:r>
      <w:r>
        <w:rPr>
          <w:bCs/>
          <w:sz w:val="24"/>
        </w:rPr>
        <w:t xml:space="preserve">  </w:t>
      </w:r>
      <w:r>
        <w:rPr>
          <w:bCs/>
          <w:sz w:val="24"/>
        </w:rPr>
        <w:t>现场检查内容及方法</w:t>
      </w:r>
      <w:r>
        <w:rPr>
          <w:rFonts w:hint="eastAsia"/>
          <w:bCs/>
          <w:sz w:val="24"/>
        </w:rPr>
        <w:t>：</w:t>
      </w:r>
      <w:r>
        <w:rPr>
          <w:bCs/>
          <w:sz w:val="24"/>
        </w:rPr>
        <w:t>根据声屏障类型确定检查内容及检查重点，明确现场检测方法及要求</w:t>
      </w:r>
      <w:r>
        <w:rPr>
          <w:rFonts w:hint="eastAsia"/>
          <w:bCs/>
          <w:sz w:val="24"/>
        </w:rPr>
        <w:t>；</w:t>
      </w:r>
    </w:p>
    <w:p w14:paraId="2FFD37B5" w14:textId="77777777" w:rsidR="00434306" w:rsidRDefault="003B5800">
      <w:pPr>
        <w:spacing w:line="360" w:lineRule="auto"/>
        <w:ind w:firstLineChars="200" w:firstLine="482"/>
        <w:jc w:val="both"/>
        <w:rPr>
          <w:bCs/>
          <w:sz w:val="24"/>
        </w:rPr>
      </w:pPr>
      <w:r>
        <w:rPr>
          <w:b/>
          <w:sz w:val="24"/>
        </w:rPr>
        <w:t>5</w:t>
      </w:r>
      <w:r>
        <w:rPr>
          <w:bCs/>
          <w:sz w:val="24"/>
        </w:rPr>
        <w:t xml:space="preserve">  </w:t>
      </w:r>
      <w:r>
        <w:rPr>
          <w:bCs/>
          <w:sz w:val="24"/>
        </w:rPr>
        <w:t>技术状况评定方法及流程</w:t>
      </w:r>
      <w:r>
        <w:rPr>
          <w:rFonts w:hint="eastAsia"/>
          <w:bCs/>
          <w:sz w:val="24"/>
        </w:rPr>
        <w:t>：</w:t>
      </w:r>
      <w:r>
        <w:rPr>
          <w:bCs/>
          <w:sz w:val="24"/>
        </w:rPr>
        <w:t>明确进行声屏障技术状评定的依据，制订具体的评定流程</w:t>
      </w:r>
      <w:r>
        <w:rPr>
          <w:rFonts w:hint="eastAsia"/>
          <w:bCs/>
          <w:sz w:val="24"/>
        </w:rPr>
        <w:t>；</w:t>
      </w:r>
    </w:p>
    <w:p w14:paraId="204EE1F0" w14:textId="77777777" w:rsidR="00434306" w:rsidRDefault="003B5800">
      <w:pPr>
        <w:spacing w:line="360" w:lineRule="auto"/>
        <w:ind w:firstLineChars="200" w:firstLine="482"/>
        <w:jc w:val="both"/>
        <w:rPr>
          <w:bCs/>
          <w:sz w:val="24"/>
        </w:rPr>
      </w:pPr>
      <w:r>
        <w:rPr>
          <w:b/>
          <w:sz w:val="24"/>
        </w:rPr>
        <w:t>6</w:t>
      </w:r>
      <w:r>
        <w:rPr>
          <w:bCs/>
          <w:sz w:val="24"/>
        </w:rPr>
        <w:t xml:space="preserve">  </w:t>
      </w:r>
      <w:r>
        <w:rPr>
          <w:bCs/>
          <w:sz w:val="24"/>
        </w:rPr>
        <w:t>组织实施</w:t>
      </w:r>
      <w:r>
        <w:rPr>
          <w:rFonts w:hint="eastAsia"/>
          <w:bCs/>
          <w:sz w:val="24"/>
        </w:rPr>
        <w:t>：</w:t>
      </w:r>
      <w:r>
        <w:rPr>
          <w:bCs/>
          <w:sz w:val="24"/>
        </w:rPr>
        <w:t>包括人员组织、仪器设备、交通组织、安全保障措施以及质量保证措施等。</w:t>
      </w:r>
    </w:p>
    <w:p w14:paraId="0D3E7D19" w14:textId="2F113769" w:rsidR="00434306" w:rsidRDefault="003B5800">
      <w:pPr>
        <w:spacing w:line="360" w:lineRule="auto"/>
        <w:ind w:firstLineChars="100" w:firstLine="241"/>
        <w:jc w:val="both"/>
        <w:rPr>
          <w:bCs/>
          <w:sz w:val="24"/>
        </w:rPr>
      </w:pPr>
      <w:r>
        <w:rPr>
          <w:b/>
          <w:bCs/>
          <w:sz w:val="24"/>
        </w:rPr>
        <w:t>3.0.</w:t>
      </w:r>
      <w:r w:rsidR="00371B8F">
        <w:rPr>
          <w:rFonts w:hint="eastAsia"/>
          <w:b/>
          <w:bCs/>
          <w:sz w:val="24"/>
        </w:rPr>
        <w:t>7</w:t>
      </w:r>
      <w:r w:rsidR="00371B8F">
        <w:rPr>
          <w:b/>
          <w:bCs/>
          <w:sz w:val="24"/>
        </w:rPr>
        <w:t xml:space="preserve"> </w:t>
      </w:r>
      <w:r w:rsidR="00371B8F">
        <w:rPr>
          <w:bCs/>
          <w:sz w:val="24"/>
        </w:rPr>
        <w:t xml:space="preserve"> </w:t>
      </w:r>
      <w:r>
        <w:rPr>
          <w:bCs/>
          <w:sz w:val="24"/>
        </w:rPr>
        <w:t>道路声屏障定期检测报告应包括下列内容：</w:t>
      </w:r>
    </w:p>
    <w:p w14:paraId="3151D172" w14:textId="77777777" w:rsidR="00434306" w:rsidRDefault="003B5800">
      <w:pPr>
        <w:spacing w:line="360" w:lineRule="auto"/>
        <w:ind w:firstLineChars="200" w:firstLine="482"/>
        <w:jc w:val="both"/>
        <w:rPr>
          <w:bCs/>
          <w:sz w:val="24"/>
        </w:rPr>
      </w:pPr>
      <w:bookmarkStart w:id="30" w:name="bookmark52"/>
      <w:bookmarkEnd w:id="30"/>
      <w:r>
        <w:rPr>
          <w:b/>
          <w:sz w:val="24"/>
        </w:rPr>
        <w:t>1</w:t>
      </w:r>
      <w:r>
        <w:rPr>
          <w:bCs/>
          <w:sz w:val="24"/>
        </w:rPr>
        <w:t xml:space="preserve">  </w:t>
      </w:r>
      <w:r>
        <w:rPr>
          <w:bCs/>
          <w:sz w:val="24"/>
        </w:rPr>
        <w:t>声屏障缺损检查记录表和统计汇总</w:t>
      </w:r>
      <w:r>
        <w:rPr>
          <w:rFonts w:hint="eastAsia"/>
          <w:bCs/>
          <w:sz w:val="24"/>
        </w:rPr>
        <w:t>；</w:t>
      </w:r>
    </w:p>
    <w:p w14:paraId="2ADCC015" w14:textId="77777777" w:rsidR="00434306" w:rsidRDefault="003B5800">
      <w:pPr>
        <w:spacing w:line="360" w:lineRule="auto"/>
        <w:ind w:firstLineChars="200" w:firstLine="482"/>
        <w:jc w:val="both"/>
        <w:rPr>
          <w:bCs/>
          <w:sz w:val="24"/>
        </w:rPr>
      </w:pPr>
      <w:r>
        <w:rPr>
          <w:b/>
          <w:sz w:val="24"/>
        </w:rPr>
        <w:t>2</w:t>
      </w:r>
      <w:r>
        <w:rPr>
          <w:bCs/>
          <w:sz w:val="24"/>
        </w:rPr>
        <w:t xml:space="preserve">  </w:t>
      </w:r>
      <w:r>
        <w:rPr>
          <w:bCs/>
          <w:sz w:val="24"/>
        </w:rPr>
        <w:t>声屏障定期检测方案相关内容</w:t>
      </w:r>
      <w:r>
        <w:rPr>
          <w:rFonts w:hint="eastAsia"/>
          <w:bCs/>
          <w:sz w:val="24"/>
        </w:rPr>
        <w:t>；</w:t>
      </w:r>
    </w:p>
    <w:p w14:paraId="71C1ABE9" w14:textId="77777777" w:rsidR="00434306" w:rsidRDefault="003B5800">
      <w:pPr>
        <w:spacing w:line="360" w:lineRule="auto"/>
        <w:ind w:firstLineChars="200" w:firstLine="482"/>
        <w:jc w:val="both"/>
        <w:rPr>
          <w:bCs/>
          <w:sz w:val="24"/>
        </w:rPr>
      </w:pPr>
      <w:r>
        <w:rPr>
          <w:b/>
          <w:sz w:val="24"/>
        </w:rPr>
        <w:t xml:space="preserve">3 </w:t>
      </w:r>
      <w:r>
        <w:rPr>
          <w:bCs/>
          <w:sz w:val="24"/>
        </w:rPr>
        <w:t xml:space="preserve"> </w:t>
      </w:r>
      <w:r>
        <w:rPr>
          <w:bCs/>
          <w:sz w:val="24"/>
        </w:rPr>
        <w:t>检测数据和结果汇总</w:t>
      </w:r>
      <w:r>
        <w:rPr>
          <w:rFonts w:hint="eastAsia"/>
          <w:bCs/>
          <w:sz w:val="24"/>
        </w:rPr>
        <w:t>，</w:t>
      </w:r>
      <w:r>
        <w:rPr>
          <w:bCs/>
          <w:sz w:val="24"/>
        </w:rPr>
        <w:t>给出典型缺损的照片和文字说明，并对同类缺损进行统计分析</w:t>
      </w:r>
      <w:r>
        <w:rPr>
          <w:rFonts w:hint="eastAsia"/>
          <w:bCs/>
          <w:sz w:val="24"/>
        </w:rPr>
        <w:t>；</w:t>
      </w:r>
    </w:p>
    <w:p w14:paraId="2DECF205" w14:textId="77777777" w:rsidR="00434306" w:rsidRDefault="003B5800">
      <w:pPr>
        <w:spacing w:line="360" w:lineRule="auto"/>
        <w:ind w:firstLineChars="200" w:firstLine="482"/>
        <w:jc w:val="both"/>
        <w:rPr>
          <w:bCs/>
          <w:sz w:val="24"/>
        </w:rPr>
      </w:pPr>
      <w:r>
        <w:rPr>
          <w:b/>
          <w:sz w:val="24"/>
        </w:rPr>
        <w:t>4</w:t>
      </w:r>
      <w:r>
        <w:rPr>
          <w:bCs/>
          <w:sz w:val="24"/>
        </w:rPr>
        <w:t xml:space="preserve">  </w:t>
      </w:r>
      <w:r>
        <w:rPr>
          <w:bCs/>
          <w:sz w:val="24"/>
        </w:rPr>
        <w:t>重点缺损发展变化情况及成因分析</w:t>
      </w:r>
      <w:r>
        <w:rPr>
          <w:rFonts w:hint="eastAsia"/>
          <w:bCs/>
          <w:sz w:val="24"/>
        </w:rPr>
        <w:t>：</w:t>
      </w:r>
      <w:r>
        <w:rPr>
          <w:bCs/>
          <w:sz w:val="24"/>
        </w:rPr>
        <w:t>对程度严重、发展较快、影响安全的重点缺损，结合历年数据，分析缺损发展变化情况和重点缺损成因</w:t>
      </w:r>
      <w:r>
        <w:rPr>
          <w:rFonts w:hint="eastAsia"/>
          <w:bCs/>
          <w:sz w:val="24"/>
        </w:rPr>
        <w:t>；</w:t>
      </w:r>
    </w:p>
    <w:p w14:paraId="760D84B4" w14:textId="77777777" w:rsidR="00434306" w:rsidRDefault="003B5800">
      <w:pPr>
        <w:spacing w:line="360" w:lineRule="auto"/>
        <w:ind w:firstLineChars="200" w:firstLine="482"/>
        <w:jc w:val="both"/>
        <w:rPr>
          <w:bCs/>
          <w:sz w:val="24"/>
        </w:rPr>
      </w:pPr>
      <w:r>
        <w:rPr>
          <w:b/>
          <w:sz w:val="24"/>
        </w:rPr>
        <w:t>5</w:t>
      </w:r>
      <w:r>
        <w:rPr>
          <w:bCs/>
          <w:sz w:val="24"/>
        </w:rPr>
        <w:t xml:space="preserve">  </w:t>
      </w:r>
      <w:r>
        <w:rPr>
          <w:bCs/>
          <w:sz w:val="24"/>
        </w:rPr>
        <w:t>声屏障技术状况评定</w:t>
      </w:r>
      <w:r>
        <w:rPr>
          <w:rFonts w:hint="eastAsia"/>
          <w:bCs/>
          <w:sz w:val="24"/>
        </w:rPr>
        <w:t>：</w:t>
      </w:r>
      <w:r>
        <w:rPr>
          <w:bCs/>
          <w:sz w:val="24"/>
        </w:rPr>
        <w:t>包含本次评定结果，以及与历年评定结果的对比，分析其技术状况发展变化趋势</w:t>
      </w:r>
      <w:r>
        <w:rPr>
          <w:rFonts w:hint="eastAsia"/>
          <w:bCs/>
          <w:sz w:val="24"/>
        </w:rPr>
        <w:t>；</w:t>
      </w:r>
    </w:p>
    <w:p w14:paraId="7FA8D3E4" w14:textId="77777777" w:rsidR="00434306" w:rsidRDefault="003B5800">
      <w:pPr>
        <w:spacing w:line="360" w:lineRule="auto"/>
        <w:ind w:firstLineChars="200" w:firstLine="482"/>
        <w:jc w:val="both"/>
        <w:rPr>
          <w:bCs/>
          <w:sz w:val="24"/>
        </w:rPr>
      </w:pPr>
      <w:r>
        <w:rPr>
          <w:b/>
          <w:sz w:val="24"/>
        </w:rPr>
        <w:t>6</w:t>
      </w:r>
      <w:r>
        <w:rPr>
          <w:bCs/>
          <w:sz w:val="24"/>
        </w:rPr>
        <w:t xml:space="preserve">  </w:t>
      </w:r>
      <w:r>
        <w:rPr>
          <w:bCs/>
          <w:sz w:val="24"/>
        </w:rPr>
        <w:t>检测结论及管养建议，提出下次检查时间</w:t>
      </w:r>
      <w:r>
        <w:rPr>
          <w:rFonts w:hint="eastAsia"/>
          <w:bCs/>
          <w:sz w:val="24"/>
        </w:rPr>
        <w:t>；</w:t>
      </w:r>
    </w:p>
    <w:p w14:paraId="0AD5BE41" w14:textId="77777777" w:rsidR="00434306" w:rsidRDefault="003B5800">
      <w:pPr>
        <w:spacing w:line="360" w:lineRule="auto"/>
        <w:ind w:firstLineChars="200" w:firstLine="482"/>
        <w:jc w:val="both"/>
        <w:rPr>
          <w:bCs/>
          <w:sz w:val="24"/>
        </w:rPr>
      </w:pPr>
      <w:r>
        <w:rPr>
          <w:b/>
          <w:sz w:val="24"/>
        </w:rPr>
        <w:t>7</w:t>
      </w:r>
      <w:r>
        <w:rPr>
          <w:bCs/>
          <w:sz w:val="24"/>
        </w:rPr>
        <w:t xml:space="preserve">  </w:t>
      </w:r>
      <w:r>
        <w:rPr>
          <w:bCs/>
          <w:sz w:val="24"/>
        </w:rPr>
        <w:t>附录</w:t>
      </w:r>
      <w:r>
        <w:rPr>
          <w:rFonts w:hint="eastAsia"/>
          <w:bCs/>
          <w:sz w:val="24"/>
        </w:rPr>
        <w:t>：</w:t>
      </w:r>
      <w:r>
        <w:rPr>
          <w:bCs/>
          <w:sz w:val="24"/>
        </w:rPr>
        <w:t>包含道路声屏障缺损示意图、缺损检查结果详表、其他检测结果附表，以及与检测结果对应的缺损照片、工作照片等。</w:t>
      </w:r>
    </w:p>
    <w:p w14:paraId="44F070CC" w14:textId="4302073C" w:rsidR="00434306" w:rsidRDefault="003B5800">
      <w:pPr>
        <w:spacing w:line="360" w:lineRule="auto"/>
        <w:ind w:firstLineChars="100" w:firstLine="241"/>
        <w:jc w:val="both"/>
        <w:rPr>
          <w:bCs/>
          <w:sz w:val="24"/>
        </w:rPr>
      </w:pPr>
      <w:r>
        <w:rPr>
          <w:b/>
          <w:bCs/>
          <w:sz w:val="24"/>
        </w:rPr>
        <w:t>3.0.</w:t>
      </w:r>
      <w:r w:rsidR="00371B8F">
        <w:rPr>
          <w:rFonts w:hint="eastAsia"/>
          <w:b/>
          <w:bCs/>
          <w:sz w:val="24"/>
        </w:rPr>
        <w:t>8</w:t>
      </w:r>
      <w:r w:rsidR="00371B8F">
        <w:rPr>
          <w:b/>
          <w:bCs/>
          <w:sz w:val="24"/>
        </w:rPr>
        <w:t xml:space="preserve"> </w:t>
      </w:r>
      <w:r w:rsidR="00371B8F">
        <w:rPr>
          <w:bCs/>
          <w:sz w:val="24"/>
        </w:rPr>
        <w:t xml:space="preserve"> </w:t>
      </w:r>
      <w:r>
        <w:rPr>
          <w:bCs/>
          <w:sz w:val="24"/>
        </w:rPr>
        <w:t>道路声屏障专项检测应符合</w:t>
      </w:r>
      <w:r w:rsidR="00DE400B">
        <w:rPr>
          <w:rFonts w:hint="eastAsia"/>
          <w:bCs/>
          <w:sz w:val="24"/>
        </w:rPr>
        <w:t>国家</w:t>
      </w:r>
      <w:r>
        <w:rPr>
          <w:bCs/>
          <w:sz w:val="24"/>
        </w:rPr>
        <w:t>现行</w:t>
      </w:r>
      <w:r w:rsidR="00DE400B">
        <w:rPr>
          <w:rFonts w:hint="eastAsia"/>
          <w:bCs/>
          <w:sz w:val="24"/>
        </w:rPr>
        <w:t>标准</w:t>
      </w:r>
      <w:r>
        <w:rPr>
          <w:bCs/>
          <w:sz w:val="24"/>
        </w:rPr>
        <w:t>《声屏障结构技术标准》</w:t>
      </w:r>
      <w:r>
        <w:rPr>
          <w:bCs/>
          <w:sz w:val="24"/>
        </w:rPr>
        <w:t>GB</w:t>
      </w:r>
      <w:r>
        <w:rPr>
          <w:rFonts w:hint="eastAsia"/>
          <w:bCs/>
          <w:sz w:val="24"/>
        </w:rPr>
        <w:t>/T</w:t>
      </w:r>
      <w:r>
        <w:rPr>
          <w:bCs/>
          <w:sz w:val="24"/>
        </w:rPr>
        <w:t xml:space="preserve"> 51335</w:t>
      </w:r>
      <w:r>
        <w:rPr>
          <w:bCs/>
          <w:sz w:val="24"/>
        </w:rPr>
        <w:t>及</w:t>
      </w:r>
      <w:proofErr w:type="gramStart"/>
      <w:r w:rsidR="00DE400B">
        <w:rPr>
          <w:rFonts w:hint="eastAsia"/>
          <w:bCs/>
          <w:sz w:val="24"/>
        </w:rPr>
        <w:t>现行行业</w:t>
      </w:r>
      <w:proofErr w:type="gramEnd"/>
      <w:r w:rsidR="00DE400B">
        <w:rPr>
          <w:rFonts w:hint="eastAsia"/>
          <w:bCs/>
          <w:sz w:val="24"/>
        </w:rPr>
        <w:t>有关标准的规定</w:t>
      </w:r>
      <w:r>
        <w:rPr>
          <w:bCs/>
          <w:sz w:val="24"/>
        </w:rPr>
        <w:t>，并制</w:t>
      </w:r>
      <w:r w:rsidR="00010888">
        <w:rPr>
          <w:rFonts w:hint="eastAsia"/>
          <w:bCs/>
          <w:sz w:val="24"/>
        </w:rPr>
        <w:t>定</w:t>
      </w:r>
      <w:r>
        <w:rPr>
          <w:bCs/>
          <w:sz w:val="24"/>
        </w:rPr>
        <w:t>专项方案。专项检测方案除应包括本规程定期检测方案的内容外，尚应补充专项检测的必要性，并明确专项检测范围、数量、内容、方法与现场实施流程。</w:t>
      </w:r>
    </w:p>
    <w:p w14:paraId="1C9C4A1F" w14:textId="77777777" w:rsidR="00434306" w:rsidRDefault="003B5800">
      <w:pPr>
        <w:rPr>
          <w:rFonts w:eastAsia="仿宋"/>
          <w:b/>
        </w:rPr>
      </w:pPr>
      <w:r>
        <w:rPr>
          <w:rFonts w:eastAsia="仿宋"/>
          <w:b/>
        </w:rPr>
        <w:t>条文说明：</w:t>
      </w:r>
    </w:p>
    <w:p w14:paraId="32D43605" w14:textId="77777777" w:rsidR="00434306" w:rsidRDefault="003B5800">
      <w:pPr>
        <w:spacing w:line="360" w:lineRule="auto"/>
        <w:ind w:firstLineChars="100" w:firstLine="240"/>
        <w:jc w:val="both"/>
        <w:rPr>
          <w:rFonts w:eastAsia="仿宋"/>
          <w:bCs/>
          <w:sz w:val="24"/>
        </w:rPr>
      </w:pPr>
      <w:r>
        <w:rPr>
          <w:rFonts w:eastAsia="仿宋"/>
          <w:bCs/>
          <w:sz w:val="24"/>
        </w:rPr>
        <w:lastRenderedPageBreak/>
        <w:t>道路声屏障</w:t>
      </w:r>
      <w:r>
        <w:rPr>
          <w:rFonts w:eastAsia="仿宋" w:hint="eastAsia"/>
          <w:bCs/>
          <w:sz w:val="24"/>
        </w:rPr>
        <w:t>设施周围往往有人员活动，局部的安全隐患都会带来安全威胁，故应全面检查。若部分区域的声屏障难以近距离检查，应注明未排查的区域，作为后续专项检测及管养的重点。</w:t>
      </w:r>
    </w:p>
    <w:p w14:paraId="5FF89738" w14:textId="77777777" w:rsidR="00434306" w:rsidRDefault="003B5800">
      <w:pPr>
        <w:spacing w:line="360" w:lineRule="auto"/>
        <w:rPr>
          <w:sz w:val="30"/>
          <w:szCs w:val="30"/>
        </w:rPr>
      </w:pPr>
      <w:r>
        <w:rPr>
          <w:sz w:val="30"/>
          <w:szCs w:val="30"/>
        </w:rPr>
        <w:br w:type="page"/>
      </w:r>
    </w:p>
    <w:p w14:paraId="5ECE2FF6" w14:textId="6501CA13" w:rsidR="00434306" w:rsidRDefault="003B5800">
      <w:pPr>
        <w:pStyle w:val="1"/>
        <w:spacing w:line="360" w:lineRule="auto"/>
        <w:jc w:val="center"/>
        <w:rPr>
          <w:sz w:val="30"/>
          <w:szCs w:val="30"/>
          <w:lang w:val="en-US"/>
        </w:rPr>
      </w:pPr>
      <w:bookmarkStart w:id="31" w:name="_Toc196398154"/>
      <w:r>
        <w:rPr>
          <w:sz w:val="30"/>
          <w:szCs w:val="30"/>
          <w:lang w:val="en-US"/>
        </w:rPr>
        <w:lastRenderedPageBreak/>
        <w:t xml:space="preserve">4 </w:t>
      </w:r>
      <w:r w:rsidR="00E20941">
        <w:rPr>
          <w:rFonts w:hint="eastAsia"/>
          <w:sz w:val="30"/>
          <w:szCs w:val="30"/>
          <w:lang w:val="en-US"/>
        </w:rPr>
        <w:t xml:space="preserve"> </w:t>
      </w:r>
      <w:r>
        <w:rPr>
          <w:sz w:val="30"/>
          <w:szCs w:val="30"/>
          <w:lang w:val="en-US"/>
        </w:rPr>
        <w:t>缺损检查</w:t>
      </w:r>
      <w:bookmarkEnd w:id="31"/>
      <w:r>
        <w:rPr>
          <w:sz w:val="30"/>
          <w:szCs w:val="30"/>
          <w:lang w:val="en-US"/>
        </w:rPr>
        <w:fldChar w:fldCharType="begin"/>
      </w:r>
      <w:r>
        <w:rPr>
          <w:sz w:val="30"/>
          <w:szCs w:val="30"/>
          <w:lang w:val="en-US"/>
        </w:rPr>
        <w:instrText xml:space="preserve"> TC  "</w:instrText>
      </w:r>
      <w:bookmarkStart w:id="32" w:name="_Toc181707581"/>
      <w:bookmarkStart w:id="33" w:name="_Toc196398181"/>
      <w:r>
        <w:rPr>
          <w:sz w:val="30"/>
          <w:szCs w:val="30"/>
          <w:lang w:val="en-US"/>
        </w:rPr>
        <w:instrText xml:space="preserve">4 </w:instrText>
      </w:r>
      <w:r w:rsidR="00E20941">
        <w:rPr>
          <w:rFonts w:hint="eastAsia"/>
          <w:sz w:val="30"/>
          <w:szCs w:val="30"/>
          <w:lang w:val="en-US"/>
        </w:rPr>
        <w:instrText xml:space="preserve"> </w:instrText>
      </w:r>
      <w:r>
        <w:rPr>
          <w:sz w:val="30"/>
          <w:szCs w:val="30"/>
          <w:lang w:val="en-US"/>
        </w:rPr>
        <w:instrText>Defect inspection</w:instrText>
      </w:r>
      <w:bookmarkEnd w:id="32"/>
      <w:bookmarkEnd w:id="33"/>
      <w:r>
        <w:rPr>
          <w:sz w:val="30"/>
          <w:szCs w:val="30"/>
          <w:lang w:val="en-US"/>
        </w:rPr>
        <w:instrText xml:space="preserve">" \l 1 </w:instrText>
      </w:r>
      <w:r>
        <w:rPr>
          <w:sz w:val="30"/>
          <w:szCs w:val="30"/>
          <w:lang w:val="en-US"/>
        </w:rPr>
        <w:fldChar w:fldCharType="end"/>
      </w:r>
    </w:p>
    <w:p w14:paraId="4BBCEDD7" w14:textId="127A457E" w:rsidR="004F3BC5" w:rsidRDefault="004F3BC5" w:rsidP="004F3BC5">
      <w:pPr>
        <w:spacing w:line="360" w:lineRule="auto"/>
        <w:ind w:firstLineChars="100" w:firstLine="241"/>
        <w:jc w:val="both"/>
        <w:rPr>
          <w:bCs/>
          <w:sz w:val="24"/>
        </w:rPr>
      </w:pPr>
      <w:r>
        <w:rPr>
          <w:rFonts w:hint="eastAsia"/>
          <w:b/>
          <w:bCs/>
          <w:sz w:val="24"/>
        </w:rPr>
        <w:t>4.0</w:t>
      </w:r>
      <w:r>
        <w:rPr>
          <w:b/>
          <w:bCs/>
          <w:sz w:val="24"/>
        </w:rPr>
        <w:t xml:space="preserve">.1 </w:t>
      </w:r>
      <w:r>
        <w:rPr>
          <w:bCs/>
          <w:sz w:val="24"/>
        </w:rPr>
        <w:t xml:space="preserve"> </w:t>
      </w:r>
      <w:r>
        <w:rPr>
          <w:rFonts w:hint="eastAsia"/>
          <w:bCs/>
          <w:sz w:val="24"/>
        </w:rPr>
        <w:t>缺损检查应</w:t>
      </w:r>
      <w:r>
        <w:rPr>
          <w:bCs/>
          <w:sz w:val="24"/>
        </w:rPr>
        <w:t>对受检范围内的声屏障设施进行全数检查</w:t>
      </w:r>
      <w:r>
        <w:rPr>
          <w:rFonts w:hint="eastAsia"/>
          <w:bCs/>
          <w:sz w:val="24"/>
        </w:rPr>
        <w:t>，</w:t>
      </w:r>
      <w:r>
        <w:rPr>
          <w:bCs/>
          <w:sz w:val="24"/>
        </w:rPr>
        <w:t>当不具备全数检查条件时应注明未检查的构件或区域</w:t>
      </w:r>
      <w:r>
        <w:rPr>
          <w:rFonts w:hint="eastAsia"/>
          <w:bCs/>
          <w:sz w:val="24"/>
        </w:rPr>
        <w:t>。</w:t>
      </w:r>
    </w:p>
    <w:p w14:paraId="16ECC48A" w14:textId="089078B6" w:rsidR="00434306" w:rsidRDefault="003B5800">
      <w:pPr>
        <w:spacing w:line="360" w:lineRule="auto"/>
        <w:ind w:firstLineChars="100" w:firstLine="241"/>
        <w:jc w:val="both"/>
        <w:rPr>
          <w:bCs/>
          <w:sz w:val="24"/>
        </w:rPr>
      </w:pPr>
      <w:r>
        <w:rPr>
          <w:b/>
          <w:bCs/>
          <w:sz w:val="24"/>
        </w:rPr>
        <w:t>4.0.</w:t>
      </w:r>
      <w:r w:rsidR="004F3BC5">
        <w:rPr>
          <w:rFonts w:hint="eastAsia"/>
          <w:b/>
          <w:bCs/>
          <w:sz w:val="24"/>
        </w:rPr>
        <w:t>2</w:t>
      </w:r>
      <w:r w:rsidR="004F3BC5">
        <w:rPr>
          <w:b/>
          <w:bCs/>
          <w:sz w:val="24"/>
        </w:rPr>
        <w:t xml:space="preserve"> </w:t>
      </w:r>
      <w:r w:rsidR="004F3BC5">
        <w:rPr>
          <w:bCs/>
          <w:sz w:val="24"/>
        </w:rPr>
        <w:t xml:space="preserve"> </w:t>
      </w:r>
      <w:r>
        <w:rPr>
          <w:bCs/>
          <w:sz w:val="24"/>
        </w:rPr>
        <w:t>声屏障缺损检查</w:t>
      </w:r>
      <w:r w:rsidR="00010888">
        <w:rPr>
          <w:rFonts w:hint="eastAsia"/>
          <w:bCs/>
          <w:sz w:val="24"/>
        </w:rPr>
        <w:t>宜</w:t>
      </w:r>
      <w:r>
        <w:rPr>
          <w:bCs/>
          <w:sz w:val="24"/>
        </w:rPr>
        <w:t>以目测为主，</w:t>
      </w:r>
      <w:r w:rsidR="00010888">
        <w:rPr>
          <w:rFonts w:hint="eastAsia"/>
          <w:bCs/>
          <w:sz w:val="24"/>
        </w:rPr>
        <w:t>并</w:t>
      </w:r>
      <w:r>
        <w:rPr>
          <w:bCs/>
          <w:sz w:val="24"/>
        </w:rPr>
        <w:t>配备测距仪、钢卷尺、游标卡尺、铜锤、放大镜、裂缝测宽仪等便携式测量设备检测</w:t>
      </w:r>
      <w:r w:rsidR="00010888">
        <w:rPr>
          <w:rFonts w:hint="eastAsia"/>
          <w:bCs/>
          <w:sz w:val="24"/>
        </w:rPr>
        <w:t>，</w:t>
      </w:r>
      <w:r>
        <w:rPr>
          <w:bCs/>
          <w:sz w:val="24"/>
        </w:rPr>
        <w:t>记录存在的缺损类型、位置、损坏程度等。对影响结构安全性和耐久性的典型缺损及需要进行维修处治的缺损，应进行详细记录和</w:t>
      </w:r>
      <w:r w:rsidR="00010888">
        <w:rPr>
          <w:rFonts w:hint="eastAsia"/>
          <w:bCs/>
          <w:sz w:val="24"/>
        </w:rPr>
        <w:t>影像采集</w:t>
      </w:r>
      <w:r>
        <w:rPr>
          <w:bCs/>
          <w:sz w:val="24"/>
        </w:rPr>
        <w:t>。</w:t>
      </w:r>
    </w:p>
    <w:p w14:paraId="7718873E" w14:textId="4E7D1663" w:rsidR="00434306" w:rsidRDefault="003B5800">
      <w:pPr>
        <w:spacing w:line="360" w:lineRule="auto"/>
        <w:ind w:firstLineChars="100" w:firstLine="241"/>
        <w:jc w:val="both"/>
        <w:rPr>
          <w:bCs/>
          <w:sz w:val="24"/>
        </w:rPr>
      </w:pPr>
      <w:r>
        <w:rPr>
          <w:b/>
          <w:bCs/>
          <w:sz w:val="24"/>
        </w:rPr>
        <w:t>4.0.</w:t>
      </w:r>
      <w:r w:rsidR="00010888">
        <w:rPr>
          <w:rFonts w:hint="eastAsia"/>
          <w:b/>
          <w:bCs/>
          <w:sz w:val="24"/>
        </w:rPr>
        <w:t>3</w:t>
      </w:r>
      <w:r w:rsidR="00010888">
        <w:rPr>
          <w:b/>
          <w:bCs/>
          <w:sz w:val="24"/>
        </w:rPr>
        <w:t xml:space="preserve"> </w:t>
      </w:r>
      <w:r w:rsidR="00010888">
        <w:rPr>
          <w:bCs/>
          <w:sz w:val="24"/>
        </w:rPr>
        <w:t xml:space="preserve"> </w:t>
      </w:r>
      <w:r>
        <w:rPr>
          <w:bCs/>
          <w:sz w:val="24"/>
        </w:rPr>
        <w:t>声屏障缺损检查应包括以下内容：</w:t>
      </w:r>
    </w:p>
    <w:p w14:paraId="03093D14" w14:textId="77777777" w:rsidR="00434306" w:rsidRDefault="003B5800">
      <w:pPr>
        <w:spacing w:line="360" w:lineRule="auto"/>
        <w:ind w:firstLineChars="200" w:firstLine="482"/>
        <w:jc w:val="both"/>
        <w:rPr>
          <w:bCs/>
          <w:sz w:val="24"/>
        </w:rPr>
      </w:pPr>
      <w:r>
        <w:rPr>
          <w:b/>
          <w:sz w:val="24"/>
        </w:rPr>
        <w:t>1</w:t>
      </w:r>
      <w:r>
        <w:rPr>
          <w:bCs/>
          <w:sz w:val="24"/>
        </w:rPr>
        <w:t xml:space="preserve">  </w:t>
      </w:r>
      <w:r>
        <w:rPr>
          <w:bCs/>
          <w:sz w:val="24"/>
        </w:rPr>
        <w:t>基础、导墙有无开裂、倾斜、蜂窝、麻面、剥落、掉角、空洞、孔洞、锈胀，钢筋及地地脚螺栓有无外露、松动、锈蚀；</w:t>
      </w:r>
    </w:p>
    <w:p w14:paraId="1478DCF1" w14:textId="77777777" w:rsidR="00434306" w:rsidRDefault="003B5800">
      <w:pPr>
        <w:spacing w:line="360" w:lineRule="auto"/>
        <w:ind w:firstLineChars="200" w:firstLine="482"/>
        <w:jc w:val="both"/>
        <w:rPr>
          <w:bCs/>
          <w:sz w:val="24"/>
        </w:rPr>
      </w:pPr>
      <w:r>
        <w:rPr>
          <w:b/>
          <w:sz w:val="24"/>
        </w:rPr>
        <w:t>2</w:t>
      </w:r>
      <w:r>
        <w:rPr>
          <w:bCs/>
          <w:sz w:val="24"/>
        </w:rPr>
        <w:t xml:space="preserve">  </w:t>
      </w:r>
      <w:r>
        <w:rPr>
          <w:bCs/>
          <w:sz w:val="24"/>
        </w:rPr>
        <w:t>立柱是否倾斜，焊缝有无裂纹，固定螺母及垫圈有无缺失、松动、锈蚀，涂层有无剥落、龟裂、风化，杆件有无锈蚀；</w:t>
      </w:r>
    </w:p>
    <w:p w14:paraId="7BC0D7A0" w14:textId="77777777" w:rsidR="00434306" w:rsidRDefault="003B5800">
      <w:pPr>
        <w:spacing w:line="360" w:lineRule="auto"/>
        <w:ind w:firstLineChars="200" w:firstLine="482"/>
        <w:jc w:val="both"/>
        <w:rPr>
          <w:bCs/>
          <w:sz w:val="24"/>
        </w:rPr>
      </w:pPr>
      <w:r>
        <w:rPr>
          <w:b/>
          <w:sz w:val="24"/>
        </w:rPr>
        <w:t>3</w:t>
      </w:r>
      <w:r>
        <w:rPr>
          <w:bCs/>
          <w:sz w:val="24"/>
        </w:rPr>
        <w:t xml:space="preserve">  </w:t>
      </w:r>
      <w:r>
        <w:rPr>
          <w:bCs/>
          <w:sz w:val="24"/>
        </w:rPr>
        <w:t>屏体框架是否平整，有无破损、端部外露现象，窗扇开合是否正常，五金件</w:t>
      </w:r>
      <w:r>
        <w:rPr>
          <w:bCs/>
          <w:sz w:val="24"/>
        </w:rPr>
        <w:t>(</w:t>
      </w:r>
      <w:r>
        <w:rPr>
          <w:bCs/>
          <w:sz w:val="24"/>
        </w:rPr>
        <w:t>铰链、撑杆、插销等</w:t>
      </w:r>
      <w:r>
        <w:rPr>
          <w:bCs/>
          <w:sz w:val="24"/>
        </w:rPr>
        <w:t>)</w:t>
      </w:r>
      <w:r>
        <w:rPr>
          <w:bCs/>
          <w:sz w:val="24"/>
        </w:rPr>
        <w:t>是否能正常工作，密封胶</w:t>
      </w:r>
      <w:r>
        <w:rPr>
          <w:bCs/>
          <w:sz w:val="24"/>
        </w:rPr>
        <w:t>(</w:t>
      </w:r>
      <w:r>
        <w:rPr>
          <w:bCs/>
          <w:sz w:val="24"/>
        </w:rPr>
        <w:t>条</w:t>
      </w:r>
      <w:r>
        <w:rPr>
          <w:bCs/>
          <w:sz w:val="24"/>
        </w:rPr>
        <w:t>)</w:t>
      </w:r>
      <w:r>
        <w:rPr>
          <w:bCs/>
          <w:sz w:val="24"/>
        </w:rPr>
        <w:t>有无老化、开裂、缩短、脱落，涂层有无剥落、龟裂、风化，杆件有无锈蚀；</w:t>
      </w:r>
    </w:p>
    <w:p w14:paraId="301D104F" w14:textId="03157E05" w:rsidR="00434306" w:rsidRDefault="003B5800">
      <w:pPr>
        <w:spacing w:line="360" w:lineRule="auto"/>
        <w:ind w:firstLineChars="200" w:firstLine="482"/>
        <w:jc w:val="both"/>
        <w:rPr>
          <w:bCs/>
          <w:sz w:val="24"/>
        </w:rPr>
      </w:pPr>
      <w:r>
        <w:rPr>
          <w:b/>
          <w:sz w:val="24"/>
        </w:rPr>
        <w:t>4</w:t>
      </w:r>
      <w:r>
        <w:rPr>
          <w:bCs/>
          <w:sz w:val="24"/>
        </w:rPr>
        <w:t xml:space="preserve">  </w:t>
      </w:r>
      <w:proofErr w:type="gramStart"/>
      <w:r w:rsidR="0032490B" w:rsidRPr="0032490B">
        <w:rPr>
          <w:rFonts w:hint="eastAsia"/>
          <w:bCs/>
          <w:sz w:val="24"/>
        </w:rPr>
        <w:t>卡件和</w:t>
      </w:r>
      <w:proofErr w:type="gramEnd"/>
      <w:r w:rsidR="0032490B" w:rsidRPr="0032490B">
        <w:rPr>
          <w:rFonts w:hint="eastAsia"/>
          <w:bCs/>
          <w:sz w:val="24"/>
        </w:rPr>
        <w:t>橡胶垫</w:t>
      </w:r>
      <w:r>
        <w:rPr>
          <w:bCs/>
          <w:sz w:val="24"/>
        </w:rPr>
        <w:t>是否贴合完好，有无变形、失效、</w:t>
      </w:r>
      <w:r w:rsidR="0032490B">
        <w:rPr>
          <w:rFonts w:hint="eastAsia"/>
          <w:bCs/>
          <w:sz w:val="24"/>
        </w:rPr>
        <w:t>老化、</w:t>
      </w:r>
      <w:r>
        <w:rPr>
          <w:bCs/>
          <w:sz w:val="24"/>
        </w:rPr>
        <w:t>脱落、移位、锈蚀等现象；</w:t>
      </w:r>
    </w:p>
    <w:p w14:paraId="660771DA" w14:textId="77777777" w:rsidR="00434306" w:rsidRDefault="003B5800">
      <w:pPr>
        <w:spacing w:line="360" w:lineRule="auto"/>
        <w:ind w:firstLineChars="200" w:firstLine="482"/>
        <w:jc w:val="both"/>
        <w:rPr>
          <w:bCs/>
          <w:sz w:val="24"/>
        </w:rPr>
      </w:pPr>
      <w:r>
        <w:rPr>
          <w:b/>
          <w:sz w:val="24"/>
        </w:rPr>
        <w:t>5</w:t>
      </w:r>
      <w:r>
        <w:rPr>
          <w:bCs/>
          <w:sz w:val="24"/>
        </w:rPr>
        <w:t xml:space="preserve">  </w:t>
      </w:r>
      <w:r>
        <w:rPr>
          <w:bCs/>
          <w:sz w:val="24"/>
        </w:rPr>
        <w:t>防坠落装置是否固定无松动，绳索有无锈蚀、脆化、失效；</w:t>
      </w:r>
    </w:p>
    <w:p w14:paraId="46A79927" w14:textId="77777777" w:rsidR="00434306" w:rsidRDefault="003B5800">
      <w:pPr>
        <w:spacing w:line="360" w:lineRule="auto"/>
        <w:ind w:firstLineChars="200" w:firstLine="482"/>
        <w:jc w:val="both"/>
        <w:rPr>
          <w:bCs/>
          <w:sz w:val="24"/>
        </w:rPr>
      </w:pPr>
      <w:r>
        <w:rPr>
          <w:b/>
          <w:sz w:val="24"/>
        </w:rPr>
        <w:t>6</w:t>
      </w:r>
      <w:r>
        <w:rPr>
          <w:bCs/>
          <w:sz w:val="24"/>
        </w:rPr>
        <w:t xml:space="preserve">  </w:t>
      </w:r>
      <w:r>
        <w:rPr>
          <w:bCs/>
          <w:sz w:val="24"/>
        </w:rPr>
        <w:t>罩板及雨水导流板是否固定无松动，有无破损、缺失，涂层有无剥落、龟裂、风化，杆件有无锈蚀；</w:t>
      </w:r>
    </w:p>
    <w:p w14:paraId="26AB48A8" w14:textId="77777777" w:rsidR="00434306" w:rsidRDefault="003B5800">
      <w:pPr>
        <w:spacing w:line="360" w:lineRule="auto"/>
        <w:ind w:firstLineChars="200" w:firstLine="482"/>
        <w:jc w:val="both"/>
        <w:rPr>
          <w:bCs/>
          <w:sz w:val="24"/>
        </w:rPr>
      </w:pPr>
      <w:r>
        <w:rPr>
          <w:b/>
          <w:sz w:val="24"/>
        </w:rPr>
        <w:t>7</w:t>
      </w:r>
      <w:r>
        <w:rPr>
          <w:bCs/>
          <w:sz w:val="24"/>
        </w:rPr>
        <w:t xml:space="preserve">  </w:t>
      </w:r>
      <w:r>
        <w:rPr>
          <w:bCs/>
          <w:sz w:val="24"/>
        </w:rPr>
        <w:t>防雷装置焊接是否可靠，有无脱落、锈蚀现象。</w:t>
      </w:r>
    </w:p>
    <w:p w14:paraId="4FDC7065" w14:textId="2FD0BDB1" w:rsidR="00010888" w:rsidRDefault="00010888" w:rsidP="00010888">
      <w:pPr>
        <w:spacing w:line="360" w:lineRule="auto"/>
        <w:ind w:firstLineChars="100" w:firstLine="241"/>
        <w:jc w:val="both"/>
        <w:rPr>
          <w:bCs/>
          <w:sz w:val="24"/>
        </w:rPr>
      </w:pPr>
      <w:r>
        <w:rPr>
          <w:b/>
          <w:bCs/>
          <w:sz w:val="24"/>
        </w:rPr>
        <w:t>4.0.</w:t>
      </w:r>
      <w:r>
        <w:rPr>
          <w:rFonts w:hint="eastAsia"/>
          <w:b/>
          <w:bCs/>
          <w:sz w:val="24"/>
        </w:rPr>
        <w:t>4</w:t>
      </w:r>
      <w:r>
        <w:rPr>
          <w:b/>
          <w:bCs/>
          <w:sz w:val="24"/>
        </w:rPr>
        <w:t xml:space="preserve"> </w:t>
      </w:r>
      <w:r>
        <w:rPr>
          <w:bCs/>
          <w:sz w:val="24"/>
        </w:rPr>
        <w:t xml:space="preserve"> </w:t>
      </w:r>
      <w:r>
        <w:rPr>
          <w:bCs/>
          <w:sz w:val="24"/>
        </w:rPr>
        <w:t>声屏障的缺损应按缺损类别进行分类汇总，汇总结果</w:t>
      </w:r>
      <w:r>
        <w:rPr>
          <w:rFonts w:hint="eastAsia"/>
          <w:bCs/>
          <w:sz w:val="24"/>
        </w:rPr>
        <w:t>宜</w:t>
      </w:r>
      <w:r>
        <w:rPr>
          <w:bCs/>
          <w:sz w:val="24"/>
        </w:rPr>
        <w:t>用列表或图示的方式表述，应反映缺损在受检范围的分布特征。</w:t>
      </w:r>
    </w:p>
    <w:p w14:paraId="586FBF3A" w14:textId="77777777" w:rsidR="00010888" w:rsidRPr="00010888" w:rsidRDefault="00010888">
      <w:pPr>
        <w:rPr>
          <w:rFonts w:eastAsia="仿宋"/>
          <w:b/>
        </w:rPr>
      </w:pPr>
    </w:p>
    <w:p w14:paraId="140F268E" w14:textId="0105D958" w:rsidR="00434306" w:rsidRDefault="003B5800">
      <w:pPr>
        <w:rPr>
          <w:rFonts w:eastAsia="仿宋"/>
          <w:b/>
        </w:rPr>
      </w:pPr>
      <w:r>
        <w:rPr>
          <w:rFonts w:eastAsia="仿宋"/>
          <w:b/>
        </w:rPr>
        <w:t>条文说明：</w:t>
      </w:r>
    </w:p>
    <w:p w14:paraId="2446E10A" w14:textId="62F2C0F8" w:rsidR="00434306" w:rsidRDefault="003B5800">
      <w:pPr>
        <w:pStyle w:val="a6"/>
        <w:spacing w:line="360" w:lineRule="auto"/>
        <w:ind w:firstLineChars="200" w:firstLine="480"/>
        <w:jc w:val="both"/>
        <w:rPr>
          <w:rFonts w:eastAsia="仿宋"/>
          <w:bCs/>
          <w:sz w:val="24"/>
        </w:rPr>
      </w:pPr>
      <w:r>
        <w:rPr>
          <w:rFonts w:eastAsia="仿宋"/>
          <w:bCs/>
          <w:sz w:val="24"/>
        </w:rPr>
        <w:t>道路声屏障</w:t>
      </w:r>
      <w:r>
        <w:rPr>
          <w:rFonts w:eastAsia="仿宋" w:hint="eastAsia"/>
          <w:bCs/>
          <w:sz w:val="24"/>
        </w:rPr>
        <w:t>缺损检查是对现场对声屏障设施的所有构部件进行检查，每个构件的功能正常才能保证其安全并维持其功能，检查时要求检查人员接近各构件，记录各种已发生的缺损</w:t>
      </w:r>
      <w:r>
        <w:rPr>
          <w:rFonts w:eastAsia="仿宋"/>
          <w:bCs/>
          <w:sz w:val="24"/>
        </w:rPr>
        <w:t>。</w:t>
      </w:r>
    </w:p>
    <w:p w14:paraId="4E341319" w14:textId="77777777" w:rsidR="00434306" w:rsidRDefault="00434306">
      <w:pPr>
        <w:spacing w:line="360" w:lineRule="auto"/>
        <w:ind w:leftChars="200" w:left="420"/>
        <w:jc w:val="both"/>
        <w:rPr>
          <w:bCs/>
          <w:sz w:val="24"/>
        </w:rPr>
      </w:pPr>
    </w:p>
    <w:p w14:paraId="3ECD9773" w14:textId="77777777" w:rsidR="00434306" w:rsidRDefault="00434306">
      <w:pPr>
        <w:spacing w:line="360" w:lineRule="auto"/>
        <w:ind w:leftChars="200" w:left="420"/>
        <w:jc w:val="both"/>
        <w:rPr>
          <w:bCs/>
          <w:sz w:val="24"/>
        </w:rPr>
        <w:sectPr w:rsidR="00434306" w:rsidSect="00DE400B">
          <w:footerReference w:type="default" r:id="rId37"/>
          <w:footerReference w:type="first" r:id="rId38"/>
          <w:pgSz w:w="11906" w:h="16838"/>
          <w:pgMar w:top="1418" w:right="1418" w:bottom="1418" w:left="1418" w:header="851" w:footer="992" w:gutter="0"/>
          <w:pgNumType w:start="1"/>
          <w:cols w:space="720"/>
          <w:docGrid w:type="linesAndChars" w:linePitch="312"/>
        </w:sectPr>
      </w:pPr>
    </w:p>
    <w:p w14:paraId="7037E9CC" w14:textId="408FF233" w:rsidR="00434306" w:rsidRDefault="003B5800">
      <w:pPr>
        <w:pStyle w:val="1"/>
        <w:spacing w:line="360" w:lineRule="auto"/>
        <w:jc w:val="center"/>
        <w:rPr>
          <w:bCs w:val="0"/>
          <w:sz w:val="24"/>
          <w:lang w:val="en-US"/>
        </w:rPr>
      </w:pPr>
      <w:bookmarkStart w:id="34" w:name="_Toc196398155"/>
      <w:r>
        <w:rPr>
          <w:sz w:val="30"/>
          <w:szCs w:val="30"/>
          <w:lang w:val="en-US"/>
        </w:rPr>
        <w:lastRenderedPageBreak/>
        <w:t xml:space="preserve">5 </w:t>
      </w:r>
      <w:r w:rsidR="00E20941">
        <w:rPr>
          <w:rFonts w:hint="eastAsia"/>
          <w:sz w:val="30"/>
          <w:szCs w:val="30"/>
          <w:lang w:val="en-US"/>
        </w:rPr>
        <w:t xml:space="preserve"> </w:t>
      </w:r>
      <w:r>
        <w:rPr>
          <w:sz w:val="30"/>
          <w:szCs w:val="30"/>
          <w:lang w:val="en-US"/>
        </w:rPr>
        <w:t>几何形态及材质状况参数检测</w:t>
      </w:r>
      <w:bookmarkEnd w:id="34"/>
      <w:r>
        <w:rPr>
          <w:sz w:val="30"/>
          <w:szCs w:val="30"/>
          <w:lang w:val="en-US"/>
        </w:rPr>
        <w:fldChar w:fldCharType="begin"/>
      </w:r>
      <w:r>
        <w:rPr>
          <w:sz w:val="30"/>
          <w:szCs w:val="30"/>
          <w:lang w:val="en-US"/>
        </w:rPr>
        <w:instrText xml:space="preserve"> TC  "</w:instrText>
      </w:r>
      <w:bookmarkStart w:id="35" w:name="_Toc181707582"/>
      <w:bookmarkStart w:id="36" w:name="_Toc196398182"/>
      <w:r>
        <w:rPr>
          <w:sz w:val="30"/>
          <w:szCs w:val="30"/>
          <w:lang w:val="en-US"/>
        </w:rPr>
        <w:instrText xml:space="preserve">5 </w:instrText>
      </w:r>
      <w:r w:rsidR="00E20941">
        <w:rPr>
          <w:rFonts w:hint="eastAsia"/>
          <w:sz w:val="30"/>
          <w:szCs w:val="30"/>
          <w:lang w:val="en-US"/>
        </w:rPr>
        <w:instrText xml:space="preserve"> </w:instrText>
      </w:r>
      <w:r>
        <w:rPr>
          <w:sz w:val="30"/>
          <w:szCs w:val="30"/>
          <w:lang w:val="en-US"/>
        </w:rPr>
        <w:instrText>Geometric form and material condition parameter detection</w:instrText>
      </w:r>
      <w:bookmarkEnd w:id="35"/>
      <w:bookmarkEnd w:id="36"/>
      <w:r>
        <w:rPr>
          <w:sz w:val="30"/>
          <w:szCs w:val="30"/>
          <w:lang w:val="en-US"/>
        </w:rPr>
        <w:instrText xml:space="preserve">" \l 1 </w:instrText>
      </w:r>
      <w:r>
        <w:rPr>
          <w:sz w:val="30"/>
          <w:szCs w:val="30"/>
          <w:lang w:val="en-US"/>
        </w:rPr>
        <w:fldChar w:fldCharType="end"/>
      </w:r>
    </w:p>
    <w:p w14:paraId="7790C004" w14:textId="4BCD219F" w:rsidR="001D77EA" w:rsidRDefault="001D77EA" w:rsidP="001D77EA">
      <w:pPr>
        <w:pStyle w:val="2"/>
      </w:pPr>
      <w:bookmarkStart w:id="37" w:name="_Toc196398156"/>
      <w:r>
        <w:rPr>
          <w:rFonts w:hint="eastAsia"/>
        </w:rPr>
        <w:t>5</w:t>
      </w:r>
      <w:r>
        <w:t xml:space="preserve">.1  </w:t>
      </w:r>
      <w:r>
        <w:t>一般规定</w:t>
      </w:r>
      <w:bookmarkEnd w:id="37"/>
      <w:r>
        <w:fldChar w:fldCharType="begin"/>
      </w:r>
      <w:r>
        <w:instrText xml:space="preserve"> TC  "</w:instrText>
      </w:r>
      <w:bookmarkStart w:id="38" w:name="_Toc196398183"/>
      <w:r>
        <w:rPr>
          <w:rFonts w:hint="eastAsia"/>
        </w:rPr>
        <w:instrText>5</w:instrText>
      </w:r>
      <w:r>
        <w:instrText xml:space="preserve">.1 </w:instrText>
      </w:r>
      <w:r w:rsidR="00EB57E9">
        <w:rPr>
          <w:rFonts w:hint="eastAsia"/>
        </w:rPr>
        <w:instrText xml:space="preserve"> </w:instrText>
      </w:r>
      <w:r>
        <w:instrText>General Requirements</w:instrText>
      </w:r>
      <w:bookmarkEnd w:id="38"/>
      <w:r>
        <w:instrText xml:space="preserve">" \l 2 </w:instrText>
      </w:r>
      <w:r>
        <w:fldChar w:fldCharType="end"/>
      </w:r>
    </w:p>
    <w:p w14:paraId="18A81C14" w14:textId="3BFE5DA2" w:rsidR="004F3BC5" w:rsidRDefault="00672539" w:rsidP="004F3BC5">
      <w:pPr>
        <w:spacing w:line="360" w:lineRule="auto"/>
        <w:ind w:firstLineChars="100" w:firstLine="241"/>
        <w:jc w:val="both"/>
        <w:rPr>
          <w:bCs/>
          <w:sz w:val="24"/>
        </w:rPr>
      </w:pPr>
      <w:r>
        <w:rPr>
          <w:rFonts w:hint="eastAsia"/>
          <w:b/>
          <w:bCs/>
          <w:sz w:val="24"/>
        </w:rPr>
        <w:t>5</w:t>
      </w:r>
      <w:r w:rsidR="004F3BC5">
        <w:rPr>
          <w:b/>
          <w:bCs/>
          <w:sz w:val="24"/>
        </w:rPr>
        <w:t>.</w:t>
      </w:r>
      <w:r>
        <w:rPr>
          <w:rFonts w:hint="eastAsia"/>
          <w:b/>
          <w:bCs/>
          <w:sz w:val="24"/>
        </w:rPr>
        <w:t>1</w:t>
      </w:r>
      <w:r w:rsidR="004F3BC5">
        <w:rPr>
          <w:b/>
          <w:bCs/>
          <w:sz w:val="24"/>
        </w:rPr>
        <w:t>.1</w:t>
      </w:r>
      <w:r w:rsidR="004F3BC5" w:rsidRPr="004C4379">
        <w:rPr>
          <w:bCs/>
          <w:sz w:val="24"/>
        </w:rPr>
        <w:t xml:space="preserve">  </w:t>
      </w:r>
      <w:r w:rsidR="004F3BC5" w:rsidRPr="004C4379">
        <w:rPr>
          <w:rFonts w:hint="eastAsia"/>
          <w:bCs/>
          <w:sz w:val="24"/>
        </w:rPr>
        <w:t>声屏障</w:t>
      </w:r>
      <w:r w:rsidR="004F3BC5">
        <w:rPr>
          <w:bCs/>
          <w:sz w:val="24"/>
        </w:rPr>
        <w:t>几何形态</w:t>
      </w:r>
      <w:r w:rsidR="004F3BC5">
        <w:rPr>
          <w:rFonts w:hint="eastAsia"/>
          <w:bCs/>
          <w:sz w:val="24"/>
        </w:rPr>
        <w:t>参数检测</w:t>
      </w:r>
      <w:proofErr w:type="gramStart"/>
      <w:r w:rsidR="00E45FAB">
        <w:rPr>
          <w:rFonts w:hint="eastAsia"/>
          <w:bCs/>
          <w:sz w:val="24"/>
        </w:rPr>
        <w:t>宜</w:t>
      </w:r>
      <w:r w:rsidR="004F3BC5">
        <w:rPr>
          <w:rFonts w:hint="eastAsia"/>
          <w:bCs/>
          <w:sz w:val="24"/>
        </w:rPr>
        <w:t>包括</w:t>
      </w:r>
      <w:proofErr w:type="gramEnd"/>
      <w:r w:rsidR="004F3BC5">
        <w:rPr>
          <w:rFonts w:hint="eastAsia"/>
          <w:bCs/>
          <w:sz w:val="24"/>
        </w:rPr>
        <w:t>构件尺寸及规格检测、立柱间距检测、立柱垂直度检测和</w:t>
      </w:r>
      <w:proofErr w:type="gramStart"/>
      <w:r>
        <w:rPr>
          <w:rFonts w:hint="eastAsia"/>
          <w:bCs/>
          <w:sz w:val="24"/>
        </w:rPr>
        <w:t>屏体</w:t>
      </w:r>
      <w:proofErr w:type="gramEnd"/>
      <w:r w:rsidR="004F3BC5">
        <w:rPr>
          <w:rFonts w:hint="eastAsia"/>
          <w:bCs/>
          <w:sz w:val="24"/>
        </w:rPr>
        <w:t>平整度检测。</w:t>
      </w:r>
    </w:p>
    <w:p w14:paraId="17C5B91E" w14:textId="363E48ED" w:rsidR="004F3BC5" w:rsidRDefault="00672539" w:rsidP="004F3BC5">
      <w:pPr>
        <w:spacing w:line="360" w:lineRule="auto"/>
        <w:ind w:firstLineChars="100" w:firstLine="241"/>
        <w:jc w:val="both"/>
        <w:rPr>
          <w:bCs/>
          <w:sz w:val="24"/>
        </w:rPr>
      </w:pPr>
      <w:r>
        <w:rPr>
          <w:rFonts w:hint="eastAsia"/>
          <w:b/>
          <w:bCs/>
          <w:sz w:val="24"/>
        </w:rPr>
        <w:t>5</w:t>
      </w:r>
      <w:r w:rsidRPr="00D038B7">
        <w:rPr>
          <w:rFonts w:hint="eastAsia"/>
          <w:b/>
          <w:bCs/>
          <w:sz w:val="24"/>
        </w:rPr>
        <w:t>.</w:t>
      </w:r>
      <w:r>
        <w:rPr>
          <w:rFonts w:hint="eastAsia"/>
          <w:b/>
          <w:bCs/>
          <w:sz w:val="24"/>
        </w:rPr>
        <w:t>1</w:t>
      </w:r>
      <w:r w:rsidRPr="00D038B7">
        <w:rPr>
          <w:rFonts w:hint="eastAsia"/>
          <w:b/>
          <w:bCs/>
          <w:sz w:val="24"/>
        </w:rPr>
        <w:t>.2</w:t>
      </w:r>
      <w:r>
        <w:rPr>
          <w:rFonts w:hint="eastAsia"/>
          <w:bCs/>
          <w:sz w:val="24"/>
        </w:rPr>
        <w:t xml:space="preserve">  </w:t>
      </w:r>
      <w:r>
        <w:rPr>
          <w:rFonts w:hint="eastAsia"/>
          <w:bCs/>
          <w:sz w:val="24"/>
        </w:rPr>
        <w:t>声屏障材质状况参数检测</w:t>
      </w:r>
      <w:proofErr w:type="gramStart"/>
      <w:r w:rsidR="00E45FAB">
        <w:rPr>
          <w:rFonts w:hint="eastAsia"/>
          <w:bCs/>
          <w:sz w:val="24"/>
        </w:rPr>
        <w:t>宜</w:t>
      </w:r>
      <w:r>
        <w:rPr>
          <w:rFonts w:hint="eastAsia"/>
          <w:bCs/>
          <w:sz w:val="24"/>
        </w:rPr>
        <w:t>包括</w:t>
      </w:r>
      <w:proofErr w:type="gramEnd"/>
      <w:r>
        <w:rPr>
          <w:rFonts w:hint="eastAsia"/>
          <w:bCs/>
          <w:sz w:val="24"/>
        </w:rPr>
        <w:t>涂层检测、混凝土强度、碳化深度检测。</w:t>
      </w:r>
    </w:p>
    <w:p w14:paraId="37243F8F" w14:textId="73CEC251" w:rsidR="004F3BC5" w:rsidRDefault="00672539" w:rsidP="004F3BC5">
      <w:pPr>
        <w:spacing w:line="360" w:lineRule="auto"/>
        <w:ind w:firstLineChars="100" w:firstLine="241"/>
        <w:jc w:val="both"/>
        <w:rPr>
          <w:bCs/>
          <w:sz w:val="24"/>
        </w:rPr>
      </w:pPr>
      <w:r>
        <w:rPr>
          <w:rFonts w:hint="eastAsia"/>
          <w:b/>
          <w:bCs/>
          <w:sz w:val="24"/>
        </w:rPr>
        <w:t>5</w:t>
      </w:r>
      <w:r w:rsidRPr="007F24E4">
        <w:rPr>
          <w:rFonts w:hint="eastAsia"/>
          <w:b/>
          <w:bCs/>
          <w:sz w:val="24"/>
        </w:rPr>
        <w:t>.</w:t>
      </w:r>
      <w:r>
        <w:rPr>
          <w:rFonts w:hint="eastAsia"/>
          <w:b/>
          <w:bCs/>
          <w:sz w:val="24"/>
        </w:rPr>
        <w:t>1</w:t>
      </w:r>
      <w:r w:rsidRPr="007F24E4">
        <w:rPr>
          <w:rFonts w:hint="eastAsia"/>
          <w:b/>
          <w:bCs/>
          <w:sz w:val="24"/>
        </w:rPr>
        <w:t>.</w:t>
      </w:r>
      <w:r>
        <w:rPr>
          <w:rFonts w:hint="eastAsia"/>
          <w:b/>
          <w:bCs/>
          <w:sz w:val="24"/>
        </w:rPr>
        <w:t>3</w:t>
      </w:r>
      <w:r>
        <w:rPr>
          <w:rFonts w:hint="eastAsia"/>
          <w:bCs/>
          <w:sz w:val="24"/>
        </w:rPr>
        <w:t xml:space="preserve">  </w:t>
      </w:r>
      <w:r>
        <w:rPr>
          <w:rFonts w:hint="eastAsia"/>
          <w:bCs/>
          <w:sz w:val="24"/>
        </w:rPr>
        <w:t>声屏障几何形态</w:t>
      </w:r>
      <w:r w:rsidR="004F3BC5">
        <w:rPr>
          <w:bCs/>
          <w:sz w:val="24"/>
        </w:rPr>
        <w:t>及材质状况检测宜采用随机抽样的方法或合同约定的</w:t>
      </w:r>
      <w:r w:rsidR="004F3BC5">
        <w:rPr>
          <w:rFonts w:hint="eastAsia"/>
          <w:bCs/>
          <w:sz w:val="24"/>
        </w:rPr>
        <w:t>方法</w:t>
      </w:r>
      <w:r w:rsidR="004F3BC5">
        <w:rPr>
          <w:bCs/>
          <w:sz w:val="24"/>
        </w:rPr>
        <w:t>进行抽样检测，并按照约定的抽样比例进行抽检</w:t>
      </w:r>
      <w:r w:rsidR="004F3BC5">
        <w:rPr>
          <w:rFonts w:hint="eastAsia"/>
          <w:bCs/>
          <w:sz w:val="24"/>
        </w:rPr>
        <w:t>。当合同未约定时，宜采用随机抽样的检测方法</w:t>
      </w:r>
      <w:r w:rsidR="004F3BC5">
        <w:rPr>
          <w:bCs/>
          <w:sz w:val="24"/>
        </w:rPr>
        <w:t>抽检不少于</w:t>
      </w:r>
      <w:r w:rsidR="004F3BC5">
        <w:rPr>
          <w:rFonts w:hint="eastAsia"/>
          <w:bCs/>
          <w:sz w:val="24"/>
        </w:rPr>
        <w:t>3</w:t>
      </w:r>
      <w:r w:rsidR="004F3BC5">
        <w:rPr>
          <w:bCs/>
          <w:sz w:val="24"/>
        </w:rPr>
        <w:t>%</w:t>
      </w:r>
      <w:r w:rsidR="004F3BC5">
        <w:rPr>
          <w:rFonts w:hint="eastAsia"/>
          <w:bCs/>
          <w:sz w:val="24"/>
        </w:rPr>
        <w:t>的构件进行检测</w:t>
      </w:r>
      <w:r w:rsidR="004F3BC5">
        <w:rPr>
          <w:bCs/>
          <w:sz w:val="24"/>
        </w:rPr>
        <w:t>。</w:t>
      </w:r>
    </w:p>
    <w:p w14:paraId="2C111AD7" w14:textId="7D24CD96" w:rsidR="00434306" w:rsidRDefault="003B5800" w:rsidP="00EE09D5">
      <w:pPr>
        <w:pStyle w:val="2"/>
      </w:pPr>
      <w:bookmarkStart w:id="39" w:name="_Toc196398157"/>
      <w:r>
        <w:t>5.</w:t>
      </w:r>
      <w:r w:rsidR="00672539">
        <w:rPr>
          <w:rFonts w:hint="eastAsia"/>
        </w:rPr>
        <w:t>2</w:t>
      </w:r>
      <w:r w:rsidR="00672539">
        <w:t xml:space="preserve">  </w:t>
      </w:r>
      <w:r>
        <w:t>构件尺寸及规格检测</w:t>
      </w:r>
      <w:bookmarkEnd w:id="39"/>
      <w:r>
        <w:fldChar w:fldCharType="begin"/>
      </w:r>
      <w:r>
        <w:instrText xml:space="preserve"> TC  "</w:instrText>
      </w:r>
      <w:bookmarkStart w:id="40" w:name="_Toc181707583"/>
      <w:bookmarkStart w:id="41" w:name="_Toc196398184"/>
      <w:r>
        <w:instrText>5.</w:instrText>
      </w:r>
      <w:r w:rsidR="00672539">
        <w:rPr>
          <w:rFonts w:hint="eastAsia"/>
        </w:rPr>
        <w:instrText>2</w:instrText>
      </w:r>
      <w:r w:rsidR="00672539">
        <w:instrText xml:space="preserve"> </w:instrText>
      </w:r>
      <w:r w:rsidR="00EB57E9">
        <w:rPr>
          <w:rFonts w:hint="eastAsia"/>
        </w:rPr>
        <w:instrText xml:space="preserve"> </w:instrText>
      </w:r>
      <w:r>
        <w:instrText>Component size and specification testing</w:instrText>
      </w:r>
      <w:bookmarkEnd w:id="40"/>
      <w:bookmarkEnd w:id="41"/>
      <w:r>
        <w:instrText xml:space="preserve">" \l 2 </w:instrText>
      </w:r>
      <w:r>
        <w:fldChar w:fldCharType="end"/>
      </w:r>
    </w:p>
    <w:p w14:paraId="273F7AF4" w14:textId="7E59833B" w:rsidR="00434306" w:rsidRDefault="003B5800">
      <w:pPr>
        <w:spacing w:line="360" w:lineRule="auto"/>
        <w:ind w:firstLineChars="100" w:firstLine="241"/>
        <w:jc w:val="both"/>
        <w:rPr>
          <w:bCs/>
          <w:sz w:val="24"/>
        </w:rPr>
      </w:pPr>
      <w:r>
        <w:rPr>
          <w:b/>
          <w:bCs/>
          <w:sz w:val="24"/>
        </w:rPr>
        <w:t>5.</w:t>
      </w:r>
      <w:r w:rsidR="00672539">
        <w:rPr>
          <w:rFonts w:hint="eastAsia"/>
          <w:b/>
          <w:bCs/>
          <w:sz w:val="24"/>
        </w:rPr>
        <w:t>2</w:t>
      </w:r>
      <w:r>
        <w:rPr>
          <w:b/>
          <w:bCs/>
          <w:sz w:val="24"/>
        </w:rPr>
        <w:t>.</w:t>
      </w:r>
      <w:r>
        <w:rPr>
          <w:rFonts w:hint="eastAsia"/>
          <w:b/>
          <w:bCs/>
          <w:sz w:val="24"/>
        </w:rPr>
        <w:t>1</w:t>
      </w:r>
      <w:r>
        <w:rPr>
          <w:b/>
          <w:bCs/>
          <w:sz w:val="24"/>
        </w:rPr>
        <w:t xml:space="preserve"> </w:t>
      </w:r>
      <w:r>
        <w:rPr>
          <w:bCs/>
          <w:sz w:val="24"/>
        </w:rPr>
        <w:t xml:space="preserve"> </w:t>
      </w:r>
      <w:r>
        <w:rPr>
          <w:bCs/>
          <w:sz w:val="24"/>
        </w:rPr>
        <w:t>立柱规格宜采用游标卡尺、测厚仪、钢卷尺进行测量，应在立柱高度端部及中部共</w:t>
      </w:r>
      <w:r>
        <w:rPr>
          <w:bCs/>
          <w:sz w:val="24"/>
        </w:rPr>
        <w:t>3</w:t>
      </w:r>
      <w:r>
        <w:rPr>
          <w:bCs/>
          <w:sz w:val="24"/>
        </w:rPr>
        <w:t>个断面分别测量断面宽度、钢材厚度，取其平均值作为立柱截面尺寸的代表值。</w:t>
      </w:r>
      <w:r w:rsidR="00E45FAB">
        <w:rPr>
          <w:rFonts w:hint="eastAsia"/>
          <w:bCs/>
          <w:sz w:val="24"/>
        </w:rPr>
        <w:t>非封闭式</w:t>
      </w:r>
      <w:r>
        <w:rPr>
          <w:bCs/>
          <w:sz w:val="24"/>
        </w:rPr>
        <w:t>金属声屏障</w:t>
      </w:r>
      <w:r w:rsidR="00010F9A">
        <w:rPr>
          <w:rFonts w:hint="eastAsia"/>
          <w:bCs/>
          <w:sz w:val="24"/>
        </w:rPr>
        <w:t>的</w:t>
      </w:r>
      <w:r>
        <w:rPr>
          <w:bCs/>
          <w:sz w:val="24"/>
        </w:rPr>
        <w:t>立柱高度宜测量立柱顶端值立柱基础顶面间的垂直高度，可用钢卷尺、测距仪或全站仪进行测量。</w:t>
      </w:r>
    </w:p>
    <w:p w14:paraId="495CBC1B" w14:textId="77777777" w:rsidR="00434306" w:rsidRDefault="003B5800">
      <w:pPr>
        <w:rPr>
          <w:rFonts w:eastAsia="仿宋"/>
          <w:b/>
        </w:rPr>
      </w:pPr>
      <w:r>
        <w:rPr>
          <w:rFonts w:eastAsia="仿宋"/>
          <w:b/>
        </w:rPr>
        <w:t>条文说明：</w:t>
      </w:r>
    </w:p>
    <w:p w14:paraId="05A92D02" w14:textId="77777777" w:rsidR="00434306" w:rsidRDefault="003B5800">
      <w:pPr>
        <w:pStyle w:val="a6"/>
        <w:spacing w:line="360" w:lineRule="auto"/>
        <w:ind w:firstLineChars="200" w:firstLine="480"/>
        <w:jc w:val="both"/>
        <w:rPr>
          <w:rFonts w:eastAsia="仿宋"/>
          <w:bCs/>
          <w:sz w:val="24"/>
        </w:rPr>
      </w:pPr>
      <w:r>
        <w:rPr>
          <w:rFonts w:eastAsia="仿宋" w:hint="eastAsia"/>
          <w:bCs/>
          <w:sz w:val="24"/>
        </w:rPr>
        <w:t>声屏障的尺寸和规格的实测数据，每个构件的功能正常才能保证其安全并维持你其功能，检查时要求检查人员接近各构件，记录各种已发生的缺损</w:t>
      </w:r>
      <w:r>
        <w:rPr>
          <w:rFonts w:eastAsia="仿宋"/>
          <w:bCs/>
          <w:sz w:val="24"/>
        </w:rPr>
        <w:t>。</w:t>
      </w:r>
    </w:p>
    <w:p w14:paraId="463046FF" w14:textId="1F35B375" w:rsidR="00434306" w:rsidRDefault="003B5800">
      <w:pPr>
        <w:spacing w:line="360" w:lineRule="auto"/>
        <w:ind w:firstLineChars="100" w:firstLine="241"/>
        <w:jc w:val="both"/>
        <w:rPr>
          <w:bCs/>
          <w:sz w:val="24"/>
        </w:rPr>
      </w:pPr>
      <w:r>
        <w:rPr>
          <w:b/>
          <w:bCs/>
          <w:sz w:val="24"/>
        </w:rPr>
        <w:t>5.</w:t>
      </w:r>
      <w:r w:rsidR="00672539">
        <w:rPr>
          <w:rFonts w:hint="eastAsia"/>
          <w:b/>
          <w:bCs/>
          <w:sz w:val="24"/>
        </w:rPr>
        <w:t>2</w:t>
      </w:r>
      <w:r>
        <w:rPr>
          <w:b/>
          <w:bCs/>
          <w:sz w:val="24"/>
        </w:rPr>
        <w:t>.</w:t>
      </w:r>
      <w:r>
        <w:rPr>
          <w:rFonts w:hint="eastAsia"/>
          <w:b/>
          <w:bCs/>
          <w:sz w:val="24"/>
        </w:rPr>
        <w:t>2</w:t>
      </w:r>
      <w:r>
        <w:rPr>
          <w:b/>
          <w:bCs/>
          <w:sz w:val="24"/>
        </w:rPr>
        <w:t xml:space="preserve"> </w:t>
      </w:r>
      <w:r>
        <w:rPr>
          <w:bCs/>
          <w:sz w:val="24"/>
        </w:rPr>
        <w:t xml:space="preserve"> </w:t>
      </w:r>
      <w:r>
        <w:rPr>
          <w:bCs/>
          <w:sz w:val="24"/>
        </w:rPr>
        <w:t>屏体厚度宜采用测厚仪进行测量，应在抽检的屏体四周近边缘及中心共布置</w:t>
      </w:r>
      <w:r>
        <w:rPr>
          <w:bCs/>
          <w:sz w:val="24"/>
        </w:rPr>
        <w:t>5</w:t>
      </w:r>
      <w:r>
        <w:rPr>
          <w:bCs/>
          <w:sz w:val="24"/>
        </w:rPr>
        <w:t>个测点，取</w:t>
      </w:r>
      <w:r>
        <w:rPr>
          <w:bCs/>
          <w:sz w:val="24"/>
        </w:rPr>
        <w:t>5</w:t>
      </w:r>
      <w:r>
        <w:rPr>
          <w:bCs/>
          <w:sz w:val="24"/>
        </w:rPr>
        <w:t>个测点的平均值作为该屏体厚度代表值。</w:t>
      </w:r>
    </w:p>
    <w:p w14:paraId="452070FD" w14:textId="6A9035FE" w:rsidR="00434306" w:rsidRDefault="003B5800">
      <w:pPr>
        <w:spacing w:line="360" w:lineRule="auto"/>
        <w:ind w:firstLineChars="100" w:firstLine="241"/>
        <w:jc w:val="both"/>
        <w:rPr>
          <w:bCs/>
          <w:sz w:val="24"/>
        </w:rPr>
      </w:pPr>
      <w:r>
        <w:rPr>
          <w:b/>
          <w:bCs/>
          <w:sz w:val="24"/>
        </w:rPr>
        <w:t>5.</w:t>
      </w:r>
      <w:r w:rsidR="00672539">
        <w:rPr>
          <w:rFonts w:hint="eastAsia"/>
          <w:b/>
          <w:bCs/>
          <w:sz w:val="24"/>
        </w:rPr>
        <w:t>2</w:t>
      </w:r>
      <w:r>
        <w:rPr>
          <w:b/>
          <w:bCs/>
          <w:sz w:val="24"/>
        </w:rPr>
        <w:t>.</w:t>
      </w:r>
      <w:r>
        <w:rPr>
          <w:rFonts w:hint="eastAsia"/>
          <w:b/>
          <w:bCs/>
          <w:sz w:val="24"/>
        </w:rPr>
        <w:t>3</w:t>
      </w:r>
      <w:r>
        <w:rPr>
          <w:b/>
          <w:bCs/>
          <w:sz w:val="24"/>
        </w:rPr>
        <w:t xml:space="preserve"> </w:t>
      </w:r>
      <w:r>
        <w:rPr>
          <w:bCs/>
          <w:sz w:val="24"/>
        </w:rPr>
        <w:t xml:space="preserve"> </w:t>
      </w:r>
      <w:r>
        <w:rPr>
          <w:bCs/>
          <w:sz w:val="24"/>
        </w:rPr>
        <w:t>卡件、罩板厚度宜采用千分尺测量，防坠落安全绳直径宜采用游标卡尺、千分尺测量，每个构件测量均应测量三处，取平均值作为构件规格尺寸的代表值。</w:t>
      </w:r>
    </w:p>
    <w:p w14:paraId="089B7746" w14:textId="77777777" w:rsidR="00434306" w:rsidRDefault="00434306"/>
    <w:p w14:paraId="4F3B7858" w14:textId="2E669383" w:rsidR="00434306" w:rsidRDefault="003B5800" w:rsidP="00EE09D5">
      <w:pPr>
        <w:pStyle w:val="2"/>
      </w:pPr>
      <w:bookmarkStart w:id="42" w:name="_Toc196398158"/>
      <w:r>
        <w:lastRenderedPageBreak/>
        <w:t>5.</w:t>
      </w:r>
      <w:r w:rsidR="00672539">
        <w:rPr>
          <w:rFonts w:hint="eastAsia"/>
        </w:rPr>
        <w:t>3</w:t>
      </w:r>
      <w:r w:rsidR="00672539">
        <w:t xml:space="preserve">  </w:t>
      </w:r>
      <w:r>
        <w:t>立柱间距及垂直度检测</w:t>
      </w:r>
      <w:bookmarkEnd w:id="42"/>
      <w:r>
        <w:fldChar w:fldCharType="begin"/>
      </w:r>
      <w:r>
        <w:instrText xml:space="preserve"> TC  "</w:instrText>
      </w:r>
      <w:bookmarkStart w:id="43" w:name="_Toc181707584"/>
      <w:bookmarkStart w:id="44" w:name="_Toc196398185"/>
      <w:r>
        <w:instrText>5.</w:instrText>
      </w:r>
      <w:r w:rsidR="00672539">
        <w:rPr>
          <w:rFonts w:hint="eastAsia"/>
        </w:rPr>
        <w:instrText>3</w:instrText>
      </w:r>
      <w:r w:rsidR="00672539">
        <w:instrText xml:space="preserve"> </w:instrText>
      </w:r>
      <w:r w:rsidR="00EB57E9">
        <w:rPr>
          <w:rFonts w:hint="eastAsia"/>
        </w:rPr>
        <w:instrText xml:space="preserve"> </w:instrText>
      </w:r>
      <w:r>
        <w:instrText>Column spacing and verticality detection</w:instrText>
      </w:r>
      <w:bookmarkEnd w:id="43"/>
      <w:bookmarkEnd w:id="44"/>
      <w:r>
        <w:instrText xml:space="preserve">" \l 2 </w:instrText>
      </w:r>
      <w:r>
        <w:fldChar w:fldCharType="end"/>
      </w:r>
    </w:p>
    <w:p w14:paraId="37849F7C" w14:textId="14882879" w:rsidR="00434306" w:rsidRDefault="003B5800">
      <w:pPr>
        <w:spacing w:line="360" w:lineRule="auto"/>
        <w:ind w:firstLineChars="100" w:firstLine="241"/>
        <w:jc w:val="both"/>
        <w:rPr>
          <w:bCs/>
          <w:sz w:val="24"/>
        </w:rPr>
      </w:pPr>
      <w:r>
        <w:rPr>
          <w:b/>
          <w:bCs/>
          <w:sz w:val="24"/>
        </w:rPr>
        <w:t>5.</w:t>
      </w:r>
      <w:r w:rsidR="00672539">
        <w:rPr>
          <w:rFonts w:hint="eastAsia"/>
          <w:b/>
          <w:bCs/>
          <w:sz w:val="24"/>
        </w:rPr>
        <w:t>3</w:t>
      </w:r>
      <w:r>
        <w:rPr>
          <w:b/>
          <w:bCs/>
          <w:sz w:val="24"/>
        </w:rPr>
        <w:t xml:space="preserve">.1 </w:t>
      </w:r>
      <w:r>
        <w:rPr>
          <w:bCs/>
          <w:sz w:val="24"/>
        </w:rPr>
        <w:t xml:space="preserve"> </w:t>
      </w:r>
      <w:r>
        <w:rPr>
          <w:bCs/>
          <w:sz w:val="24"/>
        </w:rPr>
        <w:t>立柱间距检测宜采用钢卷尺进行测量，应在立柱的两侧和顶部至少选择</w:t>
      </w:r>
      <w:r>
        <w:rPr>
          <w:bCs/>
          <w:sz w:val="24"/>
        </w:rPr>
        <w:t>3</w:t>
      </w:r>
      <w:r>
        <w:rPr>
          <w:bCs/>
          <w:sz w:val="24"/>
        </w:rPr>
        <w:t>个位置进行测量，测量时应保证钢卷尺水平、测量点的高度保持一致，取各测量点的平均值作为立柱间距的代表值。对于跨度较大的立柱，应在中间位置适当增加测量点。</w:t>
      </w:r>
    </w:p>
    <w:p w14:paraId="75E737E1" w14:textId="468564ED" w:rsidR="00434306" w:rsidRDefault="003B5800">
      <w:pPr>
        <w:spacing w:line="360" w:lineRule="auto"/>
        <w:ind w:firstLineChars="100" w:firstLine="241"/>
        <w:jc w:val="both"/>
        <w:rPr>
          <w:bCs/>
          <w:sz w:val="24"/>
        </w:rPr>
      </w:pPr>
      <w:r>
        <w:rPr>
          <w:b/>
          <w:bCs/>
          <w:sz w:val="24"/>
        </w:rPr>
        <w:t>5.</w:t>
      </w:r>
      <w:r w:rsidR="00672539">
        <w:rPr>
          <w:rFonts w:hint="eastAsia"/>
          <w:b/>
          <w:bCs/>
          <w:sz w:val="24"/>
        </w:rPr>
        <w:t>3</w:t>
      </w:r>
      <w:r>
        <w:rPr>
          <w:b/>
          <w:bCs/>
          <w:sz w:val="24"/>
        </w:rPr>
        <w:t xml:space="preserve">.2 </w:t>
      </w:r>
      <w:r>
        <w:rPr>
          <w:bCs/>
          <w:sz w:val="24"/>
        </w:rPr>
        <w:t xml:space="preserve"> </w:t>
      </w:r>
      <w:r>
        <w:rPr>
          <w:bCs/>
          <w:sz w:val="24"/>
        </w:rPr>
        <w:t>立柱垂直度检测</w:t>
      </w:r>
      <w:r>
        <w:rPr>
          <w:rFonts w:hint="eastAsia"/>
          <w:bCs/>
          <w:sz w:val="24"/>
        </w:rPr>
        <w:t>宜</w:t>
      </w:r>
      <w:r>
        <w:rPr>
          <w:bCs/>
          <w:sz w:val="24"/>
        </w:rPr>
        <w:t>采用</w:t>
      </w:r>
      <w:r>
        <w:rPr>
          <w:rFonts w:hint="eastAsia"/>
          <w:bCs/>
          <w:sz w:val="24"/>
        </w:rPr>
        <w:t>电子水平尺、</w:t>
      </w:r>
      <w:r>
        <w:rPr>
          <w:bCs/>
          <w:sz w:val="24"/>
        </w:rPr>
        <w:t>铅锤</w:t>
      </w:r>
      <w:r>
        <w:rPr>
          <w:rFonts w:hint="eastAsia"/>
          <w:bCs/>
          <w:sz w:val="24"/>
        </w:rPr>
        <w:t>线</w:t>
      </w:r>
      <w:r>
        <w:rPr>
          <w:bCs/>
          <w:sz w:val="24"/>
        </w:rPr>
        <w:t>、全站仪</w:t>
      </w:r>
      <w:r>
        <w:rPr>
          <w:rFonts w:hint="eastAsia"/>
          <w:bCs/>
          <w:sz w:val="24"/>
        </w:rPr>
        <w:t>等</w:t>
      </w:r>
      <w:r>
        <w:rPr>
          <w:bCs/>
          <w:sz w:val="24"/>
        </w:rPr>
        <w:t>进行测量</w:t>
      </w:r>
      <w:r>
        <w:rPr>
          <w:rFonts w:hint="eastAsia"/>
          <w:bCs/>
          <w:sz w:val="24"/>
        </w:rPr>
        <w:t>，宜以横向的垂直度测量为主、纵向垂直度测量结果为辅。</w:t>
      </w:r>
    </w:p>
    <w:p w14:paraId="425798CA" w14:textId="067DB011" w:rsidR="00434306" w:rsidRDefault="003B5800">
      <w:pPr>
        <w:spacing w:line="360" w:lineRule="auto"/>
        <w:ind w:firstLineChars="100" w:firstLine="241"/>
        <w:jc w:val="both"/>
      </w:pPr>
      <w:r>
        <w:rPr>
          <w:rFonts w:hint="eastAsia"/>
          <w:b/>
          <w:bCs/>
          <w:sz w:val="24"/>
        </w:rPr>
        <w:t>5.</w:t>
      </w:r>
      <w:r w:rsidR="00672539">
        <w:rPr>
          <w:rFonts w:hint="eastAsia"/>
          <w:b/>
          <w:bCs/>
          <w:sz w:val="24"/>
        </w:rPr>
        <w:t>3</w:t>
      </w:r>
      <w:r>
        <w:rPr>
          <w:rFonts w:hint="eastAsia"/>
          <w:b/>
          <w:bCs/>
          <w:sz w:val="24"/>
        </w:rPr>
        <w:t>.3</w:t>
      </w:r>
      <w:r>
        <w:rPr>
          <w:rFonts w:hint="eastAsia"/>
          <w:bCs/>
          <w:sz w:val="24"/>
        </w:rPr>
        <w:t xml:space="preserve">  </w:t>
      </w:r>
      <w:r>
        <w:rPr>
          <w:rFonts w:hint="eastAsia"/>
          <w:bCs/>
          <w:sz w:val="24"/>
        </w:rPr>
        <w:t>当采用电子水平尺等局部测量方法时，宜在立柱平直段的上下点及中点处分别测量，取平均值作为立柱垂直度的代表值。</w:t>
      </w:r>
      <w:r>
        <w:rPr>
          <w:bCs/>
          <w:sz w:val="24"/>
        </w:rPr>
        <w:t>立柱垂直度检测时应避开强风、大雨等不利天气条件，并确保周围环境无明显振动和气流。</w:t>
      </w:r>
    </w:p>
    <w:p w14:paraId="358D6682" w14:textId="77777777" w:rsidR="00434306" w:rsidRDefault="003B5800">
      <w:pPr>
        <w:rPr>
          <w:rFonts w:eastAsia="仿宋"/>
          <w:b/>
        </w:rPr>
      </w:pPr>
      <w:r>
        <w:rPr>
          <w:rFonts w:eastAsia="仿宋"/>
          <w:b/>
        </w:rPr>
        <w:t>条文说明：</w:t>
      </w:r>
    </w:p>
    <w:p w14:paraId="0CA25D00" w14:textId="77777777" w:rsidR="00434306" w:rsidRDefault="003B5800">
      <w:pPr>
        <w:pStyle w:val="a6"/>
        <w:spacing w:line="360" w:lineRule="auto"/>
        <w:ind w:firstLineChars="200" w:firstLine="480"/>
        <w:jc w:val="both"/>
        <w:rPr>
          <w:rFonts w:eastAsia="仿宋"/>
          <w:bCs/>
          <w:sz w:val="24"/>
        </w:rPr>
      </w:pPr>
      <w:r>
        <w:rPr>
          <w:rFonts w:eastAsia="仿宋" w:hint="eastAsia"/>
          <w:bCs/>
          <w:sz w:val="24"/>
        </w:rPr>
        <w:t>声屏障立柱数量多，高度不一，屏体及其它构件的存在使得采用全站仪或铅锤线等方法受到限制，采用电子水平尺的方法相较于全站仪或铅锤线等方法，测量直接、高效，测量结果能反应立柱的异常姿态。</w:t>
      </w:r>
    </w:p>
    <w:p w14:paraId="4BD67F53" w14:textId="0435ED19" w:rsidR="00434306" w:rsidRDefault="003B5800" w:rsidP="00EE09D5">
      <w:pPr>
        <w:pStyle w:val="2"/>
      </w:pPr>
      <w:bookmarkStart w:id="45" w:name="_Toc196398159"/>
      <w:r>
        <w:t>5.</w:t>
      </w:r>
      <w:r w:rsidR="00747F6E">
        <w:rPr>
          <w:rFonts w:hint="eastAsia"/>
        </w:rPr>
        <w:t>4</w:t>
      </w:r>
      <w:r w:rsidR="00747F6E">
        <w:t xml:space="preserve">  </w:t>
      </w:r>
      <w:r>
        <w:t>屏体平整度检测</w:t>
      </w:r>
      <w:bookmarkEnd w:id="45"/>
      <w:r>
        <w:fldChar w:fldCharType="begin"/>
      </w:r>
      <w:r>
        <w:instrText xml:space="preserve"> TC  "</w:instrText>
      </w:r>
      <w:bookmarkStart w:id="46" w:name="_Toc181707585"/>
      <w:bookmarkStart w:id="47" w:name="_Toc196398186"/>
      <w:r>
        <w:instrText>5.</w:instrText>
      </w:r>
      <w:r w:rsidR="00747F6E">
        <w:rPr>
          <w:rFonts w:hint="eastAsia"/>
        </w:rPr>
        <w:instrText>4</w:instrText>
      </w:r>
      <w:r w:rsidR="00747F6E">
        <w:instrText xml:space="preserve"> </w:instrText>
      </w:r>
      <w:r w:rsidR="00EB57E9">
        <w:rPr>
          <w:rFonts w:hint="eastAsia"/>
        </w:rPr>
        <w:instrText xml:space="preserve"> </w:instrText>
      </w:r>
      <w:r>
        <w:instrText>Screen flatness detection</w:instrText>
      </w:r>
      <w:bookmarkEnd w:id="46"/>
      <w:bookmarkEnd w:id="47"/>
      <w:r>
        <w:instrText xml:space="preserve">" \l 2 </w:instrText>
      </w:r>
      <w:r>
        <w:fldChar w:fldCharType="end"/>
      </w:r>
    </w:p>
    <w:p w14:paraId="7EDF6113" w14:textId="0FD51B6A" w:rsidR="00434306" w:rsidRDefault="003B5800">
      <w:pPr>
        <w:spacing w:line="360" w:lineRule="auto"/>
        <w:ind w:firstLineChars="100" w:firstLine="241"/>
        <w:jc w:val="both"/>
        <w:rPr>
          <w:bCs/>
          <w:sz w:val="24"/>
        </w:rPr>
      </w:pPr>
      <w:r>
        <w:rPr>
          <w:b/>
          <w:bCs/>
          <w:sz w:val="24"/>
        </w:rPr>
        <w:t>5.</w:t>
      </w:r>
      <w:r w:rsidR="00747F6E">
        <w:rPr>
          <w:rFonts w:hint="eastAsia"/>
          <w:b/>
          <w:bCs/>
          <w:sz w:val="24"/>
        </w:rPr>
        <w:t>4</w:t>
      </w:r>
      <w:r>
        <w:rPr>
          <w:b/>
          <w:bCs/>
          <w:sz w:val="24"/>
        </w:rPr>
        <w:t xml:space="preserve">.1 </w:t>
      </w:r>
      <w:r>
        <w:rPr>
          <w:bCs/>
          <w:sz w:val="24"/>
        </w:rPr>
        <w:t xml:space="preserve"> </w:t>
      </w:r>
      <w:r>
        <w:rPr>
          <w:rFonts w:hint="eastAsia"/>
          <w:bCs/>
          <w:sz w:val="24"/>
        </w:rPr>
        <w:t>对于单向尺寸大于</w:t>
      </w:r>
      <w:r>
        <w:rPr>
          <w:rFonts w:hint="eastAsia"/>
          <w:bCs/>
          <w:sz w:val="24"/>
        </w:rPr>
        <w:t>2m</w:t>
      </w:r>
      <w:r>
        <w:rPr>
          <w:rFonts w:hint="eastAsia"/>
          <w:bCs/>
          <w:sz w:val="24"/>
        </w:rPr>
        <w:t>且存在平整面的非金属声屏障屏体，宜对屏体的平整度进行平整度检测。声屏障</w:t>
      </w:r>
      <w:r>
        <w:rPr>
          <w:bCs/>
          <w:sz w:val="24"/>
        </w:rPr>
        <w:t>屏体平整度检测宜</w:t>
      </w:r>
      <w:r>
        <w:rPr>
          <w:rFonts w:hint="eastAsia"/>
          <w:bCs/>
          <w:sz w:val="24"/>
        </w:rPr>
        <w:t>在声屏障单侧面至少进行</w:t>
      </w:r>
      <w:r>
        <w:rPr>
          <w:rFonts w:hint="eastAsia"/>
          <w:bCs/>
          <w:sz w:val="24"/>
        </w:rPr>
        <w:t>2</w:t>
      </w:r>
      <w:r>
        <w:rPr>
          <w:rFonts w:hint="eastAsia"/>
          <w:bCs/>
          <w:sz w:val="24"/>
        </w:rPr>
        <w:t>个方向的平整度检测，相邻两个方向的夹角宜不小于</w:t>
      </w:r>
      <w:r>
        <w:rPr>
          <w:rFonts w:hint="eastAsia"/>
          <w:bCs/>
          <w:sz w:val="24"/>
        </w:rPr>
        <w:t>45</w:t>
      </w:r>
      <w:r>
        <w:rPr>
          <w:rFonts w:hint="eastAsia"/>
          <w:bCs/>
          <w:sz w:val="24"/>
        </w:rPr>
        <w:t>°。</w:t>
      </w:r>
    </w:p>
    <w:p w14:paraId="5A9C1282" w14:textId="77777777" w:rsidR="00434306" w:rsidRDefault="003B5800">
      <w:pPr>
        <w:rPr>
          <w:rFonts w:eastAsia="仿宋"/>
          <w:b/>
        </w:rPr>
      </w:pPr>
      <w:r>
        <w:rPr>
          <w:rFonts w:eastAsia="仿宋"/>
          <w:b/>
        </w:rPr>
        <w:t>条文说明：</w:t>
      </w:r>
    </w:p>
    <w:p w14:paraId="307EE1C4" w14:textId="7105FBAF" w:rsidR="00434306" w:rsidRDefault="003B5800">
      <w:pPr>
        <w:spacing w:line="360" w:lineRule="auto"/>
        <w:ind w:firstLineChars="100" w:firstLine="240"/>
        <w:jc w:val="both"/>
        <w:rPr>
          <w:bCs/>
          <w:sz w:val="24"/>
        </w:rPr>
      </w:pPr>
      <w:r>
        <w:rPr>
          <w:rFonts w:eastAsia="仿宋" w:hint="eastAsia"/>
          <w:bCs/>
          <w:sz w:val="24"/>
        </w:rPr>
        <w:t>对于单一屏体纵向及其垂直方向的尺寸均大于</w:t>
      </w:r>
      <w:r>
        <w:rPr>
          <w:rFonts w:eastAsia="仿宋" w:hint="eastAsia"/>
          <w:bCs/>
          <w:sz w:val="24"/>
        </w:rPr>
        <w:t>2m</w:t>
      </w:r>
      <w:r>
        <w:rPr>
          <w:rFonts w:eastAsia="仿宋" w:hint="eastAsia"/>
          <w:bCs/>
          <w:sz w:val="24"/>
        </w:rPr>
        <w:t>时，宜测试</w:t>
      </w:r>
      <w:r>
        <w:rPr>
          <w:rFonts w:eastAsia="仿宋" w:hint="eastAsia"/>
          <w:bCs/>
          <w:sz w:val="24"/>
        </w:rPr>
        <w:t>4</w:t>
      </w:r>
      <w:r>
        <w:rPr>
          <w:rFonts w:eastAsia="仿宋" w:hint="eastAsia"/>
          <w:bCs/>
          <w:sz w:val="24"/>
        </w:rPr>
        <w:t>个方向；当屏体单向尺寸大于</w:t>
      </w:r>
      <w:r>
        <w:rPr>
          <w:rFonts w:eastAsia="仿宋" w:hint="eastAsia"/>
          <w:bCs/>
          <w:sz w:val="24"/>
        </w:rPr>
        <w:t>2m</w:t>
      </w:r>
      <w:r>
        <w:rPr>
          <w:rFonts w:eastAsia="仿宋" w:hint="eastAsia"/>
          <w:bCs/>
          <w:sz w:val="24"/>
        </w:rPr>
        <w:t>且其垂直向尺寸在</w:t>
      </w:r>
      <w:r>
        <w:rPr>
          <w:rFonts w:eastAsia="仿宋" w:hint="eastAsia"/>
          <w:bCs/>
          <w:sz w:val="24"/>
        </w:rPr>
        <w:t>1m~2m</w:t>
      </w:r>
      <w:r>
        <w:rPr>
          <w:rFonts w:eastAsia="仿宋" w:hint="eastAsia"/>
          <w:bCs/>
          <w:sz w:val="24"/>
        </w:rPr>
        <w:t>时，宜测试</w:t>
      </w:r>
      <w:r>
        <w:rPr>
          <w:rFonts w:eastAsia="仿宋" w:hint="eastAsia"/>
          <w:bCs/>
          <w:sz w:val="24"/>
        </w:rPr>
        <w:t>2</w:t>
      </w:r>
      <w:r>
        <w:rPr>
          <w:rFonts w:eastAsia="仿宋" w:hint="eastAsia"/>
          <w:bCs/>
          <w:sz w:val="24"/>
        </w:rPr>
        <w:t>个对角线方向；对于单一屏体单向尺寸大于</w:t>
      </w:r>
      <w:r>
        <w:rPr>
          <w:rFonts w:eastAsia="仿宋" w:hint="eastAsia"/>
          <w:bCs/>
          <w:sz w:val="24"/>
        </w:rPr>
        <w:t>2m</w:t>
      </w:r>
      <w:r>
        <w:rPr>
          <w:rFonts w:eastAsia="仿宋" w:hint="eastAsia"/>
          <w:bCs/>
          <w:sz w:val="24"/>
        </w:rPr>
        <w:t>且垂直方向尺寸小于</w:t>
      </w:r>
      <w:r>
        <w:rPr>
          <w:rFonts w:eastAsia="仿宋" w:hint="eastAsia"/>
          <w:bCs/>
          <w:sz w:val="24"/>
        </w:rPr>
        <w:t>1m</w:t>
      </w:r>
      <w:r>
        <w:rPr>
          <w:rFonts w:eastAsia="仿宋" w:hint="eastAsia"/>
          <w:bCs/>
          <w:sz w:val="24"/>
        </w:rPr>
        <w:t>时，</w:t>
      </w:r>
      <w:r w:rsidR="00C76751">
        <w:rPr>
          <w:rFonts w:eastAsia="仿宋" w:hint="eastAsia"/>
          <w:bCs/>
          <w:sz w:val="24"/>
        </w:rPr>
        <w:t>宜测试</w:t>
      </w:r>
      <w:r w:rsidR="00C76751">
        <w:rPr>
          <w:rFonts w:eastAsia="仿宋" w:hint="eastAsia"/>
          <w:bCs/>
          <w:sz w:val="24"/>
        </w:rPr>
        <w:t>1</w:t>
      </w:r>
      <w:r w:rsidR="00C76751">
        <w:rPr>
          <w:rFonts w:eastAsia="仿宋" w:hint="eastAsia"/>
          <w:bCs/>
          <w:sz w:val="24"/>
        </w:rPr>
        <w:t>个线方向</w:t>
      </w:r>
      <w:r>
        <w:rPr>
          <w:rFonts w:eastAsia="仿宋" w:hint="eastAsia"/>
          <w:bCs/>
          <w:sz w:val="24"/>
        </w:rPr>
        <w:t>。</w:t>
      </w:r>
    </w:p>
    <w:p w14:paraId="0EA7DC32" w14:textId="6CDFB831" w:rsidR="00434306" w:rsidRDefault="003B5800">
      <w:pPr>
        <w:spacing w:line="360" w:lineRule="auto"/>
        <w:ind w:firstLineChars="100" w:firstLine="241"/>
        <w:jc w:val="both"/>
        <w:rPr>
          <w:bCs/>
          <w:sz w:val="24"/>
        </w:rPr>
      </w:pPr>
      <w:r>
        <w:rPr>
          <w:b/>
          <w:bCs/>
          <w:sz w:val="24"/>
        </w:rPr>
        <w:t>5.</w:t>
      </w:r>
      <w:r w:rsidR="00747F6E">
        <w:rPr>
          <w:rFonts w:hint="eastAsia"/>
          <w:b/>
          <w:bCs/>
          <w:sz w:val="24"/>
        </w:rPr>
        <w:t>4</w:t>
      </w:r>
      <w:r>
        <w:rPr>
          <w:b/>
          <w:bCs/>
          <w:sz w:val="24"/>
        </w:rPr>
        <w:t xml:space="preserve">.2 </w:t>
      </w:r>
      <w:r>
        <w:rPr>
          <w:bCs/>
          <w:sz w:val="24"/>
        </w:rPr>
        <w:t xml:space="preserve"> </w:t>
      </w:r>
      <w:r>
        <w:rPr>
          <w:bCs/>
          <w:sz w:val="24"/>
        </w:rPr>
        <w:t>屏体平整度测量宜采用</w:t>
      </w:r>
      <w:r>
        <w:rPr>
          <w:bCs/>
          <w:sz w:val="24"/>
        </w:rPr>
        <w:t>2</w:t>
      </w:r>
      <w:r>
        <w:rPr>
          <w:bCs/>
          <w:sz w:val="24"/>
        </w:rPr>
        <w:t>米直尺</w:t>
      </w:r>
      <w:r>
        <w:rPr>
          <w:rFonts w:hint="eastAsia"/>
          <w:bCs/>
          <w:sz w:val="24"/>
        </w:rPr>
        <w:t>和塞尺</w:t>
      </w:r>
      <w:r>
        <w:rPr>
          <w:bCs/>
          <w:sz w:val="24"/>
        </w:rPr>
        <w:t>进行测量，</w:t>
      </w:r>
      <w:r w:rsidR="00010F9A">
        <w:rPr>
          <w:rFonts w:hint="eastAsia"/>
          <w:bCs/>
          <w:sz w:val="24"/>
        </w:rPr>
        <w:t>采用</w:t>
      </w:r>
      <w:r>
        <w:rPr>
          <w:bCs/>
          <w:sz w:val="24"/>
        </w:rPr>
        <w:t>2</w:t>
      </w:r>
      <w:r>
        <w:rPr>
          <w:bCs/>
          <w:sz w:val="24"/>
        </w:rPr>
        <w:t>米直尺进行测量时，将</w:t>
      </w:r>
      <w:r>
        <w:rPr>
          <w:bCs/>
          <w:sz w:val="24"/>
        </w:rPr>
        <w:t>2</w:t>
      </w:r>
      <w:r>
        <w:rPr>
          <w:bCs/>
          <w:sz w:val="24"/>
        </w:rPr>
        <w:t>米直尺紧贴屏体表面，使用塞尺测量靠尺与屏体间的最大间隙，记录每个测量</w:t>
      </w:r>
      <w:r>
        <w:rPr>
          <w:rFonts w:hint="eastAsia"/>
          <w:bCs/>
          <w:sz w:val="24"/>
        </w:rPr>
        <w:t>方向</w:t>
      </w:r>
      <w:r>
        <w:rPr>
          <w:bCs/>
          <w:sz w:val="24"/>
        </w:rPr>
        <w:t>的间隙值。</w:t>
      </w:r>
    </w:p>
    <w:p w14:paraId="58B72249" w14:textId="291B493D" w:rsidR="00434306" w:rsidRDefault="003B5800" w:rsidP="00EE09D5">
      <w:pPr>
        <w:pStyle w:val="2"/>
      </w:pPr>
      <w:bookmarkStart w:id="48" w:name="_Toc196398160"/>
      <w:r>
        <w:t>5.</w:t>
      </w:r>
      <w:r w:rsidR="00747F6E">
        <w:rPr>
          <w:rFonts w:hint="eastAsia"/>
        </w:rPr>
        <w:t>5</w:t>
      </w:r>
      <w:r w:rsidR="00747F6E">
        <w:t xml:space="preserve">  </w:t>
      </w:r>
      <w:r>
        <w:t>涂层检测</w:t>
      </w:r>
      <w:bookmarkEnd w:id="48"/>
      <w:r>
        <w:fldChar w:fldCharType="begin"/>
      </w:r>
      <w:r>
        <w:instrText xml:space="preserve"> TC  "</w:instrText>
      </w:r>
      <w:bookmarkStart w:id="49" w:name="_Toc181707586"/>
      <w:bookmarkStart w:id="50" w:name="_Toc196398187"/>
      <w:r>
        <w:instrText>5.</w:instrText>
      </w:r>
      <w:r w:rsidR="00747F6E">
        <w:rPr>
          <w:rFonts w:hint="eastAsia"/>
        </w:rPr>
        <w:instrText>5</w:instrText>
      </w:r>
      <w:r w:rsidR="00747F6E">
        <w:instrText xml:space="preserve"> </w:instrText>
      </w:r>
      <w:r w:rsidR="00EB57E9">
        <w:rPr>
          <w:rFonts w:hint="eastAsia"/>
        </w:rPr>
        <w:instrText xml:space="preserve"> </w:instrText>
      </w:r>
      <w:r>
        <w:instrText>Coating inspection</w:instrText>
      </w:r>
      <w:bookmarkEnd w:id="49"/>
      <w:bookmarkEnd w:id="50"/>
      <w:r>
        <w:instrText xml:space="preserve">" \l 2 </w:instrText>
      </w:r>
      <w:r>
        <w:fldChar w:fldCharType="end"/>
      </w:r>
    </w:p>
    <w:p w14:paraId="04AB263C" w14:textId="48C1E452" w:rsidR="00434306" w:rsidRDefault="003B5800">
      <w:pPr>
        <w:spacing w:line="360" w:lineRule="auto"/>
        <w:ind w:firstLineChars="100" w:firstLine="241"/>
        <w:jc w:val="both"/>
        <w:rPr>
          <w:bCs/>
          <w:sz w:val="24"/>
        </w:rPr>
      </w:pPr>
      <w:r>
        <w:rPr>
          <w:b/>
          <w:bCs/>
          <w:sz w:val="24"/>
        </w:rPr>
        <w:t>5.</w:t>
      </w:r>
      <w:r w:rsidR="00747F6E">
        <w:rPr>
          <w:rFonts w:hint="eastAsia"/>
          <w:b/>
          <w:bCs/>
          <w:sz w:val="24"/>
        </w:rPr>
        <w:t>5</w:t>
      </w:r>
      <w:r>
        <w:rPr>
          <w:b/>
          <w:bCs/>
          <w:sz w:val="24"/>
        </w:rPr>
        <w:t xml:space="preserve">.1 </w:t>
      </w:r>
      <w:r>
        <w:rPr>
          <w:bCs/>
          <w:sz w:val="24"/>
        </w:rPr>
        <w:t xml:space="preserve"> </w:t>
      </w:r>
      <w:r>
        <w:rPr>
          <w:bCs/>
          <w:sz w:val="24"/>
        </w:rPr>
        <w:t>声屏障钢结构涂层检测</w:t>
      </w:r>
      <w:proofErr w:type="gramStart"/>
      <w:r w:rsidR="00C76751">
        <w:rPr>
          <w:rFonts w:hint="eastAsia"/>
          <w:bCs/>
          <w:sz w:val="24"/>
        </w:rPr>
        <w:t>宜</w:t>
      </w:r>
      <w:r>
        <w:rPr>
          <w:bCs/>
          <w:sz w:val="24"/>
        </w:rPr>
        <w:t>包括</w:t>
      </w:r>
      <w:proofErr w:type="gramEnd"/>
      <w:r>
        <w:rPr>
          <w:bCs/>
          <w:sz w:val="24"/>
        </w:rPr>
        <w:t>外观检测、附着力检测和厚度检测。</w:t>
      </w:r>
    </w:p>
    <w:p w14:paraId="34E68BDD" w14:textId="77777777" w:rsidR="00434306" w:rsidRDefault="003B5800">
      <w:pPr>
        <w:rPr>
          <w:rFonts w:eastAsia="仿宋"/>
          <w:b/>
        </w:rPr>
      </w:pPr>
      <w:r>
        <w:rPr>
          <w:rFonts w:eastAsia="仿宋"/>
          <w:b/>
        </w:rPr>
        <w:t>条文说明：</w:t>
      </w:r>
    </w:p>
    <w:p w14:paraId="0B905C61" w14:textId="77777777" w:rsidR="00434306" w:rsidRDefault="003B5800">
      <w:pPr>
        <w:pStyle w:val="a6"/>
        <w:spacing w:line="360" w:lineRule="auto"/>
        <w:ind w:firstLineChars="200" w:firstLine="480"/>
        <w:jc w:val="both"/>
        <w:rPr>
          <w:rFonts w:eastAsia="仿宋"/>
          <w:bCs/>
          <w:sz w:val="24"/>
        </w:rPr>
      </w:pPr>
      <w:r>
        <w:rPr>
          <w:rFonts w:eastAsia="仿宋" w:hint="eastAsia"/>
          <w:bCs/>
          <w:sz w:val="24"/>
        </w:rPr>
        <w:lastRenderedPageBreak/>
        <w:t>声屏障钢结构配件多，检测过程中发现因涂层质量问题导致的涂层剥落、钢构件锈蚀的情况较多，因此有必要进行检测。</w:t>
      </w:r>
    </w:p>
    <w:p w14:paraId="3C34A677" w14:textId="261D9BFF" w:rsidR="00434306" w:rsidRDefault="003B5800">
      <w:pPr>
        <w:spacing w:line="360" w:lineRule="auto"/>
        <w:ind w:firstLineChars="100" w:firstLine="241"/>
        <w:jc w:val="both"/>
        <w:rPr>
          <w:bCs/>
          <w:sz w:val="24"/>
        </w:rPr>
      </w:pPr>
      <w:r>
        <w:rPr>
          <w:b/>
          <w:bCs/>
          <w:sz w:val="24"/>
        </w:rPr>
        <w:t>5.</w:t>
      </w:r>
      <w:r w:rsidR="00747F6E">
        <w:rPr>
          <w:rFonts w:hint="eastAsia"/>
          <w:b/>
          <w:bCs/>
          <w:sz w:val="24"/>
        </w:rPr>
        <w:t>5</w:t>
      </w:r>
      <w:r>
        <w:rPr>
          <w:b/>
          <w:bCs/>
          <w:sz w:val="24"/>
        </w:rPr>
        <w:t xml:space="preserve">.2 </w:t>
      </w:r>
      <w:r>
        <w:rPr>
          <w:bCs/>
          <w:sz w:val="24"/>
        </w:rPr>
        <w:t xml:space="preserve"> </w:t>
      </w:r>
      <w:r>
        <w:rPr>
          <w:bCs/>
          <w:sz w:val="24"/>
        </w:rPr>
        <w:t>声屏障钢结构涂层外观检测</w:t>
      </w:r>
      <w:r w:rsidR="00C76751">
        <w:rPr>
          <w:rFonts w:hint="eastAsia"/>
          <w:bCs/>
          <w:sz w:val="24"/>
        </w:rPr>
        <w:t>宜</w:t>
      </w:r>
      <w:r>
        <w:rPr>
          <w:bCs/>
          <w:sz w:val="24"/>
        </w:rPr>
        <w:t>采用肉眼或借助放大镜、显微镜等设备进行目视检查，以发现涂层表面存在的明显缺陷，如皱皮、流坠、气泡、针眼、色泽不均、脱皮等。</w:t>
      </w:r>
    </w:p>
    <w:p w14:paraId="4AE30A08" w14:textId="6E1EB39D" w:rsidR="00434306" w:rsidRDefault="003B5800">
      <w:pPr>
        <w:spacing w:line="360" w:lineRule="auto"/>
        <w:ind w:firstLineChars="100" w:firstLine="241"/>
        <w:jc w:val="both"/>
        <w:rPr>
          <w:bCs/>
          <w:sz w:val="24"/>
        </w:rPr>
      </w:pPr>
      <w:r>
        <w:rPr>
          <w:b/>
          <w:bCs/>
          <w:sz w:val="24"/>
        </w:rPr>
        <w:t>5.</w:t>
      </w:r>
      <w:r w:rsidR="00747F6E">
        <w:rPr>
          <w:rFonts w:hint="eastAsia"/>
          <w:b/>
          <w:bCs/>
          <w:sz w:val="24"/>
        </w:rPr>
        <w:t>5</w:t>
      </w:r>
      <w:r>
        <w:rPr>
          <w:b/>
          <w:bCs/>
          <w:sz w:val="24"/>
        </w:rPr>
        <w:t xml:space="preserve">.3 </w:t>
      </w:r>
      <w:r>
        <w:rPr>
          <w:bCs/>
          <w:sz w:val="24"/>
        </w:rPr>
        <w:t xml:space="preserve"> </w:t>
      </w:r>
      <w:r>
        <w:rPr>
          <w:bCs/>
          <w:sz w:val="24"/>
        </w:rPr>
        <w:t>声屏障钢结构涂层附着力检测宜采用划格法或拉拔法测量，</w:t>
      </w:r>
      <w:r w:rsidR="00DE400B">
        <w:rPr>
          <w:rFonts w:hint="eastAsia"/>
          <w:bCs/>
          <w:sz w:val="24"/>
        </w:rPr>
        <w:t>其</w:t>
      </w:r>
      <w:r>
        <w:rPr>
          <w:bCs/>
          <w:sz w:val="24"/>
        </w:rPr>
        <w:t>测试方法</w:t>
      </w:r>
      <w:proofErr w:type="gramStart"/>
      <w:r w:rsidR="00DE400B">
        <w:rPr>
          <w:rFonts w:hint="eastAsia"/>
          <w:bCs/>
          <w:sz w:val="24"/>
        </w:rPr>
        <w:t>宜符合</w:t>
      </w:r>
      <w:proofErr w:type="gramEnd"/>
      <w:r w:rsidR="00DE400B">
        <w:rPr>
          <w:rFonts w:hint="eastAsia"/>
          <w:bCs/>
          <w:sz w:val="24"/>
        </w:rPr>
        <w:t>国家现行标准</w:t>
      </w:r>
      <w:r>
        <w:rPr>
          <w:bCs/>
          <w:sz w:val="24"/>
        </w:rPr>
        <w:t>《色漆和清漆</w:t>
      </w:r>
      <w:r>
        <w:rPr>
          <w:bCs/>
          <w:sz w:val="24"/>
        </w:rPr>
        <w:t xml:space="preserve"> </w:t>
      </w:r>
      <w:r>
        <w:rPr>
          <w:bCs/>
          <w:sz w:val="24"/>
        </w:rPr>
        <w:t>划格试验》</w:t>
      </w:r>
      <w:r>
        <w:rPr>
          <w:bCs/>
          <w:sz w:val="24"/>
        </w:rPr>
        <w:t>GB/T 9286</w:t>
      </w:r>
      <w:r>
        <w:rPr>
          <w:bCs/>
          <w:sz w:val="24"/>
        </w:rPr>
        <w:t>和《色漆和清漆</w:t>
      </w:r>
      <w:r>
        <w:rPr>
          <w:bCs/>
          <w:sz w:val="24"/>
        </w:rPr>
        <w:t xml:space="preserve"> </w:t>
      </w:r>
      <w:r>
        <w:rPr>
          <w:bCs/>
          <w:sz w:val="24"/>
        </w:rPr>
        <w:t>拉开发附着力试验》</w:t>
      </w:r>
      <w:r>
        <w:rPr>
          <w:bCs/>
          <w:sz w:val="24"/>
        </w:rPr>
        <w:t>GB/T 5210</w:t>
      </w:r>
      <w:r w:rsidR="00DE400B">
        <w:rPr>
          <w:rFonts w:hint="eastAsia"/>
          <w:bCs/>
          <w:sz w:val="24"/>
        </w:rPr>
        <w:t>的有关规定</w:t>
      </w:r>
      <w:r>
        <w:rPr>
          <w:bCs/>
          <w:sz w:val="24"/>
        </w:rPr>
        <w:t>。</w:t>
      </w:r>
    </w:p>
    <w:p w14:paraId="0304B6D7" w14:textId="2ADD77D6" w:rsidR="00434306" w:rsidRDefault="003B5800">
      <w:pPr>
        <w:spacing w:line="360" w:lineRule="auto"/>
        <w:ind w:firstLineChars="100" w:firstLine="241"/>
        <w:jc w:val="both"/>
        <w:rPr>
          <w:bCs/>
          <w:sz w:val="24"/>
        </w:rPr>
      </w:pPr>
      <w:r>
        <w:rPr>
          <w:b/>
          <w:bCs/>
          <w:sz w:val="24"/>
        </w:rPr>
        <w:t>5.</w:t>
      </w:r>
      <w:r w:rsidR="00747F6E">
        <w:rPr>
          <w:rFonts w:hint="eastAsia"/>
          <w:b/>
          <w:bCs/>
          <w:sz w:val="24"/>
        </w:rPr>
        <w:t>5</w:t>
      </w:r>
      <w:r>
        <w:rPr>
          <w:b/>
          <w:bCs/>
          <w:sz w:val="24"/>
        </w:rPr>
        <w:t xml:space="preserve">.4 </w:t>
      </w:r>
      <w:r>
        <w:rPr>
          <w:bCs/>
          <w:sz w:val="24"/>
        </w:rPr>
        <w:t xml:space="preserve"> </w:t>
      </w:r>
      <w:r>
        <w:rPr>
          <w:bCs/>
          <w:sz w:val="24"/>
        </w:rPr>
        <w:t>声屏障钢结构涂层厚度检测宜采用涂层测厚仪进行测量，根据不同的测试原理其测试方法</w:t>
      </w:r>
      <w:proofErr w:type="gramStart"/>
      <w:r w:rsidR="00DE400B">
        <w:rPr>
          <w:rFonts w:hint="eastAsia"/>
          <w:bCs/>
          <w:sz w:val="24"/>
        </w:rPr>
        <w:t>宜符合</w:t>
      </w:r>
      <w:proofErr w:type="gramEnd"/>
      <w:r w:rsidR="00DE400B">
        <w:rPr>
          <w:rFonts w:hint="eastAsia"/>
          <w:bCs/>
          <w:sz w:val="24"/>
        </w:rPr>
        <w:t>国家现行标准</w:t>
      </w:r>
      <w:r>
        <w:rPr>
          <w:bCs/>
          <w:sz w:val="24"/>
        </w:rPr>
        <w:t>《色漆和清漆</w:t>
      </w:r>
      <w:r>
        <w:rPr>
          <w:bCs/>
          <w:sz w:val="24"/>
        </w:rPr>
        <w:t xml:space="preserve"> </w:t>
      </w:r>
      <w:r>
        <w:rPr>
          <w:bCs/>
          <w:sz w:val="24"/>
        </w:rPr>
        <w:t>漆膜厚度的测定》</w:t>
      </w:r>
      <w:r>
        <w:rPr>
          <w:bCs/>
          <w:sz w:val="24"/>
        </w:rPr>
        <w:t>GB/T 13452.2</w:t>
      </w:r>
      <w:r w:rsidR="00DE400B">
        <w:rPr>
          <w:rFonts w:hint="eastAsia"/>
          <w:bCs/>
          <w:sz w:val="24"/>
        </w:rPr>
        <w:t>的有关规定</w:t>
      </w:r>
      <w:r>
        <w:rPr>
          <w:bCs/>
          <w:sz w:val="24"/>
        </w:rPr>
        <w:t>。</w:t>
      </w:r>
    </w:p>
    <w:p w14:paraId="66E71917" w14:textId="6DCCA6E9" w:rsidR="00434306" w:rsidRDefault="003B5800" w:rsidP="00EE09D5">
      <w:pPr>
        <w:pStyle w:val="2"/>
      </w:pPr>
      <w:bookmarkStart w:id="51" w:name="_Toc196398161"/>
      <w:r>
        <w:t>5.</w:t>
      </w:r>
      <w:r w:rsidR="00747F6E">
        <w:rPr>
          <w:rFonts w:hint="eastAsia"/>
        </w:rPr>
        <w:t>6</w:t>
      </w:r>
      <w:r w:rsidR="00747F6E">
        <w:t xml:space="preserve">  </w:t>
      </w:r>
      <w:r w:rsidR="00956350">
        <w:rPr>
          <w:rFonts w:hint="eastAsia"/>
        </w:rPr>
        <w:t>混凝土</w:t>
      </w:r>
      <w:r>
        <w:t>强度及碳化深度检测</w:t>
      </w:r>
      <w:bookmarkEnd w:id="51"/>
      <w:r>
        <w:fldChar w:fldCharType="begin"/>
      </w:r>
      <w:r>
        <w:instrText xml:space="preserve"> TC  "</w:instrText>
      </w:r>
      <w:bookmarkStart w:id="52" w:name="_Toc181707587"/>
      <w:bookmarkStart w:id="53" w:name="_Toc196398188"/>
      <w:r>
        <w:instrText>5.</w:instrText>
      </w:r>
      <w:r w:rsidR="00747F6E">
        <w:rPr>
          <w:rFonts w:hint="eastAsia"/>
        </w:rPr>
        <w:instrText>6</w:instrText>
      </w:r>
      <w:r w:rsidR="00747F6E">
        <w:instrText xml:space="preserve"> </w:instrText>
      </w:r>
      <w:r w:rsidR="00EB57E9">
        <w:rPr>
          <w:rFonts w:hint="eastAsia"/>
        </w:rPr>
        <w:instrText xml:space="preserve"> </w:instrText>
      </w:r>
      <w:r w:rsidR="00CB544A">
        <w:rPr>
          <w:rFonts w:hint="eastAsia"/>
        </w:rPr>
        <w:instrText>Concrete</w:instrText>
      </w:r>
      <w:r w:rsidR="00CB544A">
        <w:instrText xml:space="preserve"> </w:instrText>
      </w:r>
      <w:r>
        <w:instrText>strength and carbonation depth testing</w:instrText>
      </w:r>
      <w:bookmarkEnd w:id="52"/>
      <w:bookmarkEnd w:id="53"/>
      <w:r>
        <w:instrText xml:space="preserve">" \l 2 </w:instrText>
      </w:r>
      <w:r>
        <w:fldChar w:fldCharType="end"/>
      </w:r>
    </w:p>
    <w:p w14:paraId="4B00EAE6" w14:textId="597BA502" w:rsidR="00CB544A" w:rsidRDefault="00CB544A">
      <w:pPr>
        <w:spacing w:line="360" w:lineRule="auto"/>
        <w:ind w:firstLineChars="100" w:firstLine="241"/>
        <w:jc w:val="both"/>
        <w:rPr>
          <w:bCs/>
          <w:sz w:val="24"/>
        </w:rPr>
      </w:pPr>
      <w:r>
        <w:rPr>
          <w:rFonts w:hint="eastAsia"/>
          <w:b/>
          <w:bCs/>
          <w:sz w:val="24"/>
        </w:rPr>
        <w:t xml:space="preserve">5.6.1  </w:t>
      </w:r>
      <w:r w:rsidRPr="00D038B7">
        <w:rPr>
          <w:rFonts w:hint="eastAsia"/>
          <w:bCs/>
          <w:sz w:val="24"/>
        </w:rPr>
        <w:t>混凝土强度和碳化深度检测的测区应布置在无缺陷、无损伤且具有代表性的部位。</w:t>
      </w:r>
    </w:p>
    <w:p w14:paraId="6D68CA3B" w14:textId="271C986C" w:rsidR="00434306" w:rsidRDefault="003B5800">
      <w:pPr>
        <w:spacing w:line="360" w:lineRule="auto"/>
        <w:ind w:firstLineChars="100" w:firstLine="241"/>
        <w:jc w:val="both"/>
        <w:rPr>
          <w:bCs/>
          <w:sz w:val="24"/>
        </w:rPr>
      </w:pPr>
      <w:r>
        <w:rPr>
          <w:b/>
          <w:bCs/>
          <w:sz w:val="24"/>
        </w:rPr>
        <w:t>5.</w:t>
      </w:r>
      <w:r w:rsidR="00747F6E">
        <w:rPr>
          <w:rFonts w:hint="eastAsia"/>
          <w:b/>
          <w:bCs/>
          <w:sz w:val="24"/>
        </w:rPr>
        <w:t>6</w:t>
      </w:r>
      <w:r>
        <w:rPr>
          <w:b/>
          <w:bCs/>
          <w:sz w:val="24"/>
        </w:rPr>
        <w:t>.</w:t>
      </w:r>
      <w:r w:rsidR="0045453F">
        <w:rPr>
          <w:rFonts w:hint="eastAsia"/>
          <w:b/>
          <w:bCs/>
          <w:sz w:val="24"/>
        </w:rPr>
        <w:t>2</w:t>
      </w:r>
      <w:r w:rsidR="00CB544A">
        <w:rPr>
          <w:b/>
          <w:bCs/>
          <w:sz w:val="24"/>
        </w:rPr>
        <w:t xml:space="preserve"> </w:t>
      </w:r>
      <w:r w:rsidR="00CB544A">
        <w:rPr>
          <w:bCs/>
          <w:sz w:val="24"/>
        </w:rPr>
        <w:t xml:space="preserve"> </w:t>
      </w:r>
      <w:r>
        <w:rPr>
          <w:bCs/>
          <w:sz w:val="24"/>
        </w:rPr>
        <w:t>声屏障</w:t>
      </w:r>
      <w:r w:rsidR="00CB544A">
        <w:rPr>
          <w:rFonts w:hint="eastAsia"/>
          <w:bCs/>
          <w:sz w:val="24"/>
        </w:rPr>
        <w:t>混凝土结构或构件</w:t>
      </w:r>
      <w:r>
        <w:rPr>
          <w:bCs/>
          <w:sz w:val="24"/>
        </w:rPr>
        <w:t>强度检测应在受力部位布设测区，采用回弹法、超声回弹综合法等无损方法进行检测</w:t>
      </w:r>
      <w:r w:rsidR="0045453F">
        <w:rPr>
          <w:rFonts w:hint="eastAsia"/>
          <w:bCs/>
          <w:sz w:val="24"/>
        </w:rPr>
        <w:t>。当具备</w:t>
      </w:r>
      <w:proofErr w:type="gramStart"/>
      <w:r w:rsidR="0045453F">
        <w:rPr>
          <w:rFonts w:hint="eastAsia"/>
          <w:bCs/>
          <w:sz w:val="24"/>
        </w:rPr>
        <w:t>钻芯法</w:t>
      </w:r>
      <w:proofErr w:type="gramEnd"/>
      <w:r w:rsidR="0045453F">
        <w:rPr>
          <w:rFonts w:hint="eastAsia"/>
          <w:bCs/>
          <w:sz w:val="24"/>
        </w:rPr>
        <w:t>检测条件时，宜采用</w:t>
      </w:r>
      <w:proofErr w:type="gramStart"/>
      <w:r w:rsidR="0045453F">
        <w:rPr>
          <w:rFonts w:hint="eastAsia"/>
          <w:bCs/>
          <w:sz w:val="24"/>
        </w:rPr>
        <w:t>钻芯法</w:t>
      </w:r>
      <w:proofErr w:type="gramEnd"/>
      <w:r w:rsidR="0045453F">
        <w:rPr>
          <w:rFonts w:hint="eastAsia"/>
          <w:bCs/>
          <w:sz w:val="24"/>
        </w:rPr>
        <w:t>对无损方法检测结果进行修正或验证</w:t>
      </w:r>
      <w:r>
        <w:rPr>
          <w:bCs/>
          <w:sz w:val="24"/>
        </w:rPr>
        <w:t>。</w:t>
      </w:r>
      <w:bookmarkEnd w:id="8"/>
    </w:p>
    <w:p w14:paraId="3D298920" w14:textId="66451DE5" w:rsidR="00CB544A" w:rsidRDefault="00CB544A" w:rsidP="00CB544A">
      <w:pPr>
        <w:spacing w:line="360" w:lineRule="auto"/>
        <w:ind w:firstLineChars="100" w:firstLine="241"/>
        <w:jc w:val="both"/>
        <w:rPr>
          <w:bCs/>
          <w:sz w:val="24"/>
        </w:rPr>
      </w:pPr>
      <w:r>
        <w:rPr>
          <w:b/>
          <w:bCs/>
          <w:sz w:val="24"/>
        </w:rPr>
        <w:t>5.</w:t>
      </w:r>
      <w:r>
        <w:rPr>
          <w:rFonts w:hint="eastAsia"/>
          <w:b/>
          <w:bCs/>
          <w:sz w:val="24"/>
        </w:rPr>
        <w:t>6</w:t>
      </w:r>
      <w:r>
        <w:rPr>
          <w:b/>
          <w:bCs/>
          <w:sz w:val="24"/>
        </w:rPr>
        <w:t>.</w:t>
      </w:r>
      <w:r w:rsidR="0045453F">
        <w:rPr>
          <w:rFonts w:hint="eastAsia"/>
          <w:b/>
          <w:bCs/>
          <w:sz w:val="24"/>
        </w:rPr>
        <w:t>3</w:t>
      </w:r>
      <w:r>
        <w:rPr>
          <w:b/>
          <w:bCs/>
          <w:sz w:val="24"/>
        </w:rPr>
        <w:t xml:space="preserve"> </w:t>
      </w:r>
      <w:r>
        <w:rPr>
          <w:bCs/>
          <w:sz w:val="24"/>
        </w:rPr>
        <w:t xml:space="preserve"> </w:t>
      </w:r>
      <w:r>
        <w:rPr>
          <w:bCs/>
          <w:sz w:val="24"/>
        </w:rPr>
        <w:t>声屏障</w:t>
      </w:r>
      <w:r>
        <w:rPr>
          <w:rFonts w:hint="eastAsia"/>
          <w:bCs/>
          <w:sz w:val="24"/>
        </w:rPr>
        <w:t>混凝土结构或构件</w:t>
      </w:r>
      <w:r>
        <w:rPr>
          <w:bCs/>
          <w:sz w:val="24"/>
        </w:rPr>
        <w:t>碳化深度检测宜采用酚酞</w:t>
      </w:r>
      <w:r w:rsidR="007D1984">
        <w:rPr>
          <w:rFonts w:hint="eastAsia"/>
          <w:bCs/>
          <w:sz w:val="24"/>
        </w:rPr>
        <w:t>试剂</w:t>
      </w:r>
      <w:r>
        <w:rPr>
          <w:bCs/>
          <w:sz w:val="24"/>
        </w:rPr>
        <w:t>在新鲜混凝土断面观察酸碱</w:t>
      </w:r>
      <w:r w:rsidR="007D1984">
        <w:rPr>
          <w:rFonts w:hint="eastAsia"/>
          <w:bCs/>
          <w:sz w:val="24"/>
        </w:rPr>
        <w:t>试剂</w:t>
      </w:r>
      <w:r>
        <w:rPr>
          <w:bCs/>
          <w:sz w:val="24"/>
        </w:rPr>
        <w:t>反应厚度的方法进行检测</w:t>
      </w:r>
      <w:r>
        <w:rPr>
          <w:rFonts w:hint="eastAsia"/>
          <w:bCs/>
          <w:sz w:val="24"/>
        </w:rPr>
        <w:t>，当测试区域存在涂层时，测试结构应扣除涂层厚度。</w:t>
      </w:r>
    </w:p>
    <w:p w14:paraId="1475CD5F" w14:textId="1AEC5CA4" w:rsidR="0045453F" w:rsidRDefault="0045453F" w:rsidP="0045453F">
      <w:pPr>
        <w:spacing w:line="360" w:lineRule="auto"/>
        <w:ind w:firstLineChars="100" w:firstLine="241"/>
        <w:jc w:val="both"/>
        <w:rPr>
          <w:bCs/>
          <w:sz w:val="24"/>
        </w:rPr>
      </w:pPr>
      <w:r>
        <w:rPr>
          <w:b/>
          <w:bCs/>
          <w:sz w:val="24"/>
        </w:rPr>
        <w:t>5.</w:t>
      </w:r>
      <w:r>
        <w:rPr>
          <w:rFonts w:hint="eastAsia"/>
          <w:b/>
          <w:bCs/>
          <w:sz w:val="24"/>
        </w:rPr>
        <w:t>6</w:t>
      </w:r>
      <w:r>
        <w:rPr>
          <w:b/>
          <w:bCs/>
          <w:sz w:val="24"/>
        </w:rPr>
        <w:t>.</w:t>
      </w:r>
      <w:r>
        <w:rPr>
          <w:rFonts w:hint="eastAsia"/>
          <w:b/>
          <w:bCs/>
          <w:sz w:val="24"/>
        </w:rPr>
        <w:t>4</w:t>
      </w:r>
      <w:r>
        <w:rPr>
          <w:b/>
          <w:bCs/>
          <w:sz w:val="24"/>
        </w:rPr>
        <w:t xml:space="preserve"> </w:t>
      </w:r>
      <w:r>
        <w:rPr>
          <w:bCs/>
          <w:sz w:val="24"/>
        </w:rPr>
        <w:t xml:space="preserve"> </w:t>
      </w:r>
      <w:r>
        <w:rPr>
          <w:bCs/>
          <w:sz w:val="24"/>
        </w:rPr>
        <w:t>声屏障</w:t>
      </w:r>
      <w:r>
        <w:rPr>
          <w:rFonts w:hint="eastAsia"/>
          <w:bCs/>
          <w:sz w:val="24"/>
        </w:rPr>
        <w:t>混凝土强度和碳化深度</w:t>
      </w:r>
      <w:r w:rsidR="00DE400B">
        <w:rPr>
          <w:rFonts w:hint="eastAsia"/>
          <w:bCs/>
          <w:sz w:val="24"/>
        </w:rPr>
        <w:t>的</w:t>
      </w:r>
      <w:r>
        <w:rPr>
          <w:rFonts w:hint="eastAsia"/>
          <w:bCs/>
          <w:sz w:val="24"/>
        </w:rPr>
        <w:t>检测</w:t>
      </w:r>
      <w:r w:rsidR="00DE400B">
        <w:rPr>
          <w:rFonts w:hint="eastAsia"/>
          <w:bCs/>
          <w:sz w:val="24"/>
        </w:rPr>
        <w:t>方法</w:t>
      </w:r>
      <w:proofErr w:type="gramStart"/>
      <w:r>
        <w:rPr>
          <w:rFonts w:hint="eastAsia"/>
          <w:bCs/>
          <w:sz w:val="24"/>
        </w:rPr>
        <w:t>宜</w:t>
      </w:r>
      <w:r w:rsidR="00DE400B">
        <w:rPr>
          <w:rFonts w:hint="eastAsia"/>
          <w:bCs/>
          <w:sz w:val="24"/>
        </w:rPr>
        <w:t>符合</w:t>
      </w:r>
      <w:proofErr w:type="gramEnd"/>
      <w:r>
        <w:rPr>
          <w:rFonts w:hint="eastAsia"/>
          <w:bCs/>
          <w:sz w:val="24"/>
        </w:rPr>
        <w:t>国家现行标准《混凝土结构现场检测技术标准》</w:t>
      </w:r>
      <w:r>
        <w:rPr>
          <w:rFonts w:hint="eastAsia"/>
          <w:bCs/>
          <w:sz w:val="24"/>
        </w:rPr>
        <w:t>GB/T 50784</w:t>
      </w:r>
      <w:r w:rsidR="00DE400B">
        <w:rPr>
          <w:rFonts w:hint="eastAsia"/>
          <w:bCs/>
          <w:sz w:val="24"/>
        </w:rPr>
        <w:t>的有关规定</w:t>
      </w:r>
      <w:r>
        <w:rPr>
          <w:rFonts w:hint="eastAsia"/>
          <w:bCs/>
          <w:sz w:val="24"/>
        </w:rPr>
        <w:t>。</w:t>
      </w:r>
    </w:p>
    <w:p w14:paraId="7BCB81D4" w14:textId="77777777" w:rsidR="00434306" w:rsidRDefault="003B5800">
      <w:pPr>
        <w:rPr>
          <w:sz w:val="30"/>
          <w:szCs w:val="30"/>
        </w:rPr>
      </w:pPr>
      <w:r>
        <w:rPr>
          <w:sz w:val="30"/>
          <w:szCs w:val="30"/>
        </w:rPr>
        <w:br w:type="page"/>
      </w:r>
    </w:p>
    <w:p w14:paraId="1A841E62" w14:textId="6DD36EE8" w:rsidR="00434306" w:rsidRDefault="00434306">
      <w:pPr>
        <w:rPr>
          <w:sz w:val="30"/>
          <w:szCs w:val="30"/>
        </w:rPr>
      </w:pPr>
    </w:p>
    <w:p w14:paraId="598E58F6" w14:textId="1AF0EE4F" w:rsidR="00434306" w:rsidRDefault="00021C59">
      <w:pPr>
        <w:pStyle w:val="1"/>
        <w:spacing w:line="360" w:lineRule="auto"/>
        <w:jc w:val="center"/>
        <w:rPr>
          <w:sz w:val="30"/>
          <w:szCs w:val="30"/>
          <w:lang w:val="en-US"/>
        </w:rPr>
      </w:pPr>
      <w:bookmarkStart w:id="54" w:name="_Toc196398162"/>
      <w:r>
        <w:rPr>
          <w:rFonts w:hint="eastAsia"/>
          <w:sz w:val="30"/>
          <w:szCs w:val="30"/>
          <w:lang w:val="en-US"/>
        </w:rPr>
        <w:t>6</w:t>
      </w:r>
      <w:r>
        <w:rPr>
          <w:sz w:val="30"/>
          <w:szCs w:val="30"/>
          <w:lang w:val="en-US"/>
        </w:rPr>
        <w:t xml:space="preserve"> </w:t>
      </w:r>
      <w:r w:rsidR="00E20941">
        <w:rPr>
          <w:rFonts w:hint="eastAsia"/>
          <w:sz w:val="30"/>
          <w:szCs w:val="30"/>
          <w:lang w:val="en-US"/>
        </w:rPr>
        <w:t xml:space="preserve"> </w:t>
      </w:r>
      <w:r w:rsidR="003B5800">
        <w:rPr>
          <w:sz w:val="30"/>
          <w:szCs w:val="30"/>
          <w:lang w:val="en-US"/>
        </w:rPr>
        <w:t>静力加载试验</w:t>
      </w:r>
      <w:bookmarkEnd w:id="54"/>
      <w:r w:rsidR="003B5800">
        <w:rPr>
          <w:sz w:val="30"/>
          <w:szCs w:val="30"/>
          <w:lang w:val="en-US"/>
        </w:rPr>
        <w:fldChar w:fldCharType="begin"/>
      </w:r>
      <w:r w:rsidR="003B5800">
        <w:rPr>
          <w:sz w:val="30"/>
          <w:szCs w:val="30"/>
          <w:lang w:val="en-US"/>
        </w:rPr>
        <w:instrText xml:space="preserve"> TC  "</w:instrText>
      </w:r>
      <w:bookmarkStart w:id="55" w:name="_Toc181707594"/>
      <w:bookmarkStart w:id="56" w:name="_Toc196398189"/>
      <w:r w:rsidR="00DE400B">
        <w:rPr>
          <w:rFonts w:hint="eastAsia"/>
          <w:sz w:val="30"/>
          <w:szCs w:val="30"/>
          <w:lang w:val="en-US"/>
        </w:rPr>
        <w:instrText>6</w:instrText>
      </w:r>
      <w:r w:rsidR="00DE400B">
        <w:rPr>
          <w:sz w:val="30"/>
          <w:szCs w:val="30"/>
          <w:lang w:val="en-US"/>
        </w:rPr>
        <w:instrText xml:space="preserve"> </w:instrText>
      </w:r>
      <w:r w:rsidR="00E20941">
        <w:rPr>
          <w:rFonts w:hint="eastAsia"/>
          <w:sz w:val="30"/>
          <w:szCs w:val="30"/>
          <w:lang w:val="en-US"/>
        </w:rPr>
        <w:instrText xml:space="preserve"> </w:instrText>
      </w:r>
      <w:r w:rsidR="003B5800">
        <w:rPr>
          <w:sz w:val="30"/>
          <w:szCs w:val="30"/>
          <w:lang w:val="en-US"/>
        </w:rPr>
        <w:instrText>Static loading test</w:instrText>
      </w:r>
      <w:bookmarkEnd w:id="55"/>
      <w:bookmarkEnd w:id="56"/>
      <w:r w:rsidR="003B5800">
        <w:rPr>
          <w:sz w:val="30"/>
          <w:szCs w:val="30"/>
          <w:lang w:val="en-US"/>
        </w:rPr>
        <w:instrText xml:space="preserve">" \l 1 </w:instrText>
      </w:r>
      <w:r w:rsidR="003B5800">
        <w:rPr>
          <w:sz w:val="30"/>
          <w:szCs w:val="30"/>
          <w:lang w:val="en-US"/>
        </w:rPr>
        <w:fldChar w:fldCharType="end"/>
      </w:r>
    </w:p>
    <w:p w14:paraId="44F7BA85" w14:textId="5A2CD9CE" w:rsidR="00434306" w:rsidRDefault="00021C59" w:rsidP="00EE09D5">
      <w:pPr>
        <w:pStyle w:val="2"/>
      </w:pPr>
      <w:bookmarkStart w:id="57" w:name="_Toc196398163"/>
      <w:r>
        <w:rPr>
          <w:rFonts w:hint="eastAsia"/>
        </w:rPr>
        <w:t>6</w:t>
      </w:r>
      <w:r w:rsidR="003B5800">
        <w:t xml:space="preserve">.1  </w:t>
      </w:r>
      <w:r w:rsidR="003B5800">
        <w:t>一般规定</w:t>
      </w:r>
      <w:bookmarkEnd w:id="57"/>
      <w:r w:rsidR="003B5800">
        <w:fldChar w:fldCharType="begin"/>
      </w:r>
      <w:r w:rsidR="003B5800">
        <w:instrText xml:space="preserve"> TC  "</w:instrText>
      </w:r>
      <w:bookmarkStart w:id="58" w:name="_Toc181707595"/>
      <w:bookmarkStart w:id="59" w:name="_Toc196398190"/>
      <w:r>
        <w:rPr>
          <w:rFonts w:hint="eastAsia"/>
        </w:rPr>
        <w:instrText>6</w:instrText>
      </w:r>
      <w:r w:rsidR="003B5800">
        <w:instrText xml:space="preserve">.1 </w:instrText>
      </w:r>
      <w:r w:rsidR="00E20941">
        <w:rPr>
          <w:rFonts w:hint="eastAsia"/>
        </w:rPr>
        <w:instrText xml:space="preserve"> </w:instrText>
      </w:r>
      <w:r w:rsidR="003B5800">
        <w:instrText>General Requirements</w:instrText>
      </w:r>
      <w:bookmarkEnd w:id="58"/>
      <w:bookmarkEnd w:id="59"/>
      <w:r w:rsidR="003B5800">
        <w:instrText xml:space="preserve">" \l 2 </w:instrText>
      </w:r>
      <w:r w:rsidR="003B5800">
        <w:fldChar w:fldCharType="end"/>
      </w:r>
    </w:p>
    <w:p w14:paraId="6EBB6265" w14:textId="0289EC80" w:rsidR="00434306" w:rsidRDefault="00021C59">
      <w:pPr>
        <w:spacing w:line="360" w:lineRule="auto"/>
        <w:ind w:firstLineChars="100" w:firstLine="241"/>
        <w:jc w:val="both"/>
        <w:rPr>
          <w:bCs/>
          <w:sz w:val="24"/>
        </w:rPr>
      </w:pPr>
      <w:r>
        <w:rPr>
          <w:rFonts w:hint="eastAsia"/>
          <w:b/>
          <w:bCs/>
          <w:sz w:val="24"/>
        </w:rPr>
        <w:t>6</w:t>
      </w:r>
      <w:r w:rsidR="003B5800">
        <w:rPr>
          <w:b/>
          <w:bCs/>
          <w:sz w:val="24"/>
        </w:rPr>
        <w:t xml:space="preserve">.1.1 </w:t>
      </w:r>
      <w:r w:rsidR="003B5800">
        <w:rPr>
          <w:bCs/>
          <w:sz w:val="24"/>
        </w:rPr>
        <w:t xml:space="preserve"> </w:t>
      </w:r>
      <w:r w:rsidR="003B5800">
        <w:rPr>
          <w:bCs/>
          <w:sz w:val="24"/>
        </w:rPr>
        <w:t>为评定道路声屏障支撑结构的承载性能，存在下列情况之一时，可进行静力加载试验：</w:t>
      </w:r>
    </w:p>
    <w:p w14:paraId="25BAB3FB" w14:textId="77777777" w:rsidR="00434306" w:rsidRDefault="003B5800">
      <w:pPr>
        <w:spacing w:line="360" w:lineRule="auto"/>
        <w:ind w:firstLineChars="200" w:firstLine="482"/>
        <w:jc w:val="both"/>
        <w:rPr>
          <w:bCs/>
          <w:sz w:val="24"/>
        </w:rPr>
      </w:pPr>
      <w:r>
        <w:rPr>
          <w:b/>
          <w:sz w:val="24"/>
        </w:rPr>
        <w:t>1</w:t>
      </w:r>
      <w:r>
        <w:rPr>
          <w:bCs/>
          <w:sz w:val="24"/>
        </w:rPr>
        <w:t xml:space="preserve">  </w:t>
      </w:r>
      <w:r>
        <w:rPr>
          <w:bCs/>
          <w:sz w:val="24"/>
        </w:rPr>
        <w:t>在已有结构上增设新的声屏障；</w:t>
      </w:r>
    </w:p>
    <w:p w14:paraId="06975E42" w14:textId="77777777" w:rsidR="00434306" w:rsidRDefault="003B5800">
      <w:pPr>
        <w:spacing w:line="360" w:lineRule="auto"/>
        <w:ind w:firstLineChars="200" w:firstLine="482"/>
        <w:jc w:val="both"/>
        <w:rPr>
          <w:bCs/>
          <w:sz w:val="24"/>
        </w:rPr>
      </w:pPr>
      <w:r>
        <w:rPr>
          <w:b/>
          <w:sz w:val="24"/>
        </w:rPr>
        <w:t xml:space="preserve">2 </w:t>
      </w:r>
      <w:r>
        <w:rPr>
          <w:bCs/>
          <w:sz w:val="24"/>
        </w:rPr>
        <w:t xml:space="preserve"> </w:t>
      </w:r>
      <w:r>
        <w:rPr>
          <w:bCs/>
          <w:sz w:val="24"/>
        </w:rPr>
        <w:t>在用声屏障锚固基础存在开裂、变位；</w:t>
      </w:r>
    </w:p>
    <w:p w14:paraId="7807B4AF" w14:textId="77777777" w:rsidR="00434306" w:rsidRDefault="003B5800">
      <w:pPr>
        <w:spacing w:line="360" w:lineRule="auto"/>
        <w:ind w:firstLineChars="200" w:firstLine="482"/>
        <w:jc w:val="both"/>
        <w:rPr>
          <w:bCs/>
          <w:sz w:val="24"/>
        </w:rPr>
      </w:pPr>
      <w:r>
        <w:rPr>
          <w:b/>
          <w:sz w:val="24"/>
        </w:rPr>
        <w:t>3</w:t>
      </w:r>
      <w:r>
        <w:rPr>
          <w:bCs/>
          <w:sz w:val="24"/>
        </w:rPr>
        <w:t xml:space="preserve">  </w:t>
      </w:r>
      <w:r>
        <w:rPr>
          <w:bCs/>
          <w:sz w:val="24"/>
        </w:rPr>
        <w:t>在用声屏障的使用环境和要求变化导致结构荷载效应增加；</w:t>
      </w:r>
    </w:p>
    <w:p w14:paraId="5AAB8BF1" w14:textId="77777777" w:rsidR="00434306" w:rsidRDefault="003B5800">
      <w:pPr>
        <w:spacing w:line="360" w:lineRule="auto"/>
        <w:ind w:firstLineChars="200" w:firstLine="482"/>
        <w:jc w:val="both"/>
        <w:rPr>
          <w:bCs/>
          <w:sz w:val="24"/>
        </w:rPr>
      </w:pPr>
      <w:r>
        <w:rPr>
          <w:b/>
          <w:sz w:val="24"/>
        </w:rPr>
        <w:t xml:space="preserve">4 </w:t>
      </w:r>
      <w:r>
        <w:rPr>
          <w:bCs/>
          <w:sz w:val="24"/>
        </w:rPr>
        <w:t xml:space="preserve"> </w:t>
      </w:r>
      <w:r>
        <w:rPr>
          <w:bCs/>
          <w:sz w:val="24"/>
        </w:rPr>
        <w:t>利用旧锚固构造更新在用声屏障设施；</w:t>
      </w:r>
    </w:p>
    <w:p w14:paraId="02248BD3" w14:textId="77777777" w:rsidR="00434306" w:rsidRDefault="003B5800">
      <w:pPr>
        <w:spacing w:line="360" w:lineRule="auto"/>
        <w:ind w:firstLineChars="200" w:firstLine="482"/>
        <w:jc w:val="both"/>
        <w:rPr>
          <w:bCs/>
          <w:sz w:val="24"/>
        </w:rPr>
      </w:pPr>
      <w:r>
        <w:rPr>
          <w:b/>
          <w:sz w:val="24"/>
        </w:rPr>
        <w:t>5</w:t>
      </w:r>
      <w:r>
        <w:rPr>
          <w:bCs/>
          <w:sz w:val="24"/>
        </w:rPr>
        <w:t xml:space="preserve">  </w:t>
      </w:r>
      <w:r>
        <w:rPr>
          <w:bCs/>
          <w:sz w:val="24"/>
        </w:rPr>
        <w:t>采用新技术、新工艺、新结构或新材料等的声屏障；</w:t>
      </w:r>
    </w:p>
    <w:p w14:paraId="4F14C703" w14:textId="77777777" w:rsidR="00434306" w:rsidRDefault="003B5800">
      <w:pPr>
        <w:spacing w:line="360" w:lineRule="auto"/>
        <w:ind w:firstLineChars="200" w:firstLine="482"/>
        <w:jc w:val="both"/>
        <w:rPr>
          <w:bCs/>
          <w:sz w:val="24"/>
        </w:rPr>
      </w:pPr>
      <w:r>
        <w:rPr>
          <w:b/>
          <w:sz w:val="24"/>
        </w:rPr>
        <w:t xml:space="preserve">6 </w:t>
      </w:r>
      <w:r>
        <w:rPr>
          <w:bCs/>
          <w:sz w:val="24"/>
        </w:rPr>
        <w:t xml:space="preserve"> </w:t>
      </w:r>
      <w:r>
        <w:rPr>
          <w:bCs/>
          <w:sz w:val="24"/>
        </w:rPr>
        <w:t>其它需采用加载试验确定特定声屏障结构承载性能的情况。</w:t>
      </w:r>
    </w:p>
    <w:p w14:paraId="6B23A21F" w14:textId="77777777" w:rsidR="00434306" w:rsidRDefault="003B5800">
      <w:pPr>
        <w:rPr>
          <w:rFonts w:eastAsia="仿宋"/>
          <w:b/>
        </w:rPr>
      </w:pPr>
      <w:r>
        <w:rPr>
          <w:rFonts w:eastAsia="仿宋"/>
          <w:b/>
        </w:rPr>
        <w:t>条文说明：</w:t>
      </w:r>
    </w:p>
    <w:p w14:paraId="510F5C8C" w14:textId="77777777" w:rsidR="00434306" w:rsidRDefault="003B5800">
      <w:pPr>
        <w:pStyle w:val="a6"/>
        <w:spacing w:line="360" w:lineRule="auto"/>
        <w:ind w:firstLineChars="200" w:firstLine="480"/>
        <w:jc w:val="both"/>
        <w:rPr>
          <w:rFonts w:eastAsia="仿宋"/>
          <w:bCs/>
          <w:sz w:val="24"/>
        </w:rPr>
      </w:pPr>
      <w:r>
        <w:rPr>
          <w:rFonts w:eastAsia="仿宋"/>
          <w:bCs/>
          <w:sz w:val="24"/>
        </w:rPr>
        <w:t>在已有结构上增设新的声屏障</w:t>
      </w:r>
      <w:r>
        <w:rPr>
          <w:rFonts w:eastAsia="仿宋" w:hint="eastAsia"/>
          <w:bCs/>
          <w:sz w:val="24"/>
        </w:rPr>
        <w:t>，需要增设锚固措施，基础的抗拉拔承载能力需要荷载试验进行验证。</w:t>
      </w:r>
    </w:p>
    <w:p w14:paraId="555E463E" w14:textId="00429A4F" w:rsidR="00434306" w:rsidRDefault="00021C59">
      <w:pPr>
        <w:spacing w:line="360" w:lineRule="auto"/>
        <w:ind w:firstLineChars="100" w:firstLine="241"/>
        <w:jc w:val="both"/>
        <w:rPr>
          <w:bCs/>
          <w:sz w:val="24"/>
        </w:rPr>
      </w:pPr>
      <w:r>
        <w:rPr>
          <w:rFonts w:hint="eastAsia"/>
          <w:b/>
          <w:bCs/>
          <w:sz w:val="24"/>
        </w:rPr>
        <w:t>6</w:t>
      </w:r>
      <w:r w:rsidR="003B5800">
        <w:rPr>
          <w:b/>
          <w:bCs/>
          <w:sz w:val="24"/>
        </w:rPr>
        <w:t xml:space="preserve">.1.2 </w:t>
      </w:r>
      <w:r w:rsidR="003B5800">
        <w:rPr>
          <w:bCs/>
          <w:sz w:val="24"/>
        </w:rPr>
        <w:t xml:space="preserve"> </w:t>
      </w:r>
      <w:r w:rsidR="003B5800">
        <w:rPr>
          <w:bCs/>
          <w:sz w:val="24"/>
        </w:rPr>
        <w:t>声屏障结构静力加载试验应按照试验准备、现场实施和试验结果分析三个阶段进行。</w:t>
      </w:r>
    </w:p>
    <w:p w14:paraId="1CB99B22" w14:textId="162677D6" w:rsidR="00434306" w:rsidRDefault="00021C59">
      <w:pPr>
        <w:spacing w:line="360" w:lineRule="auto"/>
        <w:ind w:firstLineChars="100" w:firstLine="241"/>
        <w:jc w:val="both"/>
        <w:rPr>
          <w:bCs/>
          <w:sz w:val="24"/>
        </w:rPr>
      </w:pPr>
      <w:r>
        <w:rPr>
          <w:rFonts w:hint="eastAsia"/>
          <w:b/>
          <w:sz w:val="24"/>
        </w:rPr>
        <w:t>6</w:t>
      </w:r>
      <w:r w:rsidR="003B5800">
        <w:rPr>
          <w:b/>
          <w:sz w:val="24"/>
        </w:rPr>
        <w:t>.1.3</w:t>
      </w:r>
      <w:r w:rsidR="003B5800">
        <w:rPr>
          <w:bCs/>
          <w:sz w:val="24"/>
        </w:rPr>
        <w:t xml:space="preserve"> </w:t>
      </w:r>
      <w:r w:rsidR="003B5800">
        <w:rPr>
          <w:bCs/>
          <w:sz w:val="24"/>
        </w:rPr>
        <w:t>试验准备阶段工作内容应包括：</w:t>
      </w:r>
    </w:p>
    <w:p w14:paraId="17811C54" w14:textId="77777777" w:rsidR="00434306" w:rsidRDefault="003B5800">
      <w:pPr>
        <w:spacing w:line="360" w:lineRule="auto"/>
        <w:ind w:firstLineChars="200" w:firstLine="482"/>
        <w:jc w:val="both"/>
        <w:rPr>
          <w:bCs/>
          <w:sz w:val="24"/>
        </w:rPr>
      </w:pPr>
      <w:r>
        <w:rPr>
          <w:b/>
          <w:sz w:val="24"/>
        </w:rPr>
        <w:t xml:space="preserve">1 </w:t>
      </w:r>
      <w:r>
        <w:rPr>
          <w:bCs/>
          <w:sz w:val="24"/>
        </w:rPr>
        <w:t xml:space="preserve"> </w:t>
      </w:r>
      <w:r>
        <w:rPr>
          <w:bCs/>
          <w:sz w:val="24"/>
        </w:rPr>
        <w:t>资料准备</w:t>
      </w:r>
      <w:r>
        <w:rPr>
          <w:rFonts w:hint="eastAsia"/>
          <w:bCs/>
          <w:sz w:val="24"/>
        </w:rPr>
        <w:t>：</w:t>
      </w:r>
      <w:r>
        <w:rPr>
          <w:bCs/>
          <w:sz w:val="24"/>
        </w:rPr>
        <w:t>应收集声屏障设施的设计资料、施工资料、竣工资料等；</w:t>
      </w:r>
    </w:p>
    <w:p w14:paraId="4F28861A" w14:textId="77777777" w:rsidR="00434306" w:rsidRDefault="003B5800">
      <w:pPr>
        <w:spacing w:line="360" w:lineRule="auto"/>
        <w:ind w:firstLineChars="200" w:firstLine="482"/>
        <w:jc w:val="both"/>
        <w:rPr>
          <w:bCs/>
          <w:sz w:val="24"/>
        </w:rPr>
      </w:pPr>
      <w:r>
        <w:rPr>
          <w:b/>
          <w:sz w:val="24"/>
        </w:rPr>
        <w:t xml:space="preserve">2 </w:t>
      </w:r>
      <w:r>
        <w:rPr>
          <w:bCs/>
          <w:sz w:val="24"/>
        </w:rPr>
        <w:t xml:space="preserve"> </w:t>
      </w:r>
      <w:r>
        <w:rPr>
          <w:bCs/>
          <w:sz w:val="24"/>
        </w:rPr>
        <w:t>现场调查</w:t>
      </w:r>
      <w:r>
        <w:rPr>
          <w:rFonts w:hint="eastAsia"/>
          <w:bCs/>
          <w:sz w:val="24"/>
        </w:rPr>
        <w:t>：</w:t>
      </w:r>
      <w:r>
        <w:rPr>
          <w:bCs/>
          <w:sz w:val="24"/>
        </w:rPr>
        <w:t>实地调查声屏障结构及锚固构造的尺寸等基本信息，技术状况等</w:t>
      </w:r>
      <w:r>
        <w:rPr>
          <w:rFonts w:hint="eastAsia"/>
          <w:bCs/>
          <w:sz w:val="24"/>
        </w:rPr>
        <w:t>；</w:t>
      </w:r>
    </w:p>
    <w:p w14:paraId="60AD6723" w14:textId="77777777" w:rsidR="00434306" w:rsidRDefault="003B5800">
      <w:pPr>
        <w:spacing w:line="360" w:lineRule="auto"/>
        <w:ind w:firstLineChars="200" w:firstLine="482"/>
        <w:jc w:val="both"/>
        <w:rPr>
          <w:bCs/>
          <w:sz w:val="24"/>
        </w:rPr>
      </w:pPr>
      <w:r>
        <w:rPr>
          <w:b/>
          <w:sz w:val="24"/>
        </w:rPr>
        <w:t>3</w:t>
      </w:r>
      <w:r>
        <w:rPr>
          <w:bCs/>
          <w:sz w:val="24"/>
        </w:rPr>
        <w:t xml:space="preserve">  </w:t>
      </w:r>
      <w:r>
        <w:rPr>
          <w:bCs/>
          <w:sz w:val="24"/>
        </w:rPr>
        <w:t>加载支撑结构选择</w:t>
      </w:r>
      <w:r>
        <w:rPr>
          <w:rFonts w:hint="eastAsia"/>
          <w:bCs/>
          <w:sz w:val="24"/>
        </w:rPr>
        <w:t>：</w:t>
      </w:r>
      <w:r>
        <w:rPr>
          <w:bCs/>
          <w:sz w:val="24"/>
        </w:rPr>
        <w:t>对拟加载试验的支撑结构应覆盖不同的结构形式和锚固形式，对技术状况较差的结构按比例进行抽样试验，同时宜考虑便于加载、现场测试等</w:t>
      </w:r>
      <w:r>
        <w:rPr>
          <w:rFonts w:hint="eastAsia"/>
          <w:bCs/>
          <w:sz w:val="24"/>
        </w:rPr>
        <w:t>；</w:t>
      </w:r>
    </w:p>
    <w:p w14:paraId="775AA5CB" w14:textId="77777777" w:rsidR="00434306" w:rsidRDefault="003B5800">
      <w:pPr>
        <w:spacing w:line="360" w:lineRule="auto"/>
        <w:ind w:firstLineChars="200" w:firstLine="482"/>
        <w:jc w:val="both"/>
        <w:rPr>
          <w:bCs/>
          <w:sz w:val="24"/>
        </w:rPr>
      </w:pPr>
      <w:r>
        <w:rPr>
          <w:b/>
          <w:sz w:val="24"/>
        </w:rPr>
        <w:t>4</w:t>
      </w:r>
      <w:r>
        <w:rPr>
          <w:bCs/>
          <w:sz w:val="24"/>
        </w:rPr>
        <w:t xml:space="preserve">  </w:t>
      </w:r>
      <w:r>
        <w:rPr>
          <w:bCs/>
          <w:sz w:val="24"/>
        </w:rPr>
        <w:t>方案编制</w:t>
      </w:r>
      <w:r>
        <w:rPr>
          <w:rFonts w:hint="eastAsia"/>
          <w:bCs/>
          <w:sz w:val="24"/>
        </w:rPr>
        <w:t>：</w:t>
      </w:r>
      <w:r>
        <w:rPr>
          <w:bCs/>
          <w:sz w:val="24"/>
        </w:rPr>
        <w:t>根据试验控制荷载作用下的结构内力、变位等理论计算结果，结合测试内容，按等效原则拟定试验荷载大小、试验工况、加载位置及方法，制订试验加载、测点布设及测试方案等。</w:t>
      </w:r>
    </w:p>
    <w:p w14:paraId="6B975527" w14:textId="77777777" w:rsidR="00434306" w:rsidRDefault="003B5800">
      <w:pPr>
        <w:rPr>
          <w:rFonts w:eastAsia="仿宋"/>
          <w:b/>
        </w:rPr>
      </w:pPr>
      <w:r>
        <w:rPr>
          <w:rFonts w:eastAsia="仿宋"/>
          <w:b/>
        </w:rPr>
        <w:t>条文说明：</w:t>
      </w:r>
    </w:p>
    <w:p w14:paraId="27AAB57A" w14:textId="2FD42320" w:rsidR="00434306" w:rsidRDefault="003B5800">
      <w:pPr>
        <w:pStyle w:val="a6"/>
        <w:spacing w:line="360" w:lineRule="auto"/>
        <w:ind w:firstLineChars="200" w:firstLine="480"/>
        <w:jc w:val="both"/>
        <w:rPr>
          <w:rFonts w:eastAsia="仿宋"/>
          <w:bCs/>
          <w:sz w:val="24"/>
        </w:rPr>
      </w:pPr>
      <w:r>
        <w:rPr>
          <w:rFonts w:eastAsia="仿宋" w:hint="eastAsia"/>
          <w:bCs/>
          <w:sz w:val="24"/>
        </w:rPr>
        <w:lastRenderedPageBreak/>
        <w:t>试验准备工作确保后续试验加载安全、数据结构可靠、准确的先决条件，</w:t>
      </w:r>
      <w:proofErr w:type="gramStart"/>
      <w:r>
        <w:rPr>
          <w:rFonts w:eastAsia="仿宋" w:hint="eastAsia"/>
          <w:bCs/>
          <w:sz w:val="24"/>
        </w:rPr>
        <w:t>收集声</w:t>
      </w:r>
      <w:proofErr w:type="gramEnd"/>
      <w:r>
        <w:rPr>
          <w:rFonts w:eastAsia="仿宋" w:hint="eastAsia"/>
          <w:bCs/>
          <w:sz w:val="24"/>
        </w:rPr>
        <w:t>屏障设施的建设资料一般需要管</w:t>
      </w:r>
      <w:r w:rsidR="0032490B">
        <w:rPr>
          <w:rFonts w:eastAsia="仿宋" w:hint="eastAsia"/>
          <w:bCs/>
          <w:sz w:val="24"/>
        </w:rPr>
        <w:t>养</w:t>
      </w:r>
      <w:r>
        <w:rPr>
          <w:rFonts w:eastAsia="仿宋" w:hint="eastAsia"/>
          <w:bCs/>
          <w:sz w:val="24"/>
        </w:rPr>
        <w:t>单位、设计单位调阅。现场调查主要是掌握现场声屏障实际工作状态，选择有代表性的构件进行试验。</w:t>
      </w:r>
    </w:p>
    <w:p w14:paraId="5B00C9FB" w14:textId="5CCFFA84" w:rsidR="00434306" w:rsidRDefault="00021C59">
      <w:pPr>
        <w:spacing w:line="360" w:lineRule="auto"/>
        <w:ind w:firstLineChars="100" w:firstLine="241"/>
        <w:jc w:val="both"/>
        <w:rPr>
          <w:bCs/>
          <w:sz w:val="24"/>
        </w:rPr>
      </w:pPr>
      <w:r>
        <w:rPr>
          <w:rFonts w:hint="eastAsia"/>
          <w:b/>
          <w:bCs/>
          <w:sz w:val="24"/>
        </w:rPr>
        <w:t>6</w:t>
      </w:r>
      <w:r w:rsidR="003B5800">
        <w:rPr>
          <w:b/>
          <w:bCs/>
          <w:sz w:val="24"/>
        </w:rPr>
        <w:t>.1.</w:t>
      </w:r>
      <w:r w:rsidR="003B5800">
        <w:rPr>
          <w:rFonts w:hint="eastAsia"/>
          <w:b/>
          <w:bCs/>
          <w:sz w:val="24"/>
        </w:rPr>
        <w:t>3</w:t>
      </w:r>
      <w:r w:rsidR="003B5800">
        <w:rPr>
          <w:b/>
          <w:bCs/>
          <w:sz w:val="24"/>
        </w:rPr>
        <w:t xml:space="preserve"> </w:t>
      </w:r>
      <w:r w:rsidR="003B5800">
        <w:rPr>
          <w:bCs/>
          <w:sz w:val="24"/>
        </w:rPr>
        <w:t xml:space="preserve"> </w:t>
      </w:r>
      <w:r w:rsidR="003B5800">
        <w:rPr>
          <w:bCs/>
          <w:sz w:val="24"/>
        </w:rPr>
        <w:t>现场实施阶段工作内容应包括：</w:t>
      </w:r>
    </w:p>
    <w:p w14:paraId="48519905" w14:textId="77777777" w:rsidR="00434306" w:rsidRDefault="003B5800">
      <w:pPr>
        <w:spacing w:line="360" w:lineRule="auto"/>
        <w:ind w:firstLineChars="200" w:firstLine="482"/>
        <w:jc w:val="both"/>
        <w:rPr>
          <w:bCs/>
          <w:sz w:val="24"/>
        </w:rPr>
      </w:pPr>
      <w:r>
        <w:rPr>
          <w:b/>
          <w:sz w:val="24"/>
        </w:rPr>
        <w:t>l</w:t>
      </w:r>
      <w:r>
        <w:rPr>
          <w:bCs/>
          <w:sz w:val="24"/>
        </w:rPr>
        <w:t xml:space="preserve">  </w:t>
      </w:r>
      <w:r>
        <w:rPr>
          <w:bCs/>
          <w:sz w:val="24"/>
        </w:rPr>
        <w:t>现场准备</w:t>
      </w:r>
      <w:r>
        <w:rPr>
          <w:rFonts w:hint="eastAsia"/>
          <w:bCs/>
          <w:sz w:val="24"/>
        </w:rPr>
        <w:t>：</w:t>
      </w:r>
      <w:r>
        <w:rPr>
          <w:bCs/>
          <w:sz w:val="24"/>
        </w:rPr>
        <w:t>包括试验测点放样、布置，荷载加载布置，现场交通组织及试验测试系统安装调试等</w:t>
      </w:r>
      <w:r>
        <w:rPr>
          <w:rFonts w:hint="eastAsia"/>
          <w:bCs/>
          <w:sz w:val="24"/>
        </w:rPr>
        <w:t>；</w:t>
      </w:r>
    </w:p>
    <w:p w14:paraId="7D6831CD" w14:textId="77777777" w:rsidR="00434306" w:rsidRDefault="003B5800">
      <w:pPr>
        <w:spacing w:line="360" w:lineRule="auto"/>
        <w:ind w:firstLineChars="200" w:firstLine="482"/>
        <w:jc w:val="both"/>
        <w:rPr>
          <w:bCs/>
          <w:sz w:val="24"/>
        </w:rPr>
      </w:pPr>
      <w:r>
        <w:rPr>
          <w:b/>
          <w:sz w:val="24"/>
        </w:rPr>
        <w:t>2</w:t>
      </w:r>
      <w:r>
        <w:rPr>
          <w:bCs/>
          <w:sz w:val="24"/>
        </w:rPr>
        <w:t xml:space="preserve">  </w:t>
      </w:r>
      <w:r>
        <w:rPr>
          <w:bCs/>
          <w:sz w:val="24"/>
        </w:rPr>
        <w:t>预加载试验</w:t>
      </w:r>
      <w:r>
        <w:rPr>
          <w:rFonts w:hint="eastAsia"/>
          <w:bCs/>
          <w:sz w:val="24"/>
        </w:rPr>
        <w:t>：</w:t>
      </w:r>
      <w:r>
        <w:rPr>
          <w:bCs/>
          <w:sz w:val="24"/>
        </w:rPr>
        <w:t>在正式实施加载试验前，应先进行预加载试验，检验整个试验测试系统工作状况，并进行调试</w:t>
      </w:r>
      <w:r>
        <w:rPr>
          <w:rFonts w:hint="eastAsia"/>
          <w:bCs/>
          <w:sz w:val="24"/>
        </w:rPr>
        <w:t>；</w:t>
      </w:r>
    </w:p>
    <w:p w14:paraId="214B6F46" w14:textId="77777777" w:rsidR="00434306" w:rsidRDefault="003B5800">
      <w:pPr>
        <w:spacing w:line="360" w:lineRule="auto"/>
        <w:ind w:firstLineChars="200" w:firstLine="482"/>
        <w:jc w:val="both"/>
        <w:rPr>
          <w:bCs/>
          <w:sz w:val="24"/>
        </w:rPr>
      </w:pPr>
      <w:r>
        <w:rPr>
          <w:b/>
          <w:sz w:val="24"/>
        </w:rPr>
        <w:t>3</w:t>
      </w:r>
      <w:r>
        <w:rPr>
          <w:bCs/>
          <w:sz w:val="24"/>
        </w:rPr>
        <w:t xml:space="preserve">  </w:t>
      </w:r>
      <w:r>
        <w:rPr>
          <w:bCs/>
          <w:sz w:val="24"/>
        </w:rPr>
        <w:t>正式加载试验</w:t>
      </w:r>
      <w:r>
        <w:rPr>
          <w:rFonts w:hint="eastAsia"/>
          <w:bCs/>
          <w:sz w:val="24"/>
        </w:rPr>
        <w:t>：</w:t>
      </w:r>
      <w:r>
        <w:rPr>
          <w:bCs/>
          <w:sz w:val="24"/>
        </w:rPr>
        <w:t>按照预定的荷载试验方案进行加载试验，并记录各测点测值和相关信息</w:t>
      </w:r>
      <w:r>
        <w:rPr>
          <w:rFonts w:hint="eastAsia"/>
          <w:bCs/>
          <w:sz w:val="24"/>
        </w:rPr>
        <w:t>；</w:t>
      </w:r>
    </w:p>
    <w:p w14:paraId="65F89630" w14:textId="77777777" w:rsidR="00434306" w:rsidRDefault="003B5800">
      <w:pPr>
        <w:spacing w:line="360" w:lineRule="auto"/>
        <w:ind w:firstLineChars="200" w:firstLine="482"/>
        <w:jc w:val="both"/>
        <w:rPr>
          <w:bCs/>
          <w:sz w:val="24"/>
        </w:rPr>
      </w:pPr>
      <w:r>
        <w:rPr>
          <w:b/>
          <w:sz w:val="24"/>
        </w:rPr>
        <w:t>4</w:t>
      </w:r>
      <w:r>
        <w:rPr>
          <w:bCs/>
          <w:sz w:val="24"/>
        </w:rPr>
        <w:t xml:space="preserve">  </w:t>
      </w:r>
      <w:r>
        <w:rPr>
          <w:bCs/>
          <w:sz w:val="24"/>
        </w:rPr>
        <w:t>过程监控</w:t>
      </w:r>
      <w:r>
        <w:rPr>
          <w:rFonts w:hint="eastAsia"/>
          <w:bCs/>
          <w:sz w:val="24"/>
        </w:rPr>
        <w:t>：</w:t>
      </w:r>
      <w:r>
        <w:rPr>
          <w:bCs/>
          <w:sz w:val="24"/>
        </w:rPr>
        <w:t>监测支撑结构主要控制截面位移计应变实测值，并与相应的理论计算值进行分析比较，关注结构薄弱部位和锚固处的力学指标变化、既有缺损的发展变化情况，判断支撑结构受力是否正常，确定可否进行下一级加载。</w:t>
      </w:r>
    </w:p>
    <w:p w14:paraId="0CA68D67" w14:textId="31CA8939" w:rsidR="00434306" w:rsidRDefault="00021C59">
      <w:pPr>
        <w:spacing w:line="360" w:lineRule="auto"/>
        <w:ind w:firstLineChars="100" w:firstLine="241"/>
        <w:jc w:val="both"/>
        <w:rPr>
          <w:bCs/>
          <w:sz w:val="24"/>
        </w:rPr>
      </w:pPr>
      <w:r>
        <w:rPr>
          <w:rFonts w:hint="eastAsia"/>
          <w:b/>
          <w:bCs/>
          <w:sz w:val="24"/>
        </w:rPr>
        <w:t>6</w:t>
      </w:r>
      <w:r w:rsidR="003B5800">
        <w:rPr>
          <w:b/>
          <w:bCs/>
          <w:sz w:val="24"/>
        </w:rPr>
        <w:t>.1.</w:t>
      </w:r>
      <w:r w:rsidR="003B5800">
        <w:rPr>
          <w:rFonts w:hint="eastAsia"/>
          <w:b/>
          <w:bCs/>
          <w:sz w:val="24"/>
        </w:rPr>
        <w:t>4</w:t>
      </w:r>
      <w:r w:rsidR="003B5800">
        <w:rPr>
          <w:b/>
          <w:bCs/>
          <w:sz w:val="24"/>
        </w:rPr>
        <w:t xml:space="preserve"> </w:t>
      </w:r>
      <w:r w:rsidR="003B5800">
        <w:rPr>
          <w:bCs/>
          <w:sz w:val="24"/>
        </w:rPr>
        <w:t xml:space="preserve"> </w:t>
      </w:r>
      <w:r w:rsidR="003B5800">
        <w:rPr>
          <w:bCs/>
          <w:sz w:val="24"/>
        </w:rPr>
        <w:t>试验结果分析阶段工作内容应包括：</w:t>
      </w:r>
    </w:p>
    <w:p w14:paraId="6C8B5359" w14:textId="0C3CC0FA" w:rsidR="00434306" w:rsidRDefault="003B5800">
      <w:pPr>
        <w:spacing w:line="360" w:lineRule="auto"/>
        <w:ind w:firstLineChars="200" w:firstLine="482"/>
        <w:jc w:val="both"/>
        <w:rPr>
          <w:bCs/>
          <w:sz w:val="24"/>
        </w:rPr>
      </w:pPr>
      <w:r>
        <w:rPr>
          <w:b/>
          <w:sz w:val="24"/>
        </w:rPr>
        <w:t xml:space="preserve">l  </w:t>
      </w:r>
      <w:r>
        <w:rPr>
          <w:bCs/>
          <w:sz w:val="24"/>
        </w:rPr>
        <w:t>理论计算</w:t>
      </w:r>
      <w:r>
        <w:rPr>
          <w:rFonts w:hint="eastAsia"/>
          <w:bCs/>
          <w:sz w:val="24"/>
        </w:rPr>
        <w:t>：</w:t>
      </w:r>
      <w:r>
        <w:rPr>
          <w:bCs/>
          <w:sz w:val="24"/>
        </w:rPr>
        <w:t>按照实际施加荷载情况对支撑结构应力和变形进行理论计算</w:t>
      </w:r>
      <w:r>
        <w:rPr>
          <w:rFonts w:hint="eastAsia"/>
          <w:bCs/>
          <w:sz w:val="24"/>
        </w:rPr>
        <w:t>；</w:t>
      </w:r>
    </w:p>
    <w:p w14:paraId="3809809B" w14:textId="77777777" w:rsidR="00434306" w:rsidRDefault="003B5800">
      <w:pPr>
        <w:spacing w:line="360" w:lineRule="auto"/>
        <w:ind w:firstLineChars="200" w:firstLine="482"/>
        <w:jc w:val="both"/>
        <w:rPr>
          <w:bCs/>
          <w:sz w:val="24"/>
        </w:rPr>
      </w:pPr>
      <w:r>
        <w:rPr>
          <w:b/>
          <w:sz w:val="24"/>
        </w:rPr>
        <w:t>2</w:t>
      </w:r>
      <w:r>
        <w:rPr>
          <w:bCs/>
          <w:sz w:val="24"/>
        </w:rPr>
        <w:t xml:space="preserve">  </w:t>
      </w:r>
      <w:r>
        <w:rPr>
          <w:bCs/>
          <w:sz w:val="24"/>
        </w:rPr>
        <w:t>数据分析</w:t>
      </w:r>
      <w:r>
        <w:rPr>
          <w:rFonts w:hint="eastAsia"/>
          <w:bCs/>
          <w:sz w:val="24"/>
        </w:rPr>
        <w:t>：</w:t>
      </w:r>
      <w:r>
        <w:rPr>
          <w:bCs/>
          <w:sz w:val="24"/>
        </w:rPr>
        <w:t>对原始测试记录进行分析处理，提取有价值的信息</w:t>
      </w:r>
      <w:r>
        <w:rPr>
          <w:rFonts w:hint="eastAsia"/>
          <w:bCs/>
          <w:sz w:val="24"/>
        </w:rPr>
        <w:t>；</w:t>
      </w:r>
    </w:p>
    <w:p w14:paraId="5F979D23" w14:textId="77777777" w:rsidR="00434306" w:rsidRDefault="003B5800">
      <w:pPr>
        <w:spacing w:line="360" w:lineRule="auto"/>
        <w:ind w:firstLineChars="200" w:firstLine="482"/>
        <w:jc w:val="both"/>
        <w:rPr>
          <w:bCs/>
          <w:sz w:val="24"/>
        </w:rPr>
      </w:pPr>
      <w:r>
        <w:rPr>
          <w:b/>
          <w:sz w:val="24"/>
        </w:rPr>
        <w:t>3</w:t>
      </w:r>
      <w:r>
        <w:rPr>
          <w:bCs/>
          <w:sz w:val="24"/>
        </w:rPr>
        <w:t xml:space="preserve">  </w:t>
      </w:r>
      <w:r>
        <w:rPr>
          <w:bCs/>
          <w:sz w:val="24"/>
        </w:rPr>
        <w:t>报告编制</w:t>
      </w:r>
      <w:r>
        <w:rPr>
          <w:rFonts w:hint="eastAsia"/>
          <w:bCs/>
          <w:sz w:val="24"/>
        </w:rPr>
        <w:t>：</w:t>
      </w:r>
      <w:r>
        <w:rPr>
          <w:bCs/>
          <w:sz w:val="24"/>
        </w:rPr>
        <w:t>根据理论计算和测试数据对比分析，对试验结果做出判断与评价，形成加载试验报告。</w:t>
      </w:r>
    </w:p>
    <w:p w14:paraId="567437F5" w14:textId="41FF1F6E" w:rsidR="00434306" w:rsidRDefault="00021C59">
      <w:pPr>
        <w:spacing w:line="360" w:lineRule="auto"/>
        <w:ind w:firstLineChars="100" w:firstLine="241"/>
        <w:jc w:val="both"/>
        <w:rPr>
          <w:bCs/>
          <w:sz w:val="24"/>
        </w:rPr>
      </w:pPr>
      <w:r>
        <w:rPr>
          <w:rFonts w:hint="eastAsia"/>
          <w:b/>
          <w:bCs/>
          <w:sz w:val="24"/>
        </w:rPr>
        <w:t>6</w:t>
      </w:r>
      <w:r w:rsidR="003B5800">
        <w:rPr>
          <w:b/>
          <w:bCs/>
          <w:sz w:val="24"/>
        </w:rPr>
        <w:t>.1.</w:t>
      </w:r>
      <w:r w:rsidR="003B5800">
        <w:rPr>
          <w:rFonts w:hint="eastAsia"/>
          <w:b/>
          <w:bCs/>
          <w:sz w:val="24"/>
        </w:rPr>
        <w:t>5</w:t>
      </w:r>
      <w:r w:rsidR="003B5800">
        <w:rPr>
          <w:b/>
          <w:bCs/>
          <w:sz w:val="24"/>
        </w:rPr>
        <w:t xml:space="preserve"> </w:t>
      </w:r>
      <w:r w:rsidR="003B5800">
        <w:rPr>
          <w:bCs/>
          <w:sz w:val="24"/>
        </w:rPr>
        <w:t xml:space="preserve"> </w:t>
      </w:r>
      <w:r w:rsidR="003B5800">
        <w:rPr>
          <w:bCs/>
          <w:sz w:val="24"/>
        </w:rPr>
        <w:t>加载试验应在封闭交通状态下实施，加载时周围风力不宜在大于</w:t>
      </w:r>
      <w:r w:rsidR="003B5800">
        <w:rPr>
          <w:bCs/>
          <w:sz w:val="24"/>
        </w:rPr>
        <w:t>3</w:t>
      </w:r>
      <w:r w:rsidR="003B5800">
        <w:rPr>
          <w:bCs/>
          <w:sz w:val="24"/>
        </w:rPr>
        <w:t>级，气温宜在</w:t>
      </w:r>
      <w:r w:rsidR="003B5800">
        <w:rPr>
          <w:bCs/>
          <w:sz w:val="24"/>
        </w:rPr>
        <w:t>5</w:t>
      </w:r>
      <w:r w:rsidR="003B5800">
        <w:rPr>
          <w:rFonts w:ascii="宋体" w:hAnsi="宋体" w:cs="宋体" w:hint="eastAsia"/>
          <w:bCs/>
          <w:sz w:val="24"/>
        </w:rPr>
        <w:t>℃</w:t>
      </w:r>
      <w:r w:rsidR="003B5800">
        <w:rPr>
          <w:bCs/>
          <w:sz w:val="24"/>
        </w:rPr>
        <w:t>~35</w:t>
      </w:r>
      <w:r w:rsidR="003B5800">
        <w:rPr>
          <w:rFonts w:ascii="宋体" w:hAnsi="宋体" w:cs="宋体" w:hint="eastAsia"/>
          <w:bCs/>
          <w:sz w:val="24"/>
        </w:rPr>
        <w:t>℃</w:t>
      </w:r>
      <w:r w:rsidR="003B5800">
        <w:rPr>
          <w:bCs/>
          <w:sz w:val="24"/>
        </w:rPr>
        <w:t>且平稳时段进行。</w:t>
      </w:r>
    </w:p>
    <w:p w14:paraId="43938F97" w14:textId="77777777" w:rsidR="00434306" w:rsidRDefault="003B5800">
      <w:pPr>
        <w:rPr>
          <w:rFonts w:eastAsia="仿宋"/>
          <w:b/>
        </w:rPr>
      </w:pPr>
      <w:r>
        <w:rPr>
          <w:rFonts w:eastAsia="仿宋"/>
          <w:b/>
        </w:rPr>
        <w:t>条文说明：</w:t>
      </w:r>
    </w:p>
    <w:p w14:paraId="0EF868AD" w14:textId="77777777" w:rsidR="00434306" w:rsidRDefault="003B5800">
      <w:pPr>
        <w:pStyle w:val="a6"/>
        <w:spacing w:line="360" w:lineRule="auto"/>
        <w:ind w:firstLineChars="200" w:firstLine="480"/>
        <w:jc w:val="both"/>
        <w:rPr>
          <w:rFonts w:eastAsia="仿宋"/>
          <w:bCs/>
          <w:sz w:val="24"/>
        </w:rPr>
      </w:pPr>
      <w:r>
        <w:rPr>
          <w:rFonts w:eastAsia="仿宋" w:hint="eastAsia"/>
          <w:bCs/>
          <w:sz w:val="24"/>
        </w:rPr>
        <w:t>加载试验在声屏障结构现场开展，风荷载会增加或减小试验的加载实际值，导致结构出现偏差。气温平稳时段进行试验能减小温度变化对试验结构产生的影响。</w:t>
      </w:r>
    </w:p>
    <w:p w14:paraId="6AD48000" w14:textId="3715DEB6" w:rsidR="00434306" w:rsidRDefault="00021C59">
      <w:pPr>
        <w:spacing w:line="360" w:lineRule="auto"/>
        <w:ind w:firstLineChars="100" w:firstLine="241"/>
        <w:jc w:val="both"/>
        <w:rPr>
          <w:bCs/>
          <w:sz w:val="24"/>
        </w:rPr>
      </w:pPr>
      <w:r>
        <w:rPr>
          <w:rFonts w:hint="eastAsia"/>
          <w:b/>
          <w:bCs/>
          <w:sz w:val="24"/>
        </w:rPr>
        <w:t>6</w:t>
      </w:r>
      <w:r w:rsidR="003B5800">
        <w:rPr>
          <w:b/>
          <w:bCs/>
          <w:sz w:val="24"/>
        </w:rPr>
        <w:t>.1.</w:t>
      </w:r>
      <w:r w:rsidR="003B5800">
        <w:rPr>
          <w:rFonts w:hint="eastAsia"/>
          <w:b/>
          <w:bCs/>
          <w:sz w:val="24"/>
        </w:rPr>
        <w:t>6</w:t>
      </w:r>
      <w:r w:rsidR="003B5800">
        <w:rPr>
          <w:bCs/>
          <w:sz w:val="24"/>
        </w:rPr>
        <w:t xml:space="preserve">  </w:t>
      </w:r>
      <w:r w:rsidR="003B5800">
        <w:rPr>
          <w:bCs/>
          <w:sz w:val="24"/>
        </w:rPr>
        <w:t>试验宜按荷载效应等效的原则进行加载，</w:t>
      </w:r>
      <w:r w:rsidR="008B2FAA">
        <w:rPr>
          <w:rFonts w:hint="eastAsia"/>
          <w:bCs/>
          <w:sz w:val="24"/>
        </w:rPr>
        <w:t>加载风压</w:t>
      </w:r>
      <w:r w:rsidR="008B2FAA">
        <w:rPr>
          <w:bCs/>
          <w:sz w:val="24"/>
        </w:rPr>
        <w:t>宜根据声屏障所处的环境及设计风荷载</w:t>
      </w:r>
      <w:r w:rsidR="008B2FAA">
        <w:rPr>
          <w:rFonts w:hint="eastAsia"/>
          <w:bCs/>
          <w:sz w:val="24"/>
        </w:rPr>
        <w:t>确定</w:t>
      </w:r>
      <w:r w:rsidR="003B5800">
        <w:rPr>
          <w:bCs/>
          <w:sz w:val="24"/>
        </w:rPr>
        <w:t>，有条件时可采用实测风压数据并按照使用基准期推算现场承载能力加载风压值。</w:t>
      </w:r>
      <w:r w:rsidR="008B2FAA">
        <w:rPr>
          <w:bCs/>
          <w:sz w:val="24"/>
        </w:rPr>
        <w:t>理论加载效应</w:t>
      </w:r>
      <w:r w:rsidR="003650B0">
        <w:rPr>
          <w:rFonts w:hint="eastAsia"/>
          <w:bCs/>
          <w:sz w:val="24"/>
        </w:rPr>
        <w:t>计算</w:t>
      </w:r>
      <w:proofErr w:type="gramStart"/>
      <w:r w:rsidR="008B2FAA">
        <w:rPr>
          <w:bCs/>
          <w:sz w:val="24"/>
        </w:rPr>
        <w:t>宜</w:t>
      </w:r>
      <w:r w:rsidR="003650B0">
        <w:rPr>
          <w:rFonts w:hint="eastAsia"/>
          <w:bCs/>
          <w:sz w:val="24"/>
        </w:rPr>
        <w:t>符合</w:t>
      </w:r>
      <w:proofErr w:type="gramEnd"/>
      <w:r w:rsidR="003650B0">
        <w:rPr>
          <w:rFonts w:hint="eastAsia"/>
          <w:bCs/>
          <w:sz w:val="24"/>
        </w:rPr>
        <w:t>国家现行标准</w:t>
      </w:r>
      <w:r w:rsidR="00E04CF8">
        <w:rPr>
          <w:rFonts w:hint="eastAsia"/>
          <w:bCs/>
          <w:sz w:val="24"/>
        </w:rPr>
        <w:t>《</w:t>
      </w:r>
      <w:r w:rsidR="003650B0">
        <w:rPr>
          <w:bCs/>
          <w:sz w:val="24"/>
        </w:rPr>
        <w:t>声屏障结构技术标准》</w:t>
      </w:r>
      <w:r w:rsidR="003650B0">
        <w:rPr>
          <w:bCs/>
          <w:sz w:val="24"/>
        </w:rPr>
        <w:t>GB</w:t>
      </w:r>
      <w:r w:rsidR="00E04CF8">
        <w:rPr>
          <w:rFonts w:hint="eastAsia"/>
          <w:bCs/>
          <w:sz w:val="24"/>
        </w:rPr>
        <w:t>/T</w:t>
      </w:r>
      <w:r w:rsidR="003650B0">
        <w:rPr>
          <w:bCs/>
          <w:sz w:val="24"/>
        </w:rPr>
        <w:t xml:space="preserve"> 51335</w:t>
      </w:r>
      <w:r w:rsidR="003650B0">
        <w:rPr>
          <w:rFonts w:hint="eastAsia"/>
          <w:bCs/>
          <w:sz w:val="24"/>
        </w:rPr>
        <w:t>的有关规定</w:t>
      </w:r>
      <w:r w:rsidR="008B2FAA">
        <w:rPr>
          <w:rFonts w:hint="eastAsia"/>
          <w:bCs/>
          <w:sz w:val="24"/>
        </w:rPr>
        <w:t>。</w:t>
      </w:r>
    </w:p>
    <w:p w14:paraId="753F60F4" w14:textId="5EF63653" w:rsidR="00434306" w:rsidRDefault="00021C59" w:rsidP="00EE09D5">
      <w:pPr>
        <w:pStyle w:val="2"/>
      </w:pPr>
      <w:bookmarkStart w:id="60" w:name="_Toc196398164"/>
      <w:r>
        <w:rPr>
          <w:rFonts w:hint="eastAsia"/>
        </w:rPr>
        <w:lastRenderedPageBreak/>
        <w:t>6</w:t>
      </w:r>
      <w:r w:rsidR="003B5800">
        <w:t xml:space="preserve">.2  </w:t>
      </w:r>
      <w:r w:rsidR="003B5800">
        <w:t>试验设备</w:t>
      </w:r>
      <w:bookmarkEnd w:id="60"/>
      <w:r w:rsidR="003B5800">
        <w:fldChar w:fldCharType="begin"/>
      </w:r>
      <w:r w:rsidR="003B5800">
        <w:instrText xml:space="preserve"> TC  "</w:instrText>
      </w:r>
      <w:bookmarkStart w:id="61" w:name="_Toc181707596"/>
      <w:bookmarkStart w:id="62" w:name="_Toc196398191"/>
      <w:r>
        <w:rPr>
          <w:rFonts w:hint="eastAsia"/>
        </w:rPr>
        <w:instrText>6</w:instrText>
      </w:r>
      <w:r w:rsidR="003B5800">
        <w:instrText xml:space="preserve">.2 </w:instrText>
      </w:r>
      <w:r w:rsidR="00E20941">
        <w:rPr>
          <w:rFonts w:hint="eastAsia"/>
        </w:rPr>
        <w:instrText xml:space="preserve"> </w:instrText>
      </w:r>
      <w:r w:rsidR="003B5800">
        <w:instrText>test equipment</w:instrText>
      </w:r>
      <w:bookmarkEnd w:id="61"/>
      <w:bookmarkEnd w:id="62"/>
      <w:r w:rsidR="003B5800">
        <w:instrText xml:space="preserve">" \l 2 </w:instrText>
      </w:r>
      <w:r w:rsidR="003B5800">
        <w:fldChar w:fldCharType="end"/>
      </w:r>
    </w:p>
    <w:p w14:paraId="1B7772A5" w14:textId="612E6F1B" w:rsidR="00434306" w:rsidRDefault="00021C59">
      <w:pPr>
        <w:spacing w:line="360" w:lineRule="auto"/>
        <w:ind w:firstLineChars="100" w:firstLine="241"/>
        <w:jc w:val="both"/>
        <w:rPr>
          <w:bCs/>
          <w:sz w:val="24"/>
        </w:rPr>
      </w:pPr>
      <w:r>
        <w:rPr>
          <w:rFonts w:hint="eastAsia"/>
          <w:b/>
          <w:bCs/>
          <w:sz w:val="24"/>
        </w:rPr>
        <w:t>6</w:t>
      </w:r>
      <w:r w:rsidR="003B5800">
        <w:rPr>
          <w:b/>
          <w:bCs/>
          <w:sz w:val="24"/>
        </w:rPr>
        <w:t xml:space="preserve">.2.1 </w:t>
      </w:r>
      <w:r w:rsidR="003B5800">
        <w:rPr>
          <w:bCs/>
          <w:sz w:val="24"/>
        </w:rPr>
        <w:t xml:space="preserve"> </w:t>
      </w:r>
      <w:r w:rsidR="003B5800">
        <w:rPr>
          <w:bCs/>
          <w:sz w:val="24"/>
        </w:rPr>
        <w:t>试验用测试设备的技术性能应符合相关标准的规定</w:t>
      </w:r>
      <w:r w:rsidR="008B2FAA">
        <w:rPr>
          <w:rFonts w:hint="eastAsia"/>
          <w:bCs/>
          <w:sz w:val="24"/>
        </w:rPr>
        <w:t>，</w:t>
      </w:r>
      <w:r w:rsidR="003B5800">
        <w:rPr>
          <w:bCs/>
          <w:sz w:val="24"/>
        </w:rPr>
        <w:t>试验用测试设备应按规定定期进行检定、校准。</w:t>
      </w:r>
    </w:p>
    <w:p w14:paraId="5075DD1C" w14:textId="50DFC706" w:rsidR="00434306" w:rsidRDefault="00021C59">
      <w:pPr>
        <w:spacing w:line="360" w:lineRule="auto"/>
        <w:ind w:firstLineChars="100" w:firstLine="241"/>
        <w:jc w:val="both"/>
        <w:rPr>
          <w:bCs/>
          <w:sz w:val="24"/>
        </w:rPr>
      </w:pPr>
      <w:r>
        <w:rPr>
          <w:rFonts w:hint="eastAsia"/>
          <w:b/>
          <w:bCs/>
          <w:sz w:val="24"/>
        </w:rPr>
        <w:t>6</w:t>
      </w:r>
      <w:r w:rsidR="003B5800">
        <w:rPr>
          <w:b/>
          <w:bCs/>
          <w:sz w:val="24"/>
        </w:rPr>
        <w:t xml:space="preserve">.2.2 </w:t>
      </w:r>
      <w:r w:rsidR="003B5800">
        <w:rPr>
          <w:bCs/>
          <w:sz w:val="24"/>
        </w:rPr>
        <w:t xml:space="preserve"> </w:t>
      </w:r>
      <w:r w:rsidR="003B5800">
        <w:rPr>
          <w:bCs/>
          <w:sz w:val="24"/>
        </w:rPr>
        <w:t>测试设备精度应不大于预计测量值的</w:t>
      </w:r>
      <w:r w:rsidR="003B5800">
        <w:rPr>
          <w:bCs/>
          <w:sz w:val="24"/>
        </w:rPr>
        <w:t xml:space="preserve">5% </w:t>
      </w:r>
      <w:r w:rsidR="003B5800">
        <w:rPr>
          <w:bCs/>
          <w:sz w:val="24"/>
        </w:rPr>
        <w:t>。</w:t>
      </w:r>
    </w:p>
    <w:p w14:paraId="54B06BB7" w14:textId="33E32279" w:rsidR="00434306" w:rsidRDefault="00021C59">
      <w:pPr>
        <w:spacing w:line="360" w:lineRule="auto"/>
        <w:ind w:firstLineChars="100" w:firstLine="241"/>
        <w:jc w:val="both"/>
        <w:rPr>
          <w:bCs/>
          <w:sz w:val="24"/>
        </w:rPr>
      </w:pPr>
      <w:r>
        <w:rPr>
          <w:rFonts w:hint="eastAsia"/>
          <w:b/>
          <w:bCs/>
          <w:sz w:val="24"/>
        </w:rPr>
        <w:t>6</w:t>
      </w:r>
      <w:r w:rsidR="003B5800">
        <w:rPr>
          <w:b/>
          <w:bCs/>
          <w:sz w:val="24"/>
        </w:rPr>
        <w:t>.2.3</w:t>
      </w:r>
      <w:r w:rsidR="003B5800">
        <w:rPr>
          <w:bCs/>
          <w:sz w:val="24"/>
        </w:rPr>
        <w:t xml:space="preserve">  </w:t>
      </w:r>
      <w:r w:rsidR="003B5800">
        <w:rPr>
          <w:bCs/>
          <w:sz w:val="24"/>
        </w:rPr>
        <w:t>应力及位移测试设备应符合下列规定：</w:t>
      </w:r>
    </w:p>
    <w:p w14:paraId="0F211E94" w14:textId="1754280A" w:rsidR="00434306" w:rsidRDefault="003B5800">
      <w:pPr>
        <w:spacing w:line="360" w:lineRule="auto"/>
        <w:ind w:firstLineChars="200" w:firstLine="480"/>
        <w:jc w:val="both"/>
        <w:rPr>
          <w:bCs/>
          <w:sz w:val="24"/>
        </w:rPr>
      </w:pPr>
      <w:r>
        <w:rPr>
          <w:bCs/>
          <w:sz w:val="24"/>
        </w:rPr>
        <w:t xml:space="preserve">1  </w:t>
      </w:r>
      <w:r>
        <w:rPr>
          <w:bCs/>
          <w:sz w:val="24"/>
        </w:rPr>
        <w:t>应变宜采用电阻式应变仪或</w:t>
      </w:r>
      <w:proofErr w:type="gramStart"/>
      <w:r>
        <w:rPr>
          <w:bCs/>
          <w:sz w:val="24"/>
        </w:rPr>
        <w:t>振弦式</w:t>
      </w:r>
      <w:proofErr w:type="gramEnd"/>
      <w:r>
        <w:rPr>
          <w:bCs/>
          <w:sz w:val="24"/>
        </w:rPr>
        <w:t>应变计进行测量，电阻应变仪分辨率不宜低于</w:t>
      </w:r>
      <w:r>
        <w:rPr>
          <w:bCs/>
          <w:sz w:val="24"/>
        </w:rPr>
        <w:t>1με</w:t>
      </w:r>
      <w:r>
        <w:rPr>
          <w:bCs/>
          <w:sz w:val="24"/>
        </w:rPr>
        <w:t>，量程不低于</w:t>
      </w:r>
      <w:r>
        <w:rPr>
          <w:bCs/>
          <w:sz w:val="24"/>
        </w:rPr>
        <w:t>±20000με</w:t>
      </w:r>
      <w:r>
        <w:rPr>
          <w:bCs/>
          <w:sz w:val="24"/>
        </w:rPr>
        <w:t>；</w:t>
      </w:r>
      <w:proofErr w:type="gramStart"/>
      <w:r>
        <w:rPr>
          <w:bCs/>
          <w:sz w:val="24"/>
        </w:rPr>
        <w:t>振弦式</w:t>
      </w:r>
      <w:proofErr w:type="gramEnd"/>
      <w:r>
        <w:rPr>
          <w:bCs/>
          <w:sz w:val="24"/>
        </w:rPr>
        <w:t>应变计测量精度宜不低于</w:t>
      </w:r>
      <w:r>
        <w:rPr>
          <w:bCs/>
          <w:sz w:val="24"/>
        </w:rPr>
        <w:t>0.05Hz</w:t>
      </w:r>
      <w:r>
        <w:rPr>
          <w:bCs/>
          <w:sz w:val="24"/>
        </w:rPr>
        <w:t>，</w:t>
      </w:r>
      <w:proofErr w:type="gramStart"/>
      <w:r>
        <w:rPr>
          <w:bCs/>
          <w:sz w:val="24"/>
        </w:rPr>
        <w:t>振弦频率</w:t>
      </w:r>
      <w:proofErr w:type="gramEnd"/>
      <w:r>
        <w:rPr>
          <w:bCs/>
          <w:sz w:val="24"/>
        </w:rPr>
        <w:t>在</w:t>
      </w:r>
      <w:r>
        <w:rPr>
          <w:bCs/>
          <w:sz w:val="24"/>
        </w:rPr>
        <w:t>400</w:t>
      </w:r>
      <w:r w:rsidR="00FD5E80">
        <w:rPr>
          <w:bCs/>
          <w:sz w:val="24"/>
        </w:rPr>
        <w:t xml:space="preserve"> Hz</w:t>
      </w:r>
      <w:r w:rsidR="00FD5E80">
        <w:rPr>
          <w:bCs/>
          <w:sz w:val="24"/>
        </w:rPr>
        <w:t xml:space="preserve"> </w:t>
      </w:r>
      <w:r>
        <w:rPr>
          <w:bCs/>
          <w:sz w:val="24"/>
        </w:rPr>
        <w:t>~6000 Hz</w:t>
      </w:r>
      <w:r>
        <w:rPr>
          <w:bCs/>
          <w:sz w:val="24"/>
        </w:rPr>
        <w:t>之间</w:t>
      </w:r>
      <w:r>
        <w:rPr>
          <w:rFonts w:hint="eastAsia"/>
          <w:bCs/>
          <w:sz w:val="24"/>
        </w:rPr>
        <w:t>；</w:t>
      </w:r>
    </w:p>
    <w:p w14:paraId="049ED81B" w14:textId="77777777" w:rsidR="00434306" w:rsidRDefault="003B5800">
      <w:pPr>
        <w:spacing w:line="360" w:lineRule="auto"/>
        <w:ind w:firstLineChars="200" w:firstLine="482"/>
        <w:jc w:val="both"/>
        <w:rPr>
          <w:bCs/>
          <w:sz w:val="24"/>
        </w:rPr>
      </w:pPr>
      <w:r>
        <w:rPr>
          <w:b/>
          <w:sz w:val="24"/>
        </w:rPr>
        <w:t>2</w:t>
      </w:r>
      <w:r>
        <w:rPr>
          <w:bCs/>
          <w:sz w:val="24"/>
        </w:rPr>
        <w:t xml:space="preserve">  </w:t>
      </w:r>
      <w:r>
        <w:rPr>
          <w:bCs/>
          <w:sz w:val="24"/>
        </w:rPr>
        <w:t>位移宜采用千分表、位移计、全站仪等设备进行测量，位移计的精度不宜低于</w:t>
      </w:r>
      <w:r>
        <w:rPr>
          <w:bCs/>
          <w:sz w:val="24"/>
        </w:rPr>
        <w:t>0.02mm</w:t>
      </w:r>
      <w:r>
        <w:rPr>
          <w:bCs/>
          <w:sz w:val="24"/>
        </w:rPr>
        <w:t>，量程宜为</w:t>
      </w:r>
      <w:r>
        <w:rPr>
          <w:bCs/>
          <w:sz w:val="24"/>
        </w:rPr>
        <w:t>20mm~200</w:t>
      </w:r>
      <w:r>
        <w:rPr>
          <w:rFonts w:hint="eastAsia"/>
          <w:bCs/>
          <w:sz w:val="24"/>
        </w:rPr>
        <w:t>0m</w:t>
      </w:r>
      <w:r>
        <w:rPr>
          <w:bCs/>
          <w:sz w:val="24"/>
        </w:rPr>
        <w:t>m</w:t>
      </w:r>
      <w:r>
        <w:rPr>
          <w:bCs/>
          <w:sz w:val="24"/>
        </w:rPr>
        <w:t>之间，全站仪测角精度宜为</w:t>
      </w:r>
      <w:r>
        <w:rPr>
          <w:bCs/>
          <w:sz w:val="24"/>
        </w:rPr>
        <w:t>0.5″</w:t>
      </w:r>
      <w:r>
        <w:rPr>
          <w:bCs/>
          <w:sz w:val="24"/>
        </w:rPr>
        <w:t>，测距精度宜不低于</w:t>
      </w:r>
      <w:r>
        <w:rPr>
          <w:bCs/>
          <w:sz w:val="24"/>
        </w:rPr>
        <w:t>1mm + 1ppm</w:t>
      </w:r>
      <w:r>
        <w:rPr>
          <w:bCs/>
          <w:sz w:val="24"/>
        </w:rPr>
        <w:t>。</w:t>
      </w:r>
    </w:p>
    <w:p w14:paraId="5CD52A18" w14:textId="3771BA60" w:rsidR="00434306" w:rsidRDefault="00021C59" w:rsidP="00EE09D5">
      <w:pPr>
        <w:pStyle w:val="2"/>
      </w:pPr>
      <w:bookmarkStart w:id="63" w:name="_Toc196398165"/>
      <w:r>
        <w:rPr>
          <w:rFonts w:hint="eastAsia"/>
        </w:rPr>
        <w:t>6</w:t>
      </w:r>
      <w:r w:rsidR="003B5800">
        <w:t xml:space="preserve">.3 </w:t>
      </w:r>
      <w:r w:rsidR="00E20941">
        <w:rPr>
          <w:rFonts w:hint="eastAsia"/>
        </w:rPr>
        <w:t xml:space="preserve"> </w:t>
      </w:r>
      <w:r w:rsidR="003B5800">
        <w:t>现场测试</w:t>
      </w:r>
      <w:bookmarkEnd w:id="63"/>
      <w:r w:rsidR="003B5800">
        <w:fldChar w:fldCharType="begin"/>
      </w:r>
      <w:r w:rsidR="003B5800">
        <w:instrText xml:space="preserve"> TC  "</w:instrText>
      </w:r>
      <w:bookmarkStart w:id="64" w:name="_Toc181707597"/>
      <w:bookmarkStart w:id="65" w:name="_Toc196398192"/>
      <w:r>
        <w:rPr>
          <w:rFonts w:hint="eastAsia"/>
        </w:rPr>
        <w:instrText>6</w:instrText>
      </w:r>
      <w:r w:rsidR="003B5800">
        <w:instrText xml:space="preserve">.3 </w:instrText>
      </w:r>
      <w:r w:rsidR="00E20941">
        <w:rPr>
          <w:rFonts w:hint="eastAsia"/>
        </w:rPr>
        <w:instrText xml:space="preserve"> </w:instrText>
      </w:r>
      <w:r w:rsidR="003B5800">
        <w:instrText>field test</w:instrText>
      </w:r>
      <w:bookmarkEnd w:id="64"/>
      <w:bookmarkEnd w:id="65"/>
      <w:r w:rsidR="003B5800">
        <w:instrText xml:space="preserve">" \l 2 </w:instrText>
      </w:r>
      <w:r w:rsidR="003B5800">
        <w:fldChar w:fldCharType="end"/>
      </w:r>
    </w:p>
    <w:p w14:paraId="78BCD3F3" w14:textId="13A56A2B" w:rsidR="00434306" w:rsidRDefault="00021C59">
      <w:pPr>
        <w:spacing w:line="360" w:lineRule="auto"/>
        <w:ind w:firstLineChars="100" w:firstLine="241"/>
        <w:jc w:val="both"/>
        <w:rPr>
          <w:bCs/>
          <w:sz w:val="24"/>
        </w:rPr>
      </w:pPr>
      <w:r>
        <w:rPr>
          <w:rFonts w:hint="eastAsia"/>
          <w:b/>
          <w:bCs/>
          <w:sz w:val="24"/>
        </w:rPr>
        <w:t>6</w:t>
      </w:r>
      <w:r w:rsidR="003B5800">
        <w:rPr>
          <w:b/>
          <w:bCs/>
          <w:sz w:val="24"/>
        </w:rPr>
        <w:t>.3.1</w:t>
      </w:r>
      <w:r w:rsidR="003B5800">
        <w:rPr>
          <w:bCs/>
          <w:sz w:val="24"/>
        </w:rPr>
        <w:t xml:space="preserve">  </w:t>
      </w:r>
      <w:r w:rsidR="003B5800">
        <w:rPr>
          <w:bCs/>
          <w:sz w:val="24"/>
        </w:rPr>
        <w:t>应变和位移测点布置宜按下列原则布置：</w:t>
      </w:r>
    </w:p>
    <w:p w14:paraId="7F1C0D6E" w14:textId="77777777" w:rsidR="00434306" w:rsidRDefault="003B5800">
      <w:pPr>
        <w:spacing w:line="360" w:lineRule="auto"/>
        <w:ind w:firstLineChars="200" w:firstLine="482"/>
        <w:jc w:val="both"/>
        <w:rPr>
          <w:bCs/>
          <w:sz w:val="24"/>
        </w:rPr>
      </w:pPr>
      <w:r>
        <w:rPr>
          <w:b/>
          <w:sz w:val="24"/>
        </w:rPr>
        <w:t xml:space="preserve">1 </w:t>
      </w:r>
      <w:r>
        <w:rPr>
          <w:bCs/>
          <w:sz w:val="24"/>
        </w:rPr>
        <w:t xml:space="preserve"> </w:t>
      </w:r>
      <w:r>
        <w:rPr>
          <w:bCs/>
          <w:sz w:val="24"/>
        </w:rPr>
        <w:t>应变测点宜布置在支撑结构受力最大的部位，测点应能反应控制断面整体强度特征；</w:t>
      </w:r>
    </w:p>
    <w:p w14:paraId="723C3469" w14:textId="11C3DB77" w:rsidR="00434306" w:rsidRDefault="003B5800">
      <w:pPr>
        <w:spacing w:line="360" w:lineRule="auto"/>
        <w:ind w:firstLineChars="200" w:firstLine="482"/>
        <w:jc w:val="both"/>
        <w:rPr>
          <w:bCs/>
          <w:sz w:val="24"/>
        </w:rPr>
      </w:pPr>
      <w:r>
        <w:rPr>
          <w:b/>
          <w:sz w:val="24"/>
        </w:rPr>
        <w:t xml:space="preserve">2 </w:t>
      </w:r>
      <w:r>
        <w:rPr>
          <w:bCs/>
          <w:sz w:val="24"/>
        </w:rPr>
        <w:t xml:space="preserve"> </w:t>
      </w:r>
      <w:r>
        <w:rPr>
          <w:bCs/>
          <w:sz w:val="24"/>
        </w:rPr>
        <w:t>支撑结构的位移测点宜布置在四分点位置，锚固点的位移测点宜布置在四个角部，测点位移精度不宜低于</w:t>
      </w:r>
      <w:r>
        <w:rPr>
          <w:bCs/>
          <w:sz w:val="24"/>
        </w:rPr>
        <w:t>0.001mm</w:t>
      </w:r>
      <w:r>
        <w:rPr>
          <w:bCs/>
          <w:sz w:val="24"/>
        </w:rPr>
        <w:t>。</w:t>
      </w:r>
    </w:p>
    <w:p w14:paraId="0AB39F4D" w14:textId="4BE6A346" w:rsidR="00434306" w:rsidRDefault="00021C59">
      <w:pPr>
        <w:spacing w:line="360" w:lineRule="auto"/>
        <w:ind w:firstLineChars="100" w:firstLine="241"/>
        <w:jc w:val="both"/>
        <w:rPr>
          <w:bCs/>
          <w:sz w:val="24"/>
        </w:rPr>
      </w:pPr>
      <w:r>
        <w:rPr>
          <w:rFonts w:hint="eastAsia"/>
          <w:b/>
          <w:bCs/>
          <w:sz w:val="24"/>
        </w:rPr>
        <w:t>6</w:t>
      </w:r>
      <w:r w:rsidR="003B5800">
        <w:rPr>
          <w:b/>
          <w:bCs/>
          <w:sz w:val="24"/>
        </w:rPr>
        <w:t xml:space="preserve">.3.2 </w:t>
      </w:r>
      <w:r w:rsidR="003B5800">
        <w:rPr>
          <w:bCs/>
          <w:sz w:val="24"/>
        </w:rPr>
        <w:t xml:space="preserve"> </w:t>
      </w:r>
      <w:r w:rsidR="003B5800">
        <w:rPr>
          <w:bCs/>
          <w:sz w:val="24"/>
        </w:rPr>
        <w:t>试验荷载应考虑控制荷载的作用方向，并作用在支撑结构距锚固点</w:t>
      </w:r>
      <w:r w:rsidR="003B5800">
        <w:rPr>
          <w:bCs/>
          <w:sz w:val="24"/>
        </w:rPr>
        <w:t>2/3</w:t>
      </w:r>
      <w:r w:rsidR="003B5800">
        <w:rPr>
          <w:bCs/>
          <w:sz w:val="24"/>
        </w:rPr>
        <w:t>的支撑长度位置。当试验荷载的方向不能与控制荷载作用一致时，应对试验荷载和加载效应进行修正。</w:t>
      </w:r>
    </w:p>
    <w:p w14:paraId="27F309E4" w14:textId="3802C945" w:rsidR="00434306" w:rsidRDefault="00021C59">
      <w:pPr>
        <w:spacing w:line="360" w:lineRule="auto"/>
        <w:ind w:firstLineChars="100" w:firstLine="241"/>
        <w:jc w:val="both"/>
        <w:rPr>
          <w:bCs/>
          <w:sz w:val="24"/>
        </w:rPr>
      </w:pPr>
      <w:r>
        <w:rPr>
          <w:rFonts w:hint="eastAsia"/>
          <w:b/>
          <w:bCs/>
          <w:sz w:val="24"/>
        </w:rPr>
        <w:t>6</w:t>
      </w:r>
      <w:r w:rsidR="003B5800">
        <w:rPr>
          <w:b/>
          <w:bCs/>
          <w:sz w:val="24"/>
        </w:rPr>
        <w:t xml:space="preserve">.3.3 </w:t>
      </w:r>
      <w:r w:rsidR="003B5800">
        <w:rPr>
          <w:bCs/>
          <w:sz w:val="24"/>
        </w:rPr>
        <w:t xml:space="preserve"> </w:t>
      </w:r>
      <w:r w:rsidR="003B5800">
        <w:rPr>
          <w:bCs/>
          <w:sz w:val="24"/>
        </w:rPr>
        <w:t>正式加载之前应进行预加载。试验荷载应分级施加，级数根据试验荷载总量和荷载分级增量确定，可分成</w:t>
      </w:r>
      <w:r w:rsidR="003B5800">
        <w:rPr>
          <w:bCs/>
          <w:sz w:val="24"/>
        </w:rPr>
        <w:t>3-5</w:t>
      </w:r>
      <w:r w:rsidR="003B5800">
        <w:rPr>
          <w:bCs/>
          <w:sz w:val="24"/>
        </w:rPr>
        <w:t>级。</w:t>
      </w:r>
    </w:p>
    <w:p w14:paraId="31CF3D28" w14:textId="77777777" w:rsidR="00434306" w:rsidRDefault="003B5800">
      <w:pPr>
        <w:rPr>
          <w:rFonts w:eastAsia="仿宋"/>
          <w:b/>
        </w:rPr>
      </w:pPr>
      <w:r>
        <w:rPr>
          <w:rFonts w:eastAsia="仿宋"/>
          <w:b/>
        </w:rPr>
        <w:t>条文说明：</w:t>
      </w:r>
    </w:p>
    <w:p w14:paraId="7669EC63" w14:textId="77777777" w:rsidR="00434306" w:rsidRDefault="003B5800">
      <w:pPr>
        <w:pStyle w:val="a6"/>
        <w:spacing w:line="360" w:lineRule="auto"/>
        <w:ind w:firstLineChars="200" w:firstLine="480"/>
        <w:jc w:val="both"/>
        <w:rPr>
          <w:rFonts w:eastAsia="仿宋"/>
          <w:bCs/>
          <w:sz w:val="24"/>
        </w:rPr>
      </w:pPr>
      <w:r>
        <w:rPr>
          <w:rFonts w:eastAsia="仿宋" w:hint="eastAsia"/>
          <w:bCs/>
          <w:sz w:val="24"/>
        </w:rPr>
        <w:t>为保证加载过程安全，分级加载在接近极限荷载时，每级加载量宜不超过</w:t>
      </w:r>
      <w:r>
        <w:rPr>
          <w:rFonts w:eastAsia="仿宋" w:hint="eastAsia"/>
          <w:bCs/>
          <w:sz w:val="24"/>
        </w:rPr>
        <w:t>20%</w:t>
      </w:r>
      <w:r>
        <w:rPr>
          <w:rFonts w:eastAsia="仿宋" w:hint="eastAsia"/>
          <w:bCs/>
          <w:sz w:val="24"/>
        </w:rPr>
        <w:t>。</w:t>
      </w:r>
    </w:p>
    <w:p w14:paraId="589E8F65" w14:textId="77777777" w:rsidR="00434306" w:rsidRDefault="00434306">
      <w:pPr>
        <w:spacing w:line="360" w:lineRule="auto"/>
        <w:ind w:firstLineChars="100" w:firstLine="240"/>
        <w:jc w:val="both"/>
        <w:rPr>
          <w:bCs/>
          <w:sz w:val="24"/>
        </w:rPr>
      </w:pPr>
    </w:p>
    <w:p w14:paraId="55EFF23A" w14:textId="760AD15A" w:rsidR="00434306" w:rsidRDefault="00021C59">
      <w:pPr>
        <w:spacing w:line="360" w:lineRule="auto"/>
        <w:ind w:firstLineChars="100" w:firstLine="241"/>
        <w:jc w:val="both"/>
        <w:rPr>
          <w:bCs/>
          <w:sz w:val="24"/>
        </w:rPr>
      </w:pPr>
      <w:r>
        <w:rPr>
          <w:rFonts w:hint="eastAsia"/>
          <w:b/>
          <w:bCs/>
          <w:sz w:val="24"/>
        </w:rPr>
        <w:lastRenderedPageBreak/>
        <w:t>6</w:t>
      </w:r>
      <w:r w:rsidR="003B5800">
        <w:rPr>
          <w:b/>
          <w:bCs/>
          <w:sz w:val="24"/>
        </w:rPr>
        <w:t xml:space="preserve">.3.4 </w:t>
      </w:r>
      <w:r w:rsidR="003B5800">
        <w:rPr>
          <w:bCs/>
          <w:sz w:val="24"/>
        </w:rPr>
        <w:t xml:space="preserve"> </w:t>
      </w:r>
      <w:r w:rsidR="003B5800">
        <w:rPr>
          <w:bCs/>
          <w:sz w:val="24"/>
        </w:rPr>
        <w:t>加载时间间隔应满足结构反应稳定的时间要求。应在前一级荷载阶段内结构反应相对稳定、进行了有效测试及记录后方可进行下一级荷载试验，分级加载的稳定时间不应少于</w:t>
      </w:r>
      <w:r w:rsidR="003B5800">
        <w:rPr>
          <w:bCs/>
          <w:sz w:val="24"/>
        </w:rPr>
        <w:t>5</w:t>
      </w:r>
      <w:r w:rsidR="007D1984">
        <w:rPr>
          <w:rFonts w:hint="eastAsia"/>
          <w:bCs/>
          <w:sz w:val="24"/>
        </w:rPr>
        <w:t>分钟</w:t>
      </w:r>
      <w:r w:rsidR="003B5800">
        <w:rPr>
          <w:bCs/>
          <w:sz w:val="24"/>
        </w:rPr>
        <w:t>。</w:t>
      </w:r>
    </w:p>
    <w:p w14:paraId="712C816B" w14:textId="41A10CBF" w:rsidR="00434306" w:rsidRDefault="00021C59">
      <w:pPr>
        <w:spacing w:line="360" w:lineRule="auto"/>
        <w:ind w:firstLineChars="100" w:firstLine="241"/>
        <w:jc w:val="both"/>
        <w:rPr>
          <w:bCs/>
          <w:sz w:val="24"/>
        </w:rPr>
      </w:pPr>
      <w:r>
        <w:rPr>
          <w:rFonts w:hint="eastAsia"/>
          <w:b/>
          <w:bCs/>
          <w:sz w:val="24"/>
        </w:rPr>
        <w:t>6</w:t>
      </w:r>
      <w:r w:rsidR="003B5800">
        <w:rPr>
          <w:b/>
          <w:bCs/>
          <w:sz w:val="24"/>
        </w:rPr>
        <w:t>.3.5</w:t>
      </w:r>
      <w:r w:rsidR="003B5800">
        <w:rPr>
          <w:bCs/>
          <w:sz w:val="24"/>
        </w:rPr>
        <w:t xml:space="preserve">  </w:t>
      </w:r>
      <w:r w:rsidR="003B5800">
        <w:rPr>
          <w:bCs/>
          <w:sz w:val="24"/>
        </w:rPr>
        <w:t>当试验过程中发生下列情况之一时，应停止加载，查清原因，采取措施后再确定是否进行试验：</w:t>
      </w:r>
    </w:p>
    <w:p w14:paraId="536DEAB8" w14:textId="77777777" w:rsidR="00434306" w:rsidRDefault="003B5800">
      <w:pPr>
        <w:spacing w:line="360" w:lineRule="auto"/>
        <w:ind w:firstLineChars="200" w:firstLine="482"/>
        <w:jc w:val="both"/>
        <w:rPr>
          <w:bCs/>
          <w:sz w:val="24"/>
        </w:rPr>
      </w:pPr>
      <w:r>
        <w:rPr>
          <w:b/>
          <w:sz w:val="24"/>
        </w:rPr>
        <w:t>1</w:t>
      </w:r>
      <w:r>
        <w:rPr>
          <w:bCs/>
          <w:sz w:val="24"/>
        </w:rPr>
        <w:t xml:space="preserve">  </w:t>
      </w:r>
      <w:r>
        <w:rPr>
          <w:bCs/>
          <w:sz w:val="24"/>
        </w:rPr>
        <w:t>控制测点的应变测试值超过计算值</w:t>
      </w:r>
      <w:r>
        <w:rPr>
          <w:bCs/>
          <w:sz w:val="24"/>
        </w:rPr>
        <w:t>1.2</w:t>
      </w:r>
      <w:r>
        <w:rPr>
          <w:bCs/>
          <w:sz w:val="24"/>
        </w:rPr>
        <w:t>倍</w:t>
      </w:r>
      <w:r>
        <w:rPr>
          <w:rFonts w:hint="eastAsia"/>
          <w:bCs/>
          <w:sz w:val="24"/>
        </w:rPr>
        <w:t>；</w:t>
      </w:r>
    </w:p>
    <w:p w14:paraId="3AD270A2" w14:textId="77777777" w:rsidR="00434306" w:rsidRDefault="003B5800">
      <w:pPr>
        <w:spacing w:line="360" w:lineRule="auto"/>
        <w:ind w:firstLineChars="200" w:firstLine="482"/>
        <w:jc w:val="both"/>
        <w:rPr>
          <w:bCs/>
          <w:sz w:val="24"/>
        </w:rPr>
      </w:pPr>
      <w:r>
        <w:rPr>
          <w:b/>
          <w:sz w:val="24"/>
        </w:rPr>
        <w:t>2</w:t>
      </w:r>
      <w:r>
        <w:rPr>
          <w:bCs/>
          <w:sz w:val="24"/>
        </w:rPr>
        <w:t xml:space="preserve">  </w:t>
      </w:r>
      <w:r>
        <w:rPr>
          <w:bCs/>
          <w:sz w:val="24"/>
        </w:rPr>
        <w:t>控制位移测点的变形在某一级荷载作用下持续增加，超过理论值的</w:t>
      </w:r>
      <w:r>
        <w:rPr>
          <w:bCs/>
          <w:sz w:val="24"/>
        </w:rPr>
        <w:t>2.5</w:t>
      </w:r>
      <w:r>
        <w:rPr>
          <w:bCs/>
          <w:sz w:val="24"/>
        </w:rPr>
        <w:t>倍</w:t>
      </w:r>
      <w:r>
        <w:rPr>
          <w:rFonts w:hint="eastAsia"/>
          <w:bCs/>
          <w:sz w:val="24"/>
        </w:rPr>
        <w:t>；</w:t>
      </w:r>
    </w:p>
    <w:p w14:paraId="3637BDE2" w14:textId="77777777" w:rsidR="00434306" w:rsidRDefault="003B5800">
      <w:pPr>
        <w:spacing w:line="360" w:lineRule="auto"/>
        <w:ind w:firstLineChars="200" w:firstLine="482"/>
        <w:jc w:val="both"/>
        <w:rPr>
          <w:bCs/>
          <w:sz w:val="24"/>
        </w:rPr>
      </w:pPr>
      <w:r>
        <w:rPr>
          <w:b/>
          <w:sz w:val="24"/>
        </w:rPr>
        <w:t>3</w:t>
      </w:r>
      <w:r>
        <w:rPr>
          <w:bCs/>
          <w:sz w:val="24"/>
        </w:rPr>
        <w:t xml:space="preserve">  </w:t>
      </w:r>
      <w:r>
        <w:rPr>
          <w:bCs/>
          <w:sz w:val="24"/>
        </w:rPr>
        <w:t>声屏障结构发出异常响声或发生其他异常情况。</w:t>
      </w:r>
    </w:p>
    <w:p w14:paraId="137C6870" w14:textId="5A72E14A" w:rsidR="00434306" w:rsidRDefault="00021C59">
      <w:pPr>
        <w:spacing w:line="360" w:lineRule="auto"/>
        <w:ind w:firstLineChars="100" w:firstLine="241"/>
        <w:jc w:val="both"/>
        <w:rPr>
          <w:bCs/>
          <w:sz w:val="24"/>
        </w:rPr>
      </w:pPr>
      <w:r>
        <w:rPr>
          <w:rFonts w:hint="eastAsia"/>
          <w:b/>
          <w:bCs/>
          <w:sz w:val="24"/>
        </w:rPr>
        <w:t>6</w:t>
      </w:r>
      <w:r w:rsidR="003B5800">
        <w:rPr>
          <w:b/>
          <w:bCs/>
          <w:sz w:val="24"/>
        </w:rPr>
        <w:t xml:space="preserve">.3.6 </w:t>
      </w:r>
      <w:r w:rsidR="003B5800">
        <w:rPr>
          <w:bCs/>
          <w:sz w:val="24"/>
        </w:rPr>
        <w:t xml:space="preserve"> </w:t>
      </w:r>
      <w:r w:rsidR="003B5800">
        <w:rPr>
          <w:bCs/>
          <w:sz w:val="24"/>
        </w:rPr>
        <w:t>观测与记录应符合下列规定：</w:t>
      </w:r>
    </w:p>
    <w:p w14:paraId="26BF424B" w14:textId="7CB0C656" w:rsidR="00434306" w:rsidRDefault="003B5800">
      <w:pPr>
        <w:spacing w:line="360" w:lineRule="auto"/>
        <w:ind w:firstLineChars="200" w:firstLine="482"/>
        <w:jc w:val="both"/>
        <w:rPr>
          <w:bCs/>
          <w:sz w:val="24"/>
        </w:rPr>
      </w:pPr>
      <w:r>
        <w:rPr>
          <w:b/>
          <w:sz w:val="24"/>
        </w:rPr>
        <w:t xml:space="preserve">1 </w:t>
      </w:r>
      <w:r>
        <w:rPr>
          <w:bCs/>
          <w:sz w:val="24"/>
        </w:rPr>
        <w:t xml:space="preserve"> </w:t>
      </w:r>
      <w:r>
        <w:rPr>
          <w:bCs/>
          <w:sz w:val="24"/>
        </w:rPr>
        <w:t>加载试验之前应对测试系统进行不少于</w:t>
      </w:r>
      <w:r>
        <w:rPr>
          <w:bCs/>
          <w:sz w:val="24"/>
        </w:rPr>
        <w:t>15</w:t>
      </w:r>
      <w:r w:rsidR="007D1984">
        <w:rPr>
          <w:rFonts w:hint="eastAsia"/>
          <w:bCs/>
          <w:sz w:val="24"/>
        </w:rPr>
        <w:t>分钟</w:t>
      </w:r>
      <w:r>
        <w:rPr>
          <w:bCs/>
          <w:sz w:val="24"/>
        </w:rPr>
        <w:t>的测试数据稳定性观测</w:t>
      </w:r>
      <w:r>
        <w:rPr>
          <w:rFonts w:hint="eastAsia"/>
          <w:bCs/>
          <w:sz w:val="24"/>
        </w:rPr>
        <w:t>；</w:t>
      </w:r>
    </w:p>
    <w:p w14:paraId="125EF42A" w14:textId="77777777" w:rsidR="00434306" w:rsidRDefault="003B5800">
      <w:pPr>
        <w:spacing w:line="360" w:lineRule="auto"/>
        <w:ind w:firstLineChars="200" w:firstLine="482"/>
        <w:jc w:val="both"/>
        <w:rPr>
          <w:bCs/>
          <w:sz w:val="24"/>
        </w:rPr>
      </w:pPr>
      <w:r>
        <w:rPr>
          <w:b/>
          <w:sz w:val="24"/>
        </w:rPr>
        <w:t>2</w:t>
      </w:r>
      <w:r>
        <w:rPr>
          <w:bCs/>
          <w:sz w:val="24"/>
        </w:rPr>
        <w:t xml:space="preserve">  </w:t>
      </w:r>
      <w:r>
        <w:rPr>
          <w:bCs/>
          <w:sz w:val="24"/>
        </w:rPr>
        <w:t>应做好测试时间、环境气温、工况等记录</w:t>
      </w:r>
      <w:r>
        <w:rPr>
          <w:rFonts w:hint="eastAsia"/>
          <w:bCs/>
          <w:sz w:val="24"/>
        </w:rPr>
        <w:t>；</w:t>
      </w:r>
    </w:p>
    <w:p w14:paraId="5FC9BC95" w14:textId="77777777" w:rsidR="00434306" w:rsidRDefault="003B5800">
      <w:pPr>
        <w:spacing w:line="360" w:lineRule="auto"/>
        <w:ind w:firstLineChars="200" w:firstLine="482"/>
        <w:jc w:val="both"/>
        <w:rPr>
          <w:bCs/>
          <w:sz w:val="24"/>
        </w:rPr>
      </w:pPr>
      <w:r>
        <w:rPr>
          <w:b/>
          <w:sz w:val="24"/>
        </w:rPr>
        <w:t>3</w:t>
      </w:r>
      <w:r>
        <w:rPr>
          <w:bCs/>
          <w:sz w:val="24"/>
        </w:rPr>
        <w:t xml:space="preserve">  </w:t>
      </w:r>
      <w:r>
        <w:rPr>
          <w:bCs/>
          <w:sz w:val="24"/>
        </w:rPr>
        <w:t>试验前宜对声屏障的既有缺损进行记录，试验时应观测缺损的发展状况。</w:t>
      </w:r>
    </w:p>
    <w:p w14:paraId="59548B5A" w14:textId="7AFDF72A" w:rsidR="00434306" w:rsidRDefault="00021C59" w:rsidP="00EE09D5">
      <w:pPr>
        <w:pStyle w:val="2"/>
      </w:pPr>
      <w:bookmarkStart w:id="66" w:name="_Toc196398166"/>
      <w:r>
        <w:rPr>
          <w:rFonts w:hint="eastAsia"/>
        </w:rPr>
        <w:t>6</w:t>
      </w:r>
      <w:r w:rsidR="003B5800">
        <w:t>.4</w:t>
      </w:r>
      <w:r w:rsidR="00E20941">
        <w:rPr>
          <w:rFonts w:hint="eastAsia"/>
        </w:rPr>
        <w:t xml:space="preserve">  </w:t>
      </w:r>
      <w:r w:rsidR="003B5800">
        <w:t>试验数据分析</w:t>
      </w:r>
      <w:bookmarkEnd w:id="66"/>
      <w:r w:rsidR="003B5800">
        <w:fldChar w:fldCharType="begin"/>
      </w:r>
      <w:r w:rsidR="003B5800">
        <w:instrText xml:space="preserve"> TC  "</w:instrText>
      </w:r>
      <w:bookmarkStart w:id="67" w:name="_Toc181707598"/>
      <w:bookmarkStart w:id="68" w:name="_Toc196398193"/>
      <w:r>
        <w:rPr>
          <w:rFonts w:hint="eastAsia"/>
        </w:rPr>
        <w:instrText>6</w:instrText>
      </w:r>
      <w:r w:rsidR="003B5800">
        <w:instrText xml:space="preserve">.4 </w:instrText>
      </w:r>
      <w:r w:rsidR="00E20941">
        <w:rPr>
          <w:rFonts w:hint="eastAsia"/>
        </w:rPr>
        <w:instrText xml:space="preserve"> </w:instrText>
      </w:r>
      <w:r w:rsidR="003B5800">
        <w:instrText>Experimental data analysis</w:instrText>
      </w:r>
      <w:bookmarkEnd w:id="67"/>
      <w:bookmarkEnd w:id="68"/>
      <w:r w:rsidR="003B5800">
        <w:instrText xml:space="preserve">" \l 2 </w:instrText>
      </w:r>
      <w:r w:rsidR="003B5800">
        <w:fldChar w:fldCharType="end"/>
      </w:r>
    </w:p>
    <w:p w14:paraId="1B72D2C4" w14:textId="5AD41146" w:rsidR="00434306" w:rsidRDefault="00021C59">
      <w:pPr>
        <w:spacing w:line="360" w:lineRule="auto"/>
        <w:ind w:firstLineChars="100" w:firstLine="241"/>
        <w:jc w:val="both"/>
        <w:rPr>
          <w:bCs/>
          <w:sz w:val="24"/>
        </w:rPr>
      </w:pPr>
      <w:r>
        <w:rPr>
          <w:rFonts w:hint="eastAsia"/>
          <w:b/>
          <w:bCs/>
          <w:sz w:val="24"/>
        </w:rPr>
        <w:t>6</w:t>
      </w:r>
      <w:r w:rsidR="003B5800">
        <w:rPr>
          <w:b/>
          <w:bCs/>
          <w:sz w:val="24"/>
        </w:rPr>
        <w:t>.4.1</w:t>
      </w:r>
      <w:r w:rsidR="003B5800">
        <w:rPr>
          <w:bCs/>
          <w:sz w:val="24"/>
        </w:rPr>
        <w:t xml:space="preserve">  </w:t>
      </w:r>
      <w:r w:rsidR="003B5800">
        <w:rPr>
          <w:bCs/>
          <w:sz w:val="24"/>
        </w:rPr>
        <w:t>试验数据分析时，应根据温度变化、支点沉降及</w:t>
      </w:r>
      <w:r w:rsidR="008B2FAA">
        <w:rPr>
          <w:rFonts w:hint="eastAsia"/>
          <w:bCs/>
          <w:sz w:val="24"/>
        </w:rPr>
        <w:t>仪器</w:t>
      </w:r>
      <w:r w:rsidR="003B5800">
        <w:rPr>
          <w:bCs/>
          <w:sz w:val="24"/>
        </w:rPr>
        <w:t>标定结果对测试数据进行修正。</w:t>
      </w:r>
    </w:p>
    <w:p w14:paraId="1F0C5F3B" w14:textId="56C7187A" w:rsidR="00434306" w:rsidRDefault="00021C59">
      <w:pPr>
        <w:spacing w:line="360" w:lineRule="auto"/>
        <w:ind w:firstLineChars="100" w:firstLine="241"/>
        <w:jc w:val="both"/>
        <w:rPr>
          <w:bCs/>
          <w:sz w:val="24"/>
        </w:rPr>
      </w:pPr>
      <w:r>
        <w:rPr>
          <w:rFonts w:hint="eastAsia"/>
          <w:b/>
          <w:bCs/>
          <w:sz w:val="24"/>
        </w:rPr>
        <w:t>6</w:t>
      </w:r>
      <w:r w:rsidR="003B5800">
        <w:rPr>
          <w:b/>
          <w:bCs/>
          <w:sz w:val="24"/>
        </w:rPr>
        <w:t>.4.2</w:t>
      </w:r>
      <w:r w:rsidR="003B5800">
        <w:rPr>
          <w:bCs/>
          <w:sz w:val="24"/>
        </w:rPr>
        <w:t xml:space="preserve">  </w:t>
      </w:r>
      <w:r w:rsidR="003B5800">
        <w:rPr>
          <w:bCs/>
          <w:sz w:val="24"/>
        </w:rPr>
        <w:t>对支撑结构自身刚度进行分析时，宜根据锚固点发生的转动位移进行</w:t>
      </w:r>
      <w:r w:rsidR="008B2FAA">
        <w:rPr>
          <w:rFonts w:hint="eastAsia"/>
          <w:bCs/>
          <w:sz w:val="24"/>
        </w:rPr>
        <w:t>位移</w:t>
      </w:r>
      <w:r w:rsidR="003B5800">
        <w:rPr>
          <w:bCs/>
          <w:sz w:val="24"/>
        </w:rPr>
        <w:t>修正。</w:t>
      </w:r>
    </w:p>
    <w:p w14:paraId="38AE0C7D" w14:textId="77777777" w:rsidR="00434306" w:rsidRDefault="003B5800">
      <w:pPr>
        <w:rPr>
          <w:rFonts w:eastAsia="仿宋"/>
          <w:b/>
        </w:rPr>
      </w:pPr>
      <w:r>
        <w:rPr>
          <w:rFonts w:eastAsia="仿宋"/>
          <w:b/>
        </w:rPr>
        <w:t>条文说明：</w:t>
      </w:r>
    </w:p>
    <w:p w14:paraId="0821D7C7" w14:textId="77777777" w:rsidR="00434306" w:rsidRDefault="003B5800">
      <w:pPr>
        <w:pStyle w:val="a6"/>
        <w:spacing w:line="360" w:lineRule="auto"/>
        <w:ind w:firstLineChars="200" w:firstLine="480"/>
        <w:jc w:val="both"/>
        <w:rPr>
          <w:rFonts w:eastAsia="仿宋"/>
          <w:bCs/>
          <w:sz w:val="24"/>
        </w:rPr>
      </w:pPr>
      <w:r>
        <w:rPr>
          <w:rFonts w:eastAsia="仿宋" w:hint="eastAsia"/>
          <w:bCs/>
          <w:sz w:val="24"/>
        </w:rPr>
        <w:t>根据对已有道路声屏障进行试验加载数据分析，声屏障下端锚固点的转动对结构的位移产生明显的影响，一般通过在锚固点设置的位移测量设备计算锚固点的转角，声屏障按刚性构件考虑</w:t>
      </w:r>
      <w:proofErr w:type="gramStart"/>
      <w:r>
        <w:rPr>
          <w:rFonts w:eastAsia="仿宋" w:hint="eastAsia"/>
          <w:bCs/>
          <w:sz w:val="24"/>
        </w:rPr>
        <w:t>修正声</w:t>
      </w:r>
      <w:proofErr w:type="gramEnd"/>
      <w:r>
        <w:rPr>
          <w:rFonts w:eastAsia="仿宋" w:hint="eastAsia"/>
          <w:bCs/>
          <w:sz w:val="24"/>
        </w:rPr>
        <w:t>屏障上测点的位移。</w:t>
      </w:r>
    </w:p>
    <w:p w14:paraId="155FA1E5" w14:textId="1DFE07A4" w:rsidR="00434306" w:rsidRDefault="00021C59">
      <w:pPr>
        <w:spacing w:line="360" w:lineRule="auto"/>
        <w:ind w:firstLineChars="100" w:firstLine="241"/>
        <w:jc w:val="both"/>
        <w:rPr>
          <w:bCs/>
          <w:sz w:val="24"/>
        </w:rPr>
      </w:pPr>
      <w:r>
        <w:rPr>
          <w:rFonts w:hint="eastAsia"/>
          <w:b/>
          <w:bCs/>
          <w:sz w:val="24"/>
        </w:rPr>
        <w:t>6</w:t>
      </w:r>
      <w:r w:rsidR="003B5800">
        <w:rPr>
          <w:b/>
          <w:bCs/>
          <w:sz w:val="24"/>
        </w:rPr>
        <w:t>.4.3</w:t>
      </w:r>
      <w:r w:rsidR="003B5800">
        <w:rPr>
          <w:bCs/>
          <w:sz w:val="24"/>
        </w:rPr>
        <w:t xml:space="preserve">  </w:t>
      </w:r>
      <w:r w:rsidR="003B5800">
        <w:rPr>
          <w:bCs/>
          <w:sz w:val="24"/>
        </w:rPr>
        <w:t>声屏障力学加载试验宜根据试验结果对支撑结构自身的强度、刚度和锚固构造的承载性能进行评价。</w:t>
      </w:r>
    </w:p>
    <w:p w14:paraId="10D2954D" w14:textId="14A79654" w:rsidR="00434306" w:rsidRDefault="00021C59">
      <w:pPr>
        <w:spacing w:line="360" w:lineRule="auto"/>
        <w:ind w:firstLineChars="100" w:firstLine="241"/>
        <w:jc w:val="both"/>
        <w:rPr>
          <w:bCs/>
          <w:sz w:val="24"/>
        </w:rPr>
      </w:pPr>
      <w:r>
        <w:rPr>
          <w:rFonts w:hint="eastAsia"/>
          <w:b/>
          <w:bCs/>
          <w:sz w:val="24"/>
        </w:rPr>
        <w:t>6</w:t>
      </w:r>
      <w:r w:rsidR="003B5800">
        <w:rPr>
          <w:b/>
          <w:bCs/>
          <w:sz w:val="24"/>
        </w:rPr>
        <w:t xml:space="preserve">.4.4 </w:t>
      </w:r>
      <w:r w:rsidR="003B5800">
        <w:rPr>
          <w:bCs/>
          <w:sz w:val="24"/>
        </w:rPr>
        <w:t xml:space="preserve"> </w:t>
      </w:r>
      <w:r w:rsidR="003B5800">
        <w:rPr>
          <w:bCs/>
          <w:sz w:val="24"/>
        </w:rPr>
        <w:t>声屏障支撑结构自身的结构荷载效应的相对残余变位（或应变）和锚固区相对变位</w:t>
      </w:r>
      <w:r w:rsidR="008B2FAA">
        <w:rPr>
          <w:rFonts w:hint="eastAsia"/>
          <w:bCs/>
          <w:sz w:val="24"/>
        </w:rPr>
        <w:t>宜</w:t>
      </w:r>
      <w:r w:rsidR="003B5800">
        <w:rPr>
          <w:bCs/>
          <w:sz w:val="24"/>
        </w:rPr>
        <w:t>按下式进行计算：</w:t>
      </w:r>
    </w:p>
    <w:p w14:paraId="79B66CE8" w14:textId="506DC04B" w:rsidR="00434306" w:rsidRDefault="00255C09" w:rsidP="004C4379">
      <w:pPr>
        <w:spacing w:line="420" w:lineRule="auto"/>
        <w:jc w:val="right"/>
        <w:textAlignment w:val="center"/>
        <w:rPr>
          <w:sz w:val="24"/>
        </w:rPr>
      </w:pPr>
      <w:r>
        <w:rPr>
          <w:sz w:val="24"/>
        </w:rPr>
        <w:object w:dxaOrig="1540" w:dyaOrig="720" w14:anchorId="5A232F2E">
          <v:shape id="_x0000_i1050" type="#_x0000_t75" style="width:76.8pt;height:36pt" o:ole="">
            <v:imagedata r:id="rId39" o:title=""/>
          </v:shape>
          <o:OLEObject Type="Embed" ProgID="Equation.DSMT4" ShapeID="_x0000_i1050" DrawAspect="Content" ObjectID="_1807016404" r:id="rId40"/>
        </w:object>
      </w:r>
      <w:r w:rsidR="003B5800">
        <w:rPr>
          <w:sz w:val="24"/>
        </w:rPr>
        <w:t xml:space="preserve">                     </w:t>
      </w:r>
      <w:r w:rsidR="003B5800">
        <w:rPr>
          <w:rFonts w:hint="eastAsia"/>
          <w:sz w:val="24"/>
        </w:rPr>
        <w:t>（</w:t>
      </w:r>
      <w:r w:rsidR="00E20941">
        <w:rPr>
          <w:rFonts w:hint="eastAsia"/>
          <w:sz w:val="24"/>
        </w:rPr>
        <w:t>6</w:t>
      </w:r>
      <w:r w:rsidR="003B5800">
        <w:rPr>
          <w:sz w:val="24"/>
        </w:rPr>
        <w:t>.4.4</w:t>
      </w:r>
      <w:r w:rsidR="003B5800">
        <w:rPr>
          <w:rFonts w:hint="eastAsia"/>
          <w:sz w:val="24"/>
        </w:rPr>
        <w:t>）</w:t>
      </w:r>
    </w:p>
    <w:p w14:paraId="667CFA7D" w14:textId="77777777" w:rsidR="00434306" w:rsidRDefault="003B5800" w:rsidP="004C4379">
      <w:pPr>
        <w:spacing w:line="420" w:lineRule="auto"/>
        <w:ind w:firstLineChars="200" w:firstLine="480"/>
        <w:textAlignment w:val="center"/>
        <w:rPr>
          <w:sz w:val="24"/>
        </w:rPr>
      </w:pPr>
      <w:r>
        <w:rPr>
          <w:sz w:val="24"/>
        </w:rPr>
        <w:t>式中：</w:t>
      </w:r>
      <w:r>
        <w:rPr>
          <w:sz w:val="24"/>
        </w:rPr>
        <w:object w:dxaOrig="304" w:dyaOrig="406" w14:anchorId="12D5CE2E">
          <v:shape id="_x0000_i1035" type="#_x0000_t75" style="width:15.6pt;height:19.8pt" o:ole="">
            <v:imagedata r:id="rId19" o:title=""/>
          </v:shape>
          <o:OLEObject Type="Embed" ProgID="Equation.3" ShapeID="_x0000_i1035" DrawAspect="Content" ObjectID="_1807016405" r:id="rId41"/>
        </w:object>
      </w:r>
      <w:r>
        <w:rPr>
          <w:bCs/>
          <w:sz w:val="24"/>
        </w:rPr>
        <w:t>—</w:t>
      </w:r>
      <w:r>
        <w:rPr>
          <w:sz w:val="24"/>
        </w:rPr>
        <w:t>试验荷载作用下所产生相对残余变位（或应变）；</w:t>
      </w:r>
    </w:p>
    <w:p w14:paraId="2C0DE403" w14:textId="586D0B77" w:rsidR="00FE577F" w:rsidRDefault="00FE577F" w:rsidP="00FE577F">
      <w:pPr>
        <w:spacing w:line="420" w:lineRule="auto"/>
        <w:ind w:firstLineChars="500" w:firstLine="1200"/>
        <w:rPr>
          <w:sz w:val="24"/>
        </w:rPr>
      </w:pPr>
      <w:r w:rsidRPr="00255C09">
        <w:rPr>
          <w:position w:val="-14"/>
          <w:sz w:val="24"/>
        </w:rPr>
        <w:object w:dxaOrig="279" w:dyaOrig="380" w14:anchorId="1357D833">
          <v:shape id="_x0000_i1061" type="#_x0000_t75" style="width:14.4pt;height:19.2pt" o:ole="">
            <v:imagedata r:id="rId42" o:title=""/>
          </v:shape>
          <o:OLEObject Type="Embed" ProgID="Equation.DSMT4" ShapeID="_x0000_i1061" DrawAspect="Content" ObjectID="_1807016406" r:id="rId43"/>
        </w:object>
      </w:r>
      <w:r>
        <w:rPr>
          <w:bCs/>
          <w:sz w:val="24"/>
        </w:rPr>
        <w:t>—</w:t>
      </w:r>
      <w:r>
        <w:rPr>
          <w:sz w:val="24"/>
        </w:rPr>
        <w:t>试验荷载卸载后的</w:t>
      </w:r>
      <w:r>
        <w:rPr>
          <w:rFonts w:hint="eastAsia"/>
          <w:sz w:val="24"/>
        </w:rPr>
        <w:t>实测</w:t>
      </w:r>
      <w:r>
        <w:rPr>
          <w:sz w:val="24"/>
        </w:rPr>
        <w:t>残余变位（或应变）</w:t>
      </w:r>
      <w:r>
        <w:rPr>
          <w:rFonts w:hint="eastAsia"/>
          <w:sz w:val="24"/>
        </w:rPr>
        <w:t>；</w:t>
      </w:r>
    </w:p>
    <w:p w14:paraId="54B42C37" w14:textId="77777777" w:rsidR="00FE577F" w:rsidRPr="00FE577F" w:rsidRDefault="00FE577F" w:rsidP="004C4379">
      <w:pPr>
        <w:spacing w:line="420" w:lineRule="auto"/>
        <w:ind w:firstLineChars="200" w:firstLine="480"/>
        <w:textAlignment w:val="center"/>
        <w:rPr>
          <w:rFonts w:hint="eastAsia"/>
          <w:sz w:val="24"/>
        </w:rPr>
      </w:pPr>
    </w:p>
    <w:p w14:paraId="63A27123" w14:textId="28AC260A" w:rsidR="00434306" w:rsidRDefault="00255C09" w:rsidP="004C4379">
      <w:pPr>
        <w:spacing w:line="420" w:lineRule="auto"/>
        <w:ind w:firstLineChars="500" w:firstLine="1200"/>
        <w:rPr>
          <w:sz w:val="24"/>
        </w:rPr>
      </w:pPr>
      <w:r>
        <w:rPr>
          <w:position w:val="-12"/>
          <w:sz w:val="24"/>
        </w:rPr>
        <w:object w:dxaOrig="260" w:dyaOrig="360" w14:anchorId="2F5385B7">
          <v:shape id="_x0000_i1048" type="#_x0000_t75" style="width:13.2pt;height:18pt" o:ole="">
            <v:imagedata r:id="rId44" o:title=""/>
          </v:shape>
          <o:OLEObject Type="Embed" ProgID="Equation.DSMT4" ShapeID="_x0000_i1048" DrawAspect="Content" ObjectID="_1807016407" r:id="rId45"/>
        </w:object>
      </w:r>
      <w:r w:rsidR="003B5800">
        <w:rPr>
          <w:bCs/>
          <w:sz w:val="24"/>
        </w:rPr>
        <w:t>—</w:t>
      </w:r>
      <w:r w:rsidR="003B5800">
        <w:rPr>
          <w:sz w:val="24"/>
        </w:rPr>
        <w:t>试验荷载作用下所产生的</w:t>
      </w:r>
      <w:proofErr w:type="gramStart"/>
      <w:r w:rsidR="003B5800">
        <w:rPr>
          <w:rFonts w:hint="eastAsia"/>
          <w:sz w:val="24"/>
        </w:rPr>
        <w:t>实测</w:t>
      </w:r>
      <w:r w:rsidR="003B5800">
        <w:rPr>
          <w:sz w:val="24"/>
        </w:rPr>
        <w:t>总变位</w:t>
      </w:r>
      <w:proofErr w:type="gramEnd"/>
      <w:r w:rsidR="003B5800">
        <w:rPr>
          <w:sz w:val="24"/>
        </w:rPr>
        <w:t>（或应变）</w:t>
      </w:r>
      <w:r w:rsidR="00FE577F">
        <w:rPr>
          <w:rFonts w:hint="eastAsia"/>
          <w:sz w:val="24"/>
        </w:rPr>
        <w:t>。</w:t>
      </w:r>
    </w:p>
    <w:p w14:paraId="761C9A9D" w14:textId="7C3EDD91" w:rsidR="00434306" w:rsidRDefault="00021C59">
      <w:pPr>
        <w:spacing w:line="360" w:lineRule="auto"/>
        <w:ind w:firstLineChars="100" w:firstLine="241"/>
        <w:jc w:val="both"/>
        <w:rPr>
          <w:bCs/>
          <w:sz w:val="24"/>
        </w:rPr>
      </w:pPr>
      <w:r>
        <w:rPr>
          <w:rFonts w:hint="eastAsia"/>
          <w:b/>
          <w:bCs/>
          <w:sz w:val="24"/>
        </w:rPr>
        <w:t>6</w:t>
      </w:r>
      <w:r w:rsidR="003B5800">
        <w:rPr>
          <w:b/>
          <w:bCs/>
          <w:sz w:val="24"/>
        </w:rPr>
        <w:t>.4.5</w:t>
      </w:r>
      <w:r w:rsidR="003B5800">
        <w:rPr>
          <w:bCs/>
          <w:sz w:val="24"/>
        </w:rPr>
        <w:t xml:space="preserve">  </w:t>
      </w:r>
      <w:r w:rsidR="003B5800">
        <w:rPr>
          <w:bCs/>
          <w:sz w:val="24"/>
        </w:rPr>
        <w:t>声屏障支撑结构自身的结构荷载效应的校验系数</w:t>
      </w:r>
      <w:r w:rsidR="008B2FAA">
        <w:rPr>
          <w:rFonts w:hint="eastAsia"/>
          <w:bCs/>
          <w:sz w:val="24"/>
        </w:rPr>
        <w:t>宜</w:t>
      </w:r>
      <w:r w:rsidR="003B5800">
        <w:rPr>
          <w:bCs/>
          <w:sz w:val="24"/>
        </w:rPr>
        <w:t>按下式进行计算：</w:t>
      </w:r>
    </w:p>
    <w:p w14:paraId="426466A8" w14:textId="74699FF7" w:rsidR="00434306" w:rsidRDefault="00FE577F" w:rsidP="00B27A96">
      <w:pPr>
        <w:spacing w:line="360" w:lineRule="auto"/>
        <w:ind w:firstLineChars="1" w:firstLine="2"/>
        <w:jc w:val="right"/>
        <w:textAlignment w:val="center"/>
        <w:rPr>
          <w:sz w:val="24"/>
        </w:rPr>
      </w:pPr>
      <w:r>
        <w:rPr>
          <w:position w:val="-12"/>
          <w:sz w:val="24"/>
        </w:rPr>
        <w:object w:dxaOrig="700" w:dyaOrig="680" w14:anchorId="67704F36">
          <v:shape id="_x0000_i1063" type="#_x0000_t75" style="width:34.2pt;height:33.6pt" o:ole="">
            <v:imagedata r:id="rId46" o:title=""/>
          </v:shape>
          <o:OLEObject Type="Embed" ProgID="Equation.DSMT4" ShapeID="_x0000_i1063" DrawAspect="Content" ObjectID="_1807016408" r:id="rId47"/>
        </w:object>
      </w:r>
      <w:r w:rsidR="003B5800">
        <w:rPr>
          <w:sz w:val="24"/>
          <w:vertAlign w:val="subscript"/>
        </w:rPr>
        <w:t xml:space="preserve">                                  </w:t>
      </w:r>
      <w:r w:rsidR="003B5800">
        <w:rPr>
          <w:rFonts w:hint="eastAsia"/>
          <w:sz w:val="24"/>
        </w:rPr>
        <w:t>（</w:t>
      </w:r>
      <w:r w:rsidR="00E20941">
        <w:rPr>
          <w:rFonts w:hint="eastAsia"/>
          <w:sz w:val="24"/>
        </w:rPr>
        <w:t>6</w:t>
      </w:r>
      <w:r w:rsidR="003B5800">
        <w:rPr>
          <w:sz w:val="24"/>
        </w:rPr>
        <w:t>.4.5</w:t>
      </w:r>
      <w:r w:rsidR="003B5800">
        <w:rPr>
          <w:rFonts w:hint="eastAsia"/>
          <w:sz w:val="24"/>
        </w:rPr>
        <w:t>）</w:t>
      </w:r>
    </w:p>
    <w:p w14:paraId="20C30AFB" w14:textId="23418137" w:rsidR="00434306" w:rsidRDefault="003B5800">
      <w:pPr>
        <w:spacing w:line="420" w:lineRule="auto"/>
        <w:ind w:firstLineChars="200" w:firstLine="480"/>
        <w:rPr>
          <w:sz w:val="24"/>
        </w:rPr>
      </w:pPr>
      <w:r>
        <w:rPr>
          <w:sz w:val="24"/>
        </w:rPr>
        <w:t>式中：</w:t>
      </w:r>
      <w:r>
        <w:rPr>
          <w:i/>
          <w:sz w:val="24"/>
        </w:rPr>
        <w:t>η</w:t>
      </w:r>
      <w:r w:rsidR="00B27A96">
        <w:rPr>
          <w:rFonts w:hint="eastAsia"/>
          <w:i/>
          <w:sz w:val="24"/>
        </w:rPr>
        <w:t xml:space="preserve"> </w:t>
      </w:r>
      <w:r>
        <w:rPr>
          <w:bCs/>
          <w:sz w:val="24"/>
        </w:rPr>
        <w:t>—</w:t>
      </w:r>
      <w:r>
        <w:rPr>
          <w:sz w:val="24"/>
        </w:rPr>
        <w:t>校验系数；</w:t>
      </w:r>
    </w:p>
    <w:p w14:paraId="758911C0" w14:textId="2237FC28" w:rsidR="00434306" w:rsidRDefault="00FE577F" w:rsidP="00B27A96">
      <w:pPr>
        <w:spacing w:line="420" w:lineRule="auto"/>
        <w:ind w:firstLineChars="500" w:firstLine="1200"/>
        <w:rPr>
          <w:sz w:val="24"/>
        </w:rPr>
      </w:pPr>
      <w:r>
        <w:rPr>
          <w:position w:val="-12"/>
          <w:sz w:val="24"/>
        </w:rPr>
        <w:object w:dxaOrig="279" w:dyaOrig="360" w14:anchorId="245F1BDF">
          <v:shape id="_x0000_i1065" type="#_x0000_t75" style="width:13.8pt;height:18pt" o:ole="">
            <v:imagedata r:id="rId48" o:title=""/>
          </v:shape>
          <o:OLEObject Type="Embed" ProgID="Equation.DSMT4" ShapeID="_x0000_i1065" DrawAspect="Content" ObjectID="_1807016409" r:id="rId49"/>
        </w:object>
      </w:r>
      <w:r w:rsidR="003B5800">
        <w:rPr>
          <w:bCs/>
          <w:sz w:val="24"/>
        </w:rPr>
        <w:t>—</w:t>
      </w:r>
      <w:r w:rsidR="003B5800">
        <w:rPr>
          <w:sz w:val="24"/>
        </w:rPr>
        <w:t>试验荷载作用下</w:t>
      </w:r>
      <w:r w:rsidR="003B5800">
        <w:rPr>
          <w:rFonts w:hint="eastAsia"/>
          <w:sz w:val="24"/>
        </w:rPr>
        <w:t>产生</w:t>
      </w:r>
      <w:r w:rsidR="003B5800">
        <w:rPr>
          <w:sz w:val="24"/>
        </w:rPr>
        <w:t>的弹性变位（或应变）</w:t>
      </w:r>
      <w:r>
        <w:rPr>
          <w:sz w:val="24"/>
        </w:rPr>
        <w:t>，</w:t>
      </w:r>
      <w:r>
        <w:rPr>
          <w:position w:val="-12"/>
          <w:sz w:val="24"/>
        </w:rPr>
        <w:object w:dxaOrig="279" w:dyaOrig="360" w14:anchorId="1FCF0237">
          <v:shape id="_x0000_i1069" type="#_x0000_t75" style="width:13.8pt;height:18pt" o:ole="">
            <v:imagedata r:id="rId50" o:title=""/>
          </v:shape>
          <o:OLEObject Type="Embed" ProgID="Equation.DSMT4" ShapeID="_x0000_i1069" DrawAspect="Content" ObjectID="_1807016410" r:id="rId51"/>
        </w:object>
      </w:r>
      <w:r>
        <w:rPr>
          <w:sz w:val="24"/>
        </w:rPr>
        <w:t>=</w:t>
      </w:r>
      <w:r>
        <w:rPr>
          <w:position w:val="-12"/>
          <w:sz w:val="24"/>
        </w:rPr>
        <w:object w:dxaOrig="260" w:dyaOrig="360" w14:anchorId="6394B5DF">
          <v:shape id="_x0000_i1071" type="#_x0000_t75" style="width:13.2pt;height:18pt" o:ole="">
            <v:imagedata r:id="rId52" o:title=""/>
          </v:shape>
          <o:OLEObject Type="Embed" ProgID="Equation.DSMT4" ShapeID="_x0000_i1071" DrawAspect="Content" ObjectID="_1807016411" r:id="rId53"/>
        </w:object>
      </w:r>
      <w:r>
        <w:rPr>
          <w:sz w:val="24"/>
        </w:rPr>
        <w:t>－</w:t>
      </w:r>
      <w:r w:rsidRPr="00FE577F">
        <w:rPr>
          <w:position w:val="-14"/>
          <w:sz w:val="24"/>
        </w:rPr>
        <w:object w:dxaOrig="279" w:dyaOrig="380" w14:anchorId="5B120733">
          <v:shape id="_x0000_i1073" type="#_x0000_t75" style="width:14.4pt;height:19.2pt" o:ole="">
            <v:imagedata r:id="rId54" o:title=""/>
          </v:shape>
          <o:OLEObject Type="Embed" ProgID="Equation.DSMT4" ShapeID="_x0000_i1073" DrawAspect="Content" ObjectID="_1807016412" r:id="rId55"/>
        </w:object>
      </w:r>
      <w:r w:rsidR="003B5800">
        <w:rPr>
          <w:sz w:val="24"/>
        </w:rPr>
        <w:t>；</w:t>
      </w:r>
    </w:p>
    <w:p w14:paraId="267AF966" w14:textId="6DB15E77" w:rsidR="00434306" w:rsidRDefault="00FE577F">
      <w:pPr>
        <w:spacing w:line="420" w:lineRule="auto"/>
        <w:ind w:firstLineChars="500" w:firstLine="1200"/>
        <w:rPr>
          <w:sz w:val="24"/>
        </w:rPr>
      </w:pPr>
      <w:r>
        <w:rPr>
          <w:position w:val="-12"/>
          <w:sz w:val="24"/>
        </w:rPr>
        <w:object w:dxaOrig="260" w:dyaOrig="360" w14:anchorId="6FBCF534">
          <v:shape id="_x0000_i1067" type="#_x0000_t75" style="width:12.6pt;height:18pt" o:ole="">
            <v:imagedata r:id="rId56" o:title=""/>
          </v:shape>
          <o:OLEObject Type="Embed" ProgID="Equation.DSMT4" ShapeID="_x0000_i1067" DrawAspect="Content" ObjectID="_1807016413" r:id="rId57"/>
        </w:object>
      </w:r>
      <w:r w:rsidR="003B5800">
        <w:rPr>
          <w:bCs/>
          <w:sz w:val="24"/>
        </w:rPr>
        <w:t>—</w:t>
      </w:r>
      <w:r w:rsidR="003B5800">
        <w:rPr>
          <w:sz w:val="24"/>
        </w:rPr>
        <w:t>试验荷载作用下</w:t>
      </w:r>
      <w:r w:rsidR="003B5800">
        <w:rPr>
          <w:rFonts w:hint="eastAsia"/>
          <w:sz w:val="24"/>
        </w:rPr>
        <w:t>产生</w:t>
      </w:r>
      <w:r w:rsidR="003B5800">
        <w:rPr>
          <w:sz w:val="24"/>
        </w:rPr>
        <w:t>的理论计算变位（或应变）。</w:t>
      </w:r>
    </w:p>
    <w:p w14:paraId="56BE8144" w14:textId="2DC2535A" w:rsidR="00434306" w:rsidRDefault="00021C59">
      <w:pPr>
        <w:spacing w:line="360" w:lineRule="auto"/>
        <w:ind w:firstLineChars="100" w:firstLine="241"/>
        <w:jc w:val="both"/>
        <w:rPr>
          <w:bCs/>
          <w:sz w:val="24"/>
        </w:rPr>
      </w:pPr>
      <w:r>
        <w:rPr>
          <w:rFonts w:hint="eastAsia"/>
          <w:b/>
          <w:bCs/>
          <w:sz w:val="24"/>
        </w:rPr>
        <w:t>6</w:t>
      </w:r>
      <w:r w:rsidR="003B5800">
        <w:rPr>
          <w:b/>
          <w:bCs/>
          <w:sz w:val="24"/>
        </w:rPr>
        <w:t xml:space="preserve">.4.6 </w:t>
      </w:r>
      <w:r w:rsidR="003B5800">
        <w:rPr>
          <w:bCs/>
          <w:sz w:val="24"/>
        </w:rPr>
        <w:t xml:space="preserve"> </w:t>
      </w:r>
      <w:r w:rsidR="003B5800">
        <w:rPr>
          <w:bCs/>
          <w:sz w:val="24"/>
        </w:rPr>
        <w:t>试验测试曲线的绘制应包括下列主要内容：</w:t>
      </w:r>
    </w:p>
    <w:p w14:paraId="6571E4EB" w14:textId="77777777" w:rsidR="00434306" w:rsidRDefault="003B5800">
      <w:pPr>
        <w:spacing w:line="360" w:lineRule="auto"/>
        <w:ind w:firstLineChars="200" w:firstLine="480"/>
        <w:jc w:val="both"/>
        <w:rPr>
          <w:bCs/>
          <w:sz w:val="24"/>
        </w:rPr>
      </w:pPr>
      <w:r>
        <w:rPr>
          <w:bCs/>
          <w:sz w:val="24"/>
        </w:rPr>
        <w:t xml:space="preserve">1  </w:t>
      </w:r>
      <w:r>
        <w:rPr>
          <w:bCs/>
          <w:sz w:val="24"/>
        </w:rPr>
        <w:t>列出加载工况下主要测点实测位移（或应变）与相应的理论计算值的对照表，并绘制出其关系曲线；</w:t>
      </w:r>
    </w:p>
    <w:p w14:paraId="5D67F5B1" w14:textId="77777777" w:rsidR="00434306" w:rsidRDefault="003B5800">
      <w:pPr>
        <w:spacing w:line="360" w:lineRule="auto"/>
        <w:ind w:firstLineChars="200" w:firstLine="482"/>
        <w:jc w:val="both"/>
        <w:rPr>
          <w:bCs/>
          <w:sz w:val="24"/>
        </w:rPr>
      </w:pPr>
      <w:r>
        <w:rPr>
          <w:b/>
          <w:sz w:val="24"/>
        </w:rPr>
        <w:t xml:space="preserve">2 </w:t>
      </w:r>
      <w:r>
        <w:rPr>
          <w:bCs/>
          <w:sz w:val="24"/>
        </w:rPr>
        <w:t xml:space="preserve"> </w:t>
      </w:r>
      <w:r>
        <w:rPr>
          <w:bCs/>
          <w:sz w:val="24"/>
        </w:rPr>
        <w:t>绘制加载工况下主要控制点的位移（或应变等）与荷载或荷载效率的关系曲线；</w:t>
      </w:r>
    </w:p>
    <w:p w14:paraId="78497DD6" w14:textId="77777777" w:rsidR="00434306" w:rsidRDefault="003B5800">
      <w:pPr>
        <w:spacing w:line="360" w:lineRule="auto"/>
        <w:ind w:firstLineChars="200" w:firstLine="482"/>
        <w:jc w:val="both"/>
        <w:rPr>
          <w:bCs/>
          <w:sz w:val="24"/>
        </w:rPr>
      </w:pPr>
      <w:r>
        <w:rPr>
          <w:b/>
          <w:sz w:val="24"/>
        </w:rPr>
        <w:t xml:space="preserve">3 </w:t>
      </w:r>
      <w:r>
        <w:rPr>
          <w:bCs/>
          <w:sz w:val="24"/>
        </w:rPr>
        <w:t xml:space="preserve"> </w:t>
      </w:r>
      <w:r>
        <w:rPr>
          <w:bCs/>
          <w:sz w:val="24"/>
        </w:rPr>
        <w:t>绘制加载工况下支撑结构的位移曲线等。</w:t>
      </w:r>
    </w:p>
    <w:p w14:paraId="366D6238" w14:textId="13047A8A" w:rsidR="00434306" w:rsidRDefault="00021C59">
      <w:pPr>
        <w:adjustRightInd w:val="0"/>
        <w:snapToGrid w:val="0"/>
        <w:spacing w:line="420" w:lineRule="auto"/>
        <w:rPr>
          <w:sz w:val="24"/>
        </w:rPr>
      </w:pPr>
      <w:r>
        <w:rPr>
          <w:rFonts w:hint="eastAsia"/>
          <w:b/>
          <w:bCs/>
          <w:sz w:val="24"/>
        </w:rPr>
        <w:t>6</w:t>
      </w:r>
      <w:r w:rsidR="003B5800">
        <w:rPr>
          <w:b/>
          <w:bCs/>
          <w:sz w:val="24"/>
        </w:rPr>
        <w:t xml:space="preserve">.4.7 </w:t>
      </w:r>
      <w:r w:rsidR="003B5800">
        <w:rPr>
          <w:kern w:val="0"/>
          <w:sz w:val="24"/>
        </w:rPr>
        <w:t xml:space="preserve"> </w:t>
      </w:r>
      <w:r w:rsidR="003B5800">
        <w:rPr>
          <w:sz w:val="24"/>
        </w:rPr>
        <w:t>当出现下列情况之一时，宜</w:t>
      </w:r>
      <w:proofErr w:type="gramStart"/>
      <w:r w:rsidR="003B5800">
        <w:rPr>
          <w:sz w:val="24"/>
        </w:rPr>
        <w:t>判定声</w:t>
      </w:r>
      <w:proofErr w:type="gramEnd"/>
      <w:r w:rsidR="003B5800">
        <w:rPr>
          <w:sz w:val="24"/>
        </w:rPr>
        <w:t>屏障承载能力不满足要求：</w:t>
      </w:r>
    </w:p>
    <w:p w14:paraId="1D5DD257" w14:textId="77777777" w:rsidR="00434306" w:rsidRDefault="003B5800">
      <w:pPr>
        <w:spacing w:line="360" w:lineRule="auto"/>
        <w:ind w:firstLineChars="200" w:firstLine="482"/>
        <w:jc w:val="both"/>
        <w:rPr>
          <w:bCs/>
          <w:sz w:val="24"/>
        </w:rPr>
      </w:pPr>
      <w:r>
        <w:rPr>
          <w:b/>
          <w:sz w:val="24"/>
        </w:rPr>
        <w:t xml:space="preserve">1 </w:t>
      </w:r>
      <w:r>
        <w:rPr>
          <w:bCs/>
          <w:sz w:val="24"/>
        </w:rPr>
        <w:t xml:space="preserve"> </w:t>
      </w:r>
      <w:r>
        <w:rPr>
          <w:bCs/>
          <w:sz w:val="24"/>
        </w:rPr>
        <w:t>主要测点荷载试验校验系数大于</w:t>
      </w:r>
      <w:r>
        <w:rPr>
          <w:bCs/>
          <w:sz w:val="24"/>
        </w:rPr>
        <w:t>1</w:t>
      </w:r>
      <w:r>
        <w:rPr>
          <w:rFonts w:hint="eastAsia"/>
          <w:bCs/>
          <w:sz w:val="24"/>
        </w:rPr>
        <w:t>；</w:t>
      </w:r>
    </w:p>
    <w:p w14:paraId="335B1ED6" w14:textId="77777777" w:rsidR="00434306" w:rsidRDefault="003B5800">
      <w:pPr>
        <w:spacing w:line="360" w:lineRule="auto"/>
        <w:ind w:firstLineChars="200" w:firstLine="482"/>
        <w:jc w:val="both"/>
        <w:rPr>
          <w:bCs/>
          <w:sz w:val="24"/>
        </w:rPr>
      </w:pPr>
      <w:r>
        <w:rPr>
          <w:b/>
          <w:sz w:val="24"/>
        </w:rPr>
        <w:t>2</w:t>
      </w:r>
      <w:r>
        <w:rPr>
          <w:bCs/>
          <w:sz w:val="24"/>
        </w:rPr>
        <w:t xml:space="preserve">  </w:t>
      </w:r>
      <w:r>
        <w:rPr>
          <w:bCs/>
          <w:sz w:val="24"/>
        </w:rPr>
        <w:t>主要测点相对残余变位或相对残余应变超过</w:t>
      </w:r>
      <w:r>
        <w:rPr>
          <w:bCs/>
          <w:sz w:val="24"/>
        </w:rPr>
        <w:t>20%</w:t>
      </w:r>
      <w:r>
        <w:rPr>
          <w:bCs/>
          <w:sz w:val="24"/>
        </w:rPr>
        <w:t>；</w:t>
      </w:r>
    </w:p>
    <w:p w14:paraId="49BAB94E" w14:textId="77777777" w:rsidR="00434306" w:rsidRDefault="003B5800">
      <w:pPr>
        <w:spacing w:line="360" w:lineRule="auto"/>
        <w:ind w:firstLineChars="200" w:firstLine="482"/>
        <w:jc w:val="both"/>
        <w:rPr>
          <w:bCs/>
          <w:sz w:val="24"/>
        </w:rPr>
      </w:pPr>
      <w:r>
        <w:rPr>
          <w:b/>
          <w:sz w:val="24"/>
        </w:rPr>
        <w:t xml:space="preserve">3  </w:t>
      </w:r>
      <w:r>
        <w:rPr>
          <w:bCs/>
          <w:sz w:val="24"/>
        </w:rPr>
        <w:t>试验荷载作用下声屏障的锚固基础发生开裂或破坏；</w:t>
      </w:r>
    </w:p>
    <w:p w14:paraId="1B63BCB4" w14:textId="77777777" w:rsidR="00434306" w:rsidRDefault="003B5800">
      <w:pPr>
        <w:spacing w:line="360" w:lineRule="auto"/>
        <w:ind w:firstLineChars="200" w:firstLine="482"/>
        <w:jc w:val="both"/>
        <w:rPr>
          <w:bCs/>
          <w:sz w:val="24"/>
        </w:rPr>
      </w:pPr>
      <w:r>
        <w:rPr>
          <w:b/>
          <w:sz w:val="24"/>
        </w:rPr>
        <w:t xml:space="preserve">4 </w:t>
      </w:r>
      <w:r>
        <w:rPr>
          <w:bCs/>
          <w:sz w:val="24"/>
        </w:rPr>
        <w:t xml:space="preserve"> </w:t>
      </w:r>
      <w:r>
        <w:rPr>
          <w:bCs/>
          <w:sz w:val="24"/>
        </w:rPr>
        <w:t>试验荷载卸载后，声屏障出现明显的晃动。</w:t>
      </w:r>
    </w:p>
    <w:p w14:paraId="5C4B1749" w14:textId="77777777" w:rsidR="00434306" w:rsidRDefault="003B5800">
      <w:pPr>
        <w:rPr>
          <w:sz w:val="30"/>
          <w:szCs w:val="30"/>
        </w:rPr>
      </w:pPr>
      <w:r>
        <w:rPr>
          <w:sz w:val="30"/>
          <w:szCs w:val="30"/>
        </w:rPr>
        <w:br w:type="page"/>
      </w:r>
    </w:p>
    <w:p w14:paraId="47C939D0" w14:textId="07C124F2" w:rsidR="002611DC" w:rsidRDefault="00021C59" w:rsidP="002611DC">
      <w:pPr>
        <w:pStyle w:val="1"/>
        <w:spacing w:line="360" w:lineRule="auto"/>
        <w:jc w:val="center"/>
        <w:rPr>
          <w:sz w:val="30"/>
          <w:szCs w:val="30"/>
          <w:lang w:val="en-US"/>
        </w:rPr>
      </w:pPr>
      <w:bookmarkStart w:id="69" w:name="_Toc196398167"/>
      <w:r>
        <w:rPr>
          <w:rFonts w:hint="eastAsia"/>
          <w:sz w:val="30"/>
          <w:szCs w:val="30"/>
          <w:lang w:val="en-US"/>
        </w:rPr>
        <w:lastRenderedPageBreak/>
        <w:t>7</w:t>
      </w:r>
      <w:r w:rsidR="002611DC">
        <w:rPr>
          <w:sz w:val="30"/>
          <w:szCs w:val="30"/>
          <w:lang w:val="en-US"/>
        </w:rPr>
        <w:t xml:space="preserve"> </w:t>
      </w:r>
      <w:r w:rsidR="00E20941">
        <w:rPr>
          <w:rFonts w:hint="eastAsia"/>
          <w:sz w:val="30"/>
          <w:szCs w:val="30"/>
          <w:lang w:val="en-US"/>
        </w:rPr>
        <w:t xml:space="preserve"> </w:t>
      </w:r>
      <w:r w:rsidR="002611DC">
        <w:rPr>
          <w:sz w:val="30"/>
          <w:szCs w:val="30"/>
          <w:lang w:val="en-US"/>
        </w:rPr>
        <w:t>技术状况评定</w:t>
      </w:r>
      <w:bookmarkEnd w:id="69"/>
      <w:r w:rsidR="002611DC">
        <w:rPr>
          <w:sz w:val="30"/>
          <w:szCs w:val="30"/>
          <w:lang w:val="en-US"/>
        </w:rPr>
        <w:fldChar w:fldCharType="begin"/>
      </w:r>
      <w:r w:rsidR="002611DC">
        <w:rPr>
          <w:sz w:val="30"/>
          <w:szCs w:val="30"/>
          <w:lang w:val="en-US"/>
        </w:rPr>
        <w:instrText xml:space="preserve"> TC  "</w:instrText>
      </w:r>
      <w:bookmarkStart w:id="70" w:name="_Toc196398194"/>
      <w:r>
        <w:rPr>
          <w:rFonts w:hint="eastAsia"/>
          <w:sz w:val="30"/>
          <w:szCs w:val="30"/>
          <w:lang w:val="en-US"/>
        </w:rPr>
        <w:instrText>7</w:instrText>
      </w:r>
      <w:r w:rsidR="002611DC">
        <w:rPr>
          <w:sz w:val="30"/>
          <w:szCs w:val="30"/>
          <w:lang w:val="en-US"/>
        </w:rPr>
        <w:instrText xml:space="preserve"> </w:instrText>
      </w:r>
      <w:r w:rsidR="00E20941">
        <w:rPr>
          <w:rFonts w:hint="eastAsia"/>
          <w:sz w:val="30"/>
          <w:szCs w:val="30"/>
          <w:lang w:val="en-US"/>
        </w:rPr>
        <w:instrText xml:space="preserve"> </w:instrText>
      </w:r>
      <w:r w:rsidR="002611DC">
        <w:rPr>
          <w:sz w:val="30"/>
          <w:szCs w:val="30"/>
          <w:lang w:val="en-US"/>
        </w:rPr>
        <w:instrText>Technical condition assessment</w:instrText>
      </w:r>
      <w:bookmarkEnd w:id="70"/>
      <w:r w:rsidR="002611DC">
        <w:rPr>
          <w:sz w:val="30"/>
          <w:szCs w:val="30"/>
          <w:lang w:val="en-US"/>
        </w:rPr>
        <w:instrText xml:space="preserve">" \l 1 </w:instrText>
      </w:r>
      <w:r w:rsidR="002611DC">
        <w:rPr>
          <w:sz w:val="30"/>
          <w:szCs w:val="30"/>
          <w:lang w:val="en-US"/>
        </w:rPr>
        <w:fldChar w:fldCharType="end"/>
      </w:r>
    </w:p>
    <w:p w14:paraId="0DBBC8CB" w14:textId="56319472" w:rsidR="00EE09D5" w:rsidRDefault="00021C59" w:rsidP="00EE09D5">
      <w:pPr>
        <w:spacing w:line="360" w:lineRule="auto"/>
        <w:ind w:firstLineChars="100" w:firstLine="241"/>
        <w:jc w:val="both"/>
        <w:rPr>
          <w:bCs/>
          <w:sz w:val="24"/>
        </w:rPr>
      </w:pPr>
      <w:r>
        <w:rPr>
          <w:rFonts w:hint="eastAsia"/>
          <w:b/>
          <w:bCs/>
          <w:sz w:val="24"/>
        </w:rPr>
        <w:t>7</w:t>
      </w:r>
      <w:r w:rsidR="00EE09D5">
        <w:rPr>
          <w:b/>
          <w:bCs/>
          <w:sz w:val="24"/>
        </w:rPr>
        <w:t>.0.</w:t>
      </w:r>
      <w:r w:rsidR="00EE09D5">
        <w:rPr>
          <w:rFonts w:hint="eastAsia"/>
          <w:b/>
          <w:bCs/>
          <w:sz w:val="24"/>
        </w:rPr>
        <w:t>1</w:t>
      </w:r>
      <w:r w:rsidR="00EE09D5">
        <w:rPr>
          <w:b/>
          <w:bCs/>
          <w:sz w:val="24"/>
        </w:rPr>
        <w:t xml:space="preserve"> </w:t>
      </w:r>
      <w:r w:rsidR="00EE09D5">
        <w:rPr>
          <w:bCs/>
          <w:sz w:val="24"/>
        </w:rPr>
        <w:t xml:space="preserve"> </w:t>
      </w:r>
      <w:r w:rsidR="00EE09D5">
        <w:rPr>
          <w:bCs/>
          <w:sz w:val="24"/>
        </w:rPr>
        <w:t>道路声屏障</w:t>
      </w:r>
      <w:r w:rsidR="00EE09D5">
        <w:rPr>
          <w:rFonts w:hint="eastAsia"/>
          <w:bCs/>
          <w:sz w:val="24"/>
        </w:rPr>
        <w:t>进行定期检测或专项检测后，应进行技术状况评定</w:t>
      </w:r>
      <w:r w:rsidR="00EE09D5">
        <w:rPr>
          <w:bCs/>
          <w:sz w:val="24"/>
        </w:rPr>
        <w:t>。</w:t>
      </w:r>
    </w:p>
    <w:p w14:paraId="01805DC2" w14:textId="3AABF641" w:rsidR="002611DC" w:rsidRDefault="00021C59" w:rsidP="002611DC">
      <w:pPr>
        <w:spacing w:line="360" w:lineRule="auto"/>
        <w:ind w:firstLineChars="100" w:firstLine="241"/>
        <w:jc w:val="both"/>
        <w:rPr>
          <w:bCs/>
          <w:sz w:val="24"/>
        </w:rPr>
      </w:pPr>
      <w:r>
        <w:rPr>
          <w:rFonts w:hint="eastAsia"/>
          <w:b/>
          <w:bCs/>
          <w:sz w:val="24"/>
        </w:rPr>
        <w:t>7</w:t>
      </w:r>
      <w:r w:rsidR="002611DC">
        <w:rPr>
          <w:b/>
          <w:bCs/>
          <w:sz w:val="24"/>
        </w:rPr>
        <w:t>.0.</w:t>
      </w:r>
      <w:r w:rsidR="004719E3">
        <w:rPr>
          <w:rFonts w:hint="eastAsia"/>
          <w:b/>
          <w:bCs/>
          <w:sz w:val="24"/>
        </w:rPr>
        <w:t>2</w:t>
      </w:r>
      <w:r w:rsidR="002611DC">
        <w:rPr>
          <w:bCs/>
          <w:sz w:val="24"/>
        </w:rPr>
        <w:t xml:space="preserve">  </w:t>
      </w:r>
      <w:r w:rsidR="002611DC">
        <w:rPr>
          <w:bCs/>
          <w:sz w:val="24"/>
        </w:rPr>
        <w:t>声屏障技术</w:t>
      </w:r>
      <w:r w:rsidR="007E6AD9">
        <w:rPr>
          <w:rFonts w:hint="eastAsia"/>
          <w:bCs/>
          <w:sz w:val="24"/>
        </w:rPr>
        <w:t>状况</w:t>
      </w:r>
      <w:r w:rsidR="002611DC">
        <w:rPr>
          <w:bCs/>
          <w:sz w:val="24"/>
        </w:rPr>
        <w:t>评定宜以两支撑结构及其之间的屏体、吸声顶端、附属构件为一个基本评定单元。</w:t>
      </w:r>
    </w:p>
    <w:p w14:paraId="34997E9E" w14:textId="2BCED875" w:rsidR="002611DC" w:rsidRDefault="00021C59" w:rsidP="002611DC">
      <w:pPr>
        <w:spacing w:line="360" w:lineRule="auto"/>
        <w:ind w:firstLineChars="100" w:firstLine="241"/>
        <w:jc w:val="both"/>
        <w:rPr>
          <w:bCs/>
          <w:sz w:val="24"/>
        </w:rPr>
      </w:pPr>
      <w:r>
        <w:rPr>
          <w:rFonts w:hint="eastAsia"/>
          <w:b/>
          <w:bCs/>
          <w:sz w:val="24"/>
        </w:rPr>
        <w:t>7</w:t>
      </w:r>
      <w:r w:rsidR="002611DC">
        <w:rPr>
          <w:b/>
          <w:bCs/>
          <w:sz w:val="24"/>
        </w:rPr>
        <w:t>.0.</w:t>
      </w:r>
      <w:r w:rsidR="004719E3">
        <w:rPr>
          <w:rFonts w:hint="eastAsia"/>
          <w:b/>
          <w:bCs/>
          <w:sz w:val="24"/>
        </w:rPr>
        <w:t>3</w:t>
      </w:r>
      <w:r w:rsidR="002611DC">
        <w:rPr>
          <w:bCs/>
          <w:sz w:val="24"/>
        </w:rPr>
        <w:t xml:space="preserve">  </w:t>
      </w:r>
      <w:r w:rsidR="002611DC">
        <w:rPr>
          <w:bCs/>
          <w:sz w:val="24"/>
        </w:rPr>
        <w:t>声屏障基本评定单元的技术状况等级宜划分为</w:t>
      </w:r>
      <w:r w:rsidR="002611DC">
        <w:rPr>
          <w:bCs/>
          <w:sz w:val="24"/>
        </w:rPr>
        <w:t>A</w:t>
      </w:r>
      <w:r w:rsidR="002611DC">
        <w:rPr>
          <w:bCs/>
          <w:sz w:val="24"/>
        </w:rPr>
        <w:t>、</w:t>
      </w:r>
      <w:r w:rsidR="002611DC">
        <w:rPr>
          <w:bCs/>
          <w:sz w:val="24"/>
        </w:rPr>
        <w:t>B</w:t>
      </w:r>
      <w:r w:rsidR="002611DC">
        <w:rPr>
          <w:bCs/>
          <w:sz w:val="24"/>
        </w:rPr>
        <w:t>、</w:t>
      </w:r>
      <w:r w:rsidR="002611DC">
        <w:rPr>
          <w:bCs/>
          <w:sz w:val="24"/>
        </w:rPr>
        <w:t>C</w:t>
      </w:r>
      <w:r w:rsidR="002611DC">
        <w:rPr>
          <w:bCs/>
          <w:sz w:val="24"/>
        </w:rPr>
        <w:t>、</w:t>
      </w:r>
      <w:r w:rsidR="002611DC">
        <w:rPr>
          <w:bCs/>
          <w:sz w:val="24"/>
        </w:rPr>
        <w:t>D</w:t>
      </w:r>
      <w:r w:rsidR="002611DC">
        <w:rPr>
          <w:bCs/>
          <w:sz w:val="24"/>
        </w:rPr>
        <w:t>四个等级，各等级对应的状态、技术状况描述和养护对策见表</w:t>
      </w:r>
      <w:r>
        <w:rPr>
          <w:rFonts w:hint="eastAsia"/>
          <w:bCs/>
          <w:sz w:val="24"/>
        </w:rPr>
        <w:t>7</w:t>
      </w:r>
      <w:r w:rsidR="002611DC">
        <w:rPr>
          <w:bCs/>
          <w:sz w:val="24"/>
        </w:rPr>
        <w:t>.0.2</w:t>
      </w:r>
      <w:r w:rsidR="002611DC">
        <w:rPr>
          <w:bCs/>
          <w:sz w:val="24"/>
        </w:rPr>
        <w:t>。</w:t>
      </w:r>
    </w:p>
    <w:p w14:paraId="7F9B5481" w14:textId="5405752F" w:rsidR="002611DC" w:rsidRDefault="002611DC" w:rsidP="002611DC">
      <w:pPr>
        <w:jc w:val="center"/>
        <w:rPr>
          <w:szCs w:val="28"/>
        </w:rPr>
      </w:pPr>
      <w:r>
        <w:rPr>
          <w:szCs w:val="28"/>
        </w:rPr>
        <w:t>表</w:t>
      </w:r>
      <w:r w:rsidR="00021C59">
        <w:rPr>
          <w:rFonts w:hint="eastAsia"/>
          <w:szCs w:val="28"/>
        </w:rPr>
        <w:t>7</w:t>
      </w:r>
      <w:r>
        <w:rPr>
          <w:szCs w:val="28"/>
        </w:rPr>
        <w:t xml:space="preserve">.0.2 </w:t>
      </w:r>
      <w:r>
        <w:rPr>
          <w:szCs w:val="28"/>
        </w:rPr>
        <w:t>声屏障技术状况评定类别</w:t>
      </w:r>
    </w:p>
    <w:tbl>
      <w:tblPr>
        <w:tblStyle w:val="af8"/>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3"/>
        <w:gridCol w:w="850"/>
        <w:gridCol w:w="3535"/>
        <w:gridCol w:w="3188"/>
      </w:tblGrid>
      <w:tr w:rsidR="002611DC" w14:paraId="367437D9" w14:textId="77777777" w:rsidTr="00A256F6">
        <w:trPr>
          <w:jc w:val="center"/>
        </w:trPr>
        <w:tc>
          <w:tcPr>
            <w:tcW w:w="703" w:type="dxa"/>
            <w:tcBorders>
              <w:top w:val="single" w:sz="12" w:space="0" w:color="auto"/>
              <w:bottom w:val="double" w:sz="4" w:space="0" w:color="auto"/>
            </w:tcBorders>
            <w:vAlign w:val="center"/>
          </w:tcPr>
          <w:p w14:paraId="0505CDCB" w14:textId="77777777" w:rsidR="002611DC" w:rsidRDefault="002611DC" w:rsidP="007F24E4">
            <w:pPr>
              <w:spacing w:line="324" w:lineRule="auto"/>
              <w:jc w:val="center"/>
              <w:rPr>
                <w:rFonts w:eastAsia="黑体"/>
              </w:rPr>
            </w:pPr>
            <w:r>
              <w:rPr>
                <w:rFonts w:eastAsia="黑体"/>
              </w:rPr>
              <w:t>等级</w:t>
            </w:r>
          </w:p>
        </w:tc>
        <w:tc>
          <w:tcPr>
            <w:tcW w:w="850" w:type="dxa"/>
            <w:tcBorders>
              <w:top w:val="single" w:sz="12" w:space="0" w:color="auto"/>
              <w:bottom w:val="double" w:sz="4" w:space="0" w:color="auto"/>
            </w:tcBorders>
            <w:vAlign w:val="center"/>
          </w:tcPr>
          <w:p w14:paraId="4AB4966C" w14:textId="77777777" w:rsidR="002611DC" w:rsidRDefault="002611DC" w:rsidP="007F24E4">
            <w:pPr>
              <w:spacing w:line="324" w:lineRule="auto"/>
              <w:jc w:val="center"/>
              <w:rPr>
                <w:rFonts w:eastAsia="黑体"/>
              </w:rPr>
            </w:pPr>
            <w:r>
              <w:rPr>
                <w:rFonts w:eastAsia="黑体"/>
              </w:rPr>
              <w:t>状态</w:t>
            </w:r>
          </w:p>
        </w:tc>
        <w:tc>
          <w:tcPr>
            <w:tcW w:w="3535" w:type="dxa"/>
            <w:tcBorders>
              <w:top w:val="single" w:sz="12" w:space="0" w:color="auto"/>
              <w:bottom w:val="double" w:sz="4" w:space="0" w:color="auto"/>
            </w:tcBorders>
            <w:vAlign w:val="center"/>
          </w:tcPr>
          <w:p w14:paraId="0CFB977C" w14:textId="77777777" w:rsidR="002611DC" w:rsidRDefault="002611DC" w:rsidP="007F24E4">
            <w:pPr>
              <w:spacing w:line="324" w:lineRule="auto"/>
              <w:jc w:val="center"/>
              <w:rPr>
                <w:rFonts w:eastAsia="黑体"/>
              </w:rPr>
            </w:pPr>
            <w:r>
              <w:rPr>
                <w:rFonts w:eastAsia="黑体"/>
              </w:rPr>
              <w:t>技术状况描述</w:t>
            </w:r>
          </w:p>
        </w:tc>
        <w:tc>
          <w:tcPr>
            <w:tcW w:w="3188" w:type="dxa"/>
            <w:tcBorders>
              <w:top w:val="single" w:sz="12" w:space="0" w:color="auto"/>
              <w:bottom w:val="double" w:sz="4" w:space="0" w:color="auto"/>
            </w:tcBorders>
            <w:vAlign w:val="center"/>
          </w:tcPr>
          <w:p w14:paraId="2AEF3941" w14:textId="77777777" w:rsidR="002611DC" w:rsidRDefault="002611DC" w:rsidP="007F24E4">
            <w:pPr>
              <w:spacing w:line="324" w:lineRule="auto"/>
              <w:jc w:val="center"/>
              <w:rPr>
                <w:rFonts w:eastAsia="黑体"/>
              </w:rPr>
            </w:pPr>
            <w:r>
              <w:rPr>
                <w:rFonts w:eastAsia="黑体"/>
              </w:rPr>
              <w:t>养护对策</w:t>
            </w:r>
          </w:p>
        </w:tc>
      </w:tr>
      <w:tr w:rsidR="002611DC" w14:paraId="542A0D20" w14:textId="77777777" w:rsidTr="00A256F6">
        <w:trPr>
          <w:jc w:val="center"/>
        </w:trPr>
        <w:tc>
          <w:tcPr>
            <w:tcW w:w="703" w:type="dxa"/>
            <w:tcBorders>
              <w:top w:val="double" w:sz="4" w:space="0" w:color="auto"/>
            </w:tcBorders>
            <w:vAlign w:val="center"/>
          </w:tcPr>
          <w:p w14:paraId="238F5361" w14:textId="77777777" w:rsidR="002611DC" w:rsidRDefault="002611DC" w:rsidP="007F24E4">
            <w:pPr>
              <w:spacing w:line="324" w:lineRule="auto"/>
              <w:jc w:val="center"/>
            </w:pPr>
            <w:r>
              <w:t>A</w:t>
            </w:r>
          </w:p>
        </w:tc>
        <w:tc>
          <w:tcPr>
            <w:tcW w:w="850" w:type="dxa"/>
            <w:tcBorders>
              <w:top w:val="double" w:sz="4" w:space="0" w:color="auto"/>
            </w:tcBorders>
            <w:vAlign w:val="center"/>
          </w:tcPr>
          <w:p w14:paraId="4C7E7805" w14:textId="77777777" w:rsidR="002611DC" w:rsidRDefault="002611DC" w:rsidP="007F24E4">
            <w:pPr>
              <w:spacing w:line="324" w:lineRule="auto"/>
              <w:jc w:val="center"/>
            </w:pPr>
            <w:r>
              <w:t>完好</w:t>
            </w:r>
          </w:p>
        </w:tc>
        <w:tc>
          <w:tcPr>
            <w:tcW w:w="3535" w:type="dxa"/>
            <w:tcBorders>
              <w:top w:val="double" w:sz="4" w:space="0" w:color="auto"/>
            </w:tcBorders>
            <w:vAlign w:val="center"/>
          </w:tcPr>
          <w:p w14:paraId="2ACF321B" w14:textId="77777777" w:rsidR="002611DC" w:rsidRDefault="002611DC" w:rsidP="007F24E4">
            <w:pPr>
              <w:spacing w:line="324" w:lineRule="auto"/>
            </w:pPr>
            <w:r>
              <w:t>状态良好，功能完好，有少量轻微缺损。</w:t>
            </w:r>
          </w:p>
        </w:tc>
        <w:tc>
          <w:tcPr>
            <w:tcW w:w="3188" w:type="dxa"/>
            <w:tcBorders>
              <w:top w:val="double" w:sz="4" w:space="0" w:color="auto"/>
            </w:tcBorders>
            <w:vAlign w:val="center"/>
          </w:tcPr>
          <w:p w14:paraId="69C20AED" w14:textId="77777777" w:rsidR="002611DC" w:rsidRDefault="002611DC" w:rsidP="007F24E4">
            <w:pPr>
              <w:spacing w:line="324" w:lineRule="auto"/>
              <w:jc w:val="center"/>
            </w:pPr>
            <w:r>
              <w:t>日常保养</w:t>
            </w:r>
          </w:p>
        </w:tc>
      </w:tr>
      <w:tr w:rsidR="002611DC" w14:paraId="39E68F9E" w14:textId="77777777" w:rsidTr="00A256F6">
        <w:trPr>
          <w:jc w:val="center"/>
        </w:trPr>
        <w:tc>
          <w:tcPr>
            <w:tcW w:w="703" w:type="dxa"/>
            <w:vAlign w:val="center"/>
          </w:tcPr>
          <w:p w14:paraId="6C465518" w14:textId="77777777" w:rsidR="002611DC" w:rsidRDefault="002611DC" w:rsidP="007F24E4">
            <w:pPr>
              <w:spacing w:line="324" w:lineRule="auto"/>
              <w:jc w:val="center"/>
            </w:pPr>
            <w:r>
              <w:t>B</w:t>
            </w:r>
          </w:p>
        </w:tc>
        <w:tc>
          <w:tcPr>
            <w:tcW w:w="850" w:type="dxa"/>
            <w:vAlign w:val="center"/>
          </w:tcPr>
          <w:p w14:paraId="613B7D11" w14:textId="77777777" w:rsidR="002611DC" w:rsidRDefault="002611DC" w:rsidP="007F24E4">
            <w:pPr>
              <w:spacing w:line="324" w:lineRule="auto"/>
              <w:jc w:val="center"/>
            </w:pPr>
            <w:r>
              <w:t>良好</w:t>
            </w:r>
          </w:p>
        </w:tc>
        <w:tc>
          <w:tcPr>
            <w:tcW w:w="3535" w:type="dxa"/>
            <w:vAlign w:val="center"/>
          </w:tcPr>
          <w:p w14:paraId="4239DF0D" w14:textId="77777777" w:rsidR="002611DC" w:rsidRDefault="002611DC" w:rsidP="007F24E4">
            <w:pPr>
              <w:spacing w:line="324" w:lineRule="auto"/>
            </w:pPr>
            <w:r>
              <w:t>有轻微缺损，对声屏障的使用功能无影响。</w:t>
            </w:r>
          </w:p>
        </w:tc>
        <w:tc>
          <w:tcPr>
            <w:tcW w:w="3188" w:type="dxa"/>
            <w:vAlign w:val="center"/>
          </w:tcPr>
          <w:p w14:paraId="412EC273" w14:textId="77777777" w:rsidR="002611DC" w:rsidRDefault="002611DC" w:rsidP="007F24E4">
            <w:pPr>
              <w:spacing w:line="324" w:lineRule="auto"/>
              <w:jc w:val="center"/>
            </w:pPr>
            <w:r>
              <w:t>保养小修</w:t>
            </w:r>
          </w:p>
        </w:tc>
      </w:tr>
      <w:tr w:rsidR="002611DC" w14:paraId="04AAF248" w14:textId="77777777" w:rsidTr="00A256F6">
        <w:trPr>
          <w:jc w:val="center"/>
        </w:trPr>
        <w:tc>
          <w:tcPr>
            <w:tcW w:w="703" w:type="dxa"/>
            <w:vAlign w:val="center"/>
          </w:tcPr>
          <w:p w14:paraId="5D207212" w14:textId="77777777" w:rsidR="002611DC" w:rsidRDefault="002611DC" w:rsidP="007F24E4">
            <w:pPr>
              <w:spacing w:line="324" w:lineRule="auto"/>
              <w:jc w:val="center"/>
            </w:pPr>
            <w:r>
              <w:t>C</w:t>
            </w:r>
          </w:p>
        </w:tc>
        <w:tc>
          <w:tcPr>
            <w:tcW w:w="850" w:type="dxa"/>
            <w:vAlign w:val="center"/>
          </w:tcPr>
          <w:p w14:paraId="40C4F5EE" w14:textId="77777777" w:rsidR="002611DC" w:rsidRDefault="002611DC" w:rsidP="007F24E4">
            <w:pPr>
              <w:spacing w:line="324" w:lineRule="auto"/>
              <w:jc w:val="center"/>
            </w:pPr>
            <w:r>
              <w:t>合格</w:t>
            </w:r>
          </w:p>
        </w:tc>
        <w:tc>
          <w:tcPr>
            <w:tcW w:w="3535" w:type="dxa"/>
            <w:vAlign w:val="center"/>
          </w:tcPr>
          <w:p w14:paraId="5F1B79AF" w14:textId="77777777" w:rsidR="002611DC" w:rsidRDefault="002611DC" w:rsidP="007F24E4">
            <w:pPr>
              <w:spacing w:line="324" w:lineRule="auto"/>
            </w:pPr>
            <w:r>
              <w:t>有中等缺损，尚能维持正常使用功能。</w:t>
            </w:r>
          </w:p>
        </w:tc>
        <w:tc>
          <w:tcPr>
            <w:tcW w:w="3188" w:type="dxa"/>
            <w:vAlign w:val="center"/>
          </w:tcPr>
          <w:p w14:paraId="3C1820B1" w14:textId="77777777" w:rsidR="002611DC" w:rsidRDefault="002611DC" w:rsidP="007F24E4">
            <w:pPr>
              <w:spacing w:line="324" w:lineRule="auto"/>
            </w:pPr>
            <w:r>
              <w:t>在日常养护中应重点关注，并尽快对缺损进行维修。</w:t>
            </w:r>
          </w:p>
        </w:tc>
      </w:tr>
      <w:tr w:rsidR="002611DC" w14:paraId="2E572CCB" w14:textId="77777777" w:rsidTr="00A256F6">
        <w:trPr>
          <w:jc w:val="center"/>
        </w:trPr>
        <w:tc>
          <w:tcPr>
            <w:tcW w:w="703" w:type="dxa"/>
            <w:vAlign w:val="center"/>
          </w:tcPr>
          <w:p w14:paraId="2D1D6EAD" w14:textId="77777777" w:rsidR="002611DC" w:rsidRDefault="002611DC" w:rsidP="007F24E4">
            <w:pPr>
              <w:spacing w:line="324" w:lineRule="auto"/>
              <w:jc w:val="center"/>
            </w:pPr>
            <w:r>
              <w:t>D</w:t>
            </w:r>
          </w:p>
        </w:tc>
        <w:tc>
          <w:tcPr>
            <w:tcW w:w="850" w:type="dxa"/>
            <w:vAlign w:val="center"/>
          </w:tcPr>
          <w:p w14:paraId="5D2BB75E" w14:textId="77777777" w:rsidR="002611DC" w:rsidRDefault="002611DC" w:rsidP="007F24E4">
            <w:pPr>
              <w:spacing w:line="324" w:lineRule="auto"/>
              <w:jc w:val="center"/>
            </w:pPr>
            <w:r>
              <w:t>不合格</w:t>
            </w:r>
          </w:p>
        </w:tc>
        <w:tc>
          <w:tcPr>
            <w:tcW w:w="3535" w:type="dxa"/>
            <w:vAlign w:val="center"/>
          </w:tcPr>
          <w:p w14:paraId="712666CA" w14:textId="77777777" w:rsidR="002611DC" w:rsidRDefault="002611DC" w:rsidP="007F24E4">
            <w:pPr>
              <w:spacing w:line="324" w:lineRule="auto"/>
            </w:pPr>
            <w:r>
              <w:t>缺损使声屏障存在安全隐患，或对桥面和桥下交通造成安全威胁。</w:t>
            </w:r>
          </w:p>
        </w:tc>
        <w:tc>
          <w:tcPr>
            <w:tcW w:w="3188" w:type="dxa"/>
            <w:vAlign w:val="center"/>
          </w:tcPr>
          <w:p w14:paraId="694244D2" w14:textId="77777777" w:rsidR="002611DC" w:rsidRDefault="002611DC" w:rsidP="007F24E4">
            <w:pPr>
              <w:spacing w:line="324" w:lineRule="auto"/>
              <w:jc w:val="center"/>
            </w:pPr>
            <w:r>
              <w:t>立即采取修复措施。</w:t>
            </w:r>
          </w:p>
        </w:tc>
      </w:tr>
    </w:tbl>
    <w:p w14:paraId="615E2EED" w14:textId="77777777" w:rsidR="002611DC" w:rsidRDefault="002611DC" w:rsidP="002611DC">
      <w:pPr>
        <w:adjustRightInd w:val="0"/>
        <w:snapToGrid w:val="0"/>
        <w:spacing w:line="360" w:lineRule="auto"/>
        <w:ind w:firstLineChars="100" w:firstLine="210"/>
      </w:pPr>
    </w:p>
    <w:p w14:paraId="753B295D" w14:textId="77777777" w:rsidR="002611DC" w:rsidRDefault="002611DC" w:rsidP="002611DC">
      <w:pPr>
        <w:adjustRightInd w:val="0"/>
        <w:snapToGrid w:val="0"/>
        <w:spacing w:line="360" w:lineRule="auto"/>
        <w:ind w:firstLineChars="100" w:firstLine="210"/>
        <w:rPr>
          <w:rFonts w:eastAsia="仿宋"/>
        </w:rPr>
      </w:pPr>
      <w:r>
        <w:rPr>
          <w:rFonts w:eastAsia="仿宋"/>
        </w:rPr>
        <w:t>条文说明：上述声屏障的评级相当于将声屏障的各构件的缺损分为</w:t>
      </w:r>
      <w:r>
        <w:rPr>
          <w:rFonts w:eastAsia="仿宋"/>
        </w:rPr>
        <w:t>A</w:t>
      </w:r>
      <w:r>
        <w:rPr>
          <w:rFonts w:eastAsia="仿宋"/>
        </w:rPr>
        <w:t>、</w:t>
      </w:r>
      <w:r>
        <w:rPr>
          <w:rFonts w:eastAsia="仿宋"/>
        </w:rPr>
        <w:t>B</w:t>
      </w:r>
      <w:r>
        <w:rPr>
          <w:rFonts w:eastAsia="仿宋"/>
        </w:rPr>
        <w:t>、</w:t>
      </w:r>
      <w:r>
        <w:rPr>
          <w:rFonts w:eastAsia="仿宋"/>
        </w:rPr>
        <w:t>C</w:t>
      </w:r>
      <w:r>
        <w:rPr>
          <w:rFonts w:eastAsia="仿宋"/>
        </w:rPr>
        <w:t>、</w:t>
      </w:r>
      <w:r>
        <w:rPr>
          <w:rFonts w:eastAsia="仿宋"/>
        </w:rPr>
        <w:t>D</w:t>
      </w:r>
      <w:r>
        <w:rPr>
          <w:rFonts w:eastAsia="仿宋"/>
        </w:rPr>
        <w:t>级，以单元中评定级别最低的构件的等级为声屏障的评级。相应的养护对策是针对等级最低构件对应缺损的处治措施，其他</w:t>
      </w:r>
      <w:proofErr w:type="gramStart"/>
      <w:r>
        <w:rPr>
          <w:rFonts w:eastAsia="仿宋"/>
        </w:rPr>
        <w:t>缺损仍</w:t>
      </w:r>
      <w:proofErr w:type="gramEnd"/>
      <w:r>
        <w:rPr>
          <w:rFonts w:eastAsia="仿宋"/>
        </w:rPr>
        <w:t>需要按照相应的养护对策进行处治。</w:t>
      </w:r>
    </w:p>
    <w:p w14:paraId="79AECADE" w14:textId="5DB29EF9" w:rsidR="002611DC" w:rsidRDefault="006D1BFC" w:rsidP="002611DC">
      <w:pPr>
        <w:adjustRightInd w:val="0"/>
        <w:snapToGrid w:val="0"/>
        <w:spacing w:line="360" w:lineRule="auto"/>
        <w:ind w:firstLineChars="100" w:firstLine="241"/>
        <w:rPr>
          <w:bCs/>
          <w:sz w:val="24"/>
        </w:rPr>
      </w:pPr>
      <w:r w:rsidRPr="00D038B7">
        <w:rPr>
          <w:rFonts w:hint="eastAsia"/>
          <w:b/>
          <w:bCs/>
          <w:sz w:val="24"/>
        </w:rPr>
        <w:t xml:space="preserve">7.0.4 </w:t>
      </w:r>
      <w:r>
        <w:rPr>
          <w:rFonts w:hint="eastAsia"/>
          <w:b/>
          <w:bCs/>
          <w:sz w:val="24"/>
        </w:rPr>
        <w:t xml:space="preserve"> </w:t>
      </w:r>
      <w:r w:rsidR="009D6100" w:rsidRPr="00D038B7">
        <w:rPr>
          <w:rFonts w:hint="eastAsia"/>
          <w:bCs/>
          <w:sz w:val="24"/>
        </w:rPr>
        <w:t>声屏障</w:t>
      </w:r>
      <w:r w:rsidR="004C4379">
        <w:rPr>
          <w:rFonts w:hint="eastAsia"/>
          <w:bCs/>
          <w:sz w:val="24"/>
        </w:rPr>
        <w:t>基本</w:t>
      </w:r>
      <w:r w:rsidR="009D6100" w:rsidRPr="00D038B7">
        <w:rPr>
          <w:rFonts w:hint="eastAsia"/>
          <w:bCs/>
          <w:sz w:val="24"/>
        </w:rPr>
        <w:t>评定单元应按本</w:t>
      </w:r>
      <w:r w:rsidR="00FD5E80">
        <w:rPr>
          <w:rFonts w:hint="eastAsia"/>
          <w:bCs/>
          <w:sz w:val="24"/>
        </w:rPr>
        <w:t>规程</w:t>
      </w:r>
      <w:r w:rsidR="009D6100" w:rsidRPr="00D038B7">
        <w:rPr>
          <w:rFonts w:hint="eastAsia"/>
          <w:bCs/>
          <w:sz w:val="24"/>
        </w:rPr>
        <w:t>附录</w:t>
      </w:r>
      <w:r w:rsidR="009D6100" w:rsidRPr="00D038B7">
        <w:rPr>
          <w:rFonts w:hint="eastAsia"/>
          <w:bCs/>
          <w:sz w:val="24"/>
        </w:rPr>
        <w:t>B</w:t>
      </w:r>
      <w:r w:rsidR="009D6100" w:rsidRPr="00D038B7">
        <w:rPr>
          <w:rFonts w:hint="eastAsia"/>
          <w:bCs/>
          <w:sz w:val="24"/>
        </w:rPr>
        <w:t>进行技术状况等级评定。</w:t>
      </w:r>
    </w:p>
    <w:p w14:paraId="3F75EA6E" w14:textId="77777777" w:rsidR="00434306" w:rsidRDefault="00434306">
      <w:pPr>
        <w:rPr>
          <w:szCs w:val="28"/>
        </w:rPr>
      </w:pPr>
    </w:p>
    <w:p w14:paraId="29AF5DB9" w14:textId="77777777" w:rsidR="00434306" w:rsidRDefault="00434306">
      <w:pPr>
        <w:rPr>
          <w:szCs w:val="28"/>
        </w:rPr>
        <w:sectPr w:rsidR="00434306" w:rsidSect="00DE400B">
          <w:pgSz w:w="11906" w:h="16838"/>
          <w:pgMar w:top="1418" w:right="1418" w:bottom="1418" w:left="1418" w:header="851" w:footer="992" w:gutter="0"/>
          <w:cols w:space="720"/>
          <w:docGrid w:type="linesAndChars" w:linePitch="312"/>
        </w:sectPr>
      </w:pPr>
    </w:p>
    <w:p w14:paraId="47AB3AED" w14:textId="77777777" w:rsidR="00434306" w:rsidRDefault="00434306">
      <w:pPr>
        <w:rPr>
          <w:szCs w:val="28"/>
        </w:rPr>
      </w:pPr>
    </w:p>
    <w:p w14:paraId="0F008332" w14:textId="3204BA22" w:rsidR="00434306" w:rsidRDefault="003B5800">
      <w:pPr>
        <w:pStyle w:val="1"/>
        <w:spacing w:line="360" w:lineRule="auto"/>
        <w:rPr>
          <w:sz w:val="30"/>
          <w:szCs w:val="30"/>
          <w:lang w:val="en-US"/>
        </w:rPr>
      </w:pPr>
      <w:bookmarkStart w:id="71" w:name="_Toc196398168"/>
      <w:r>
        <w:rPr>
          <w:sz w:val="30"/>
          <w:szCs w:val="30"/>
          <w:lang w:val="en-US"/>
        </w:rPr>
        <w:t>附录</w:t>
      </w:r>
      <w:r>
        <w:rPr>
          <w:sz w:val="30"/>
          <w:szCs w:val="30"/>
          <w:lang w:val="en-US"/>
        </w:rPr>
        <w:t xml:space="preserve">A  </w:t>
      </w:r>
      <w:r>
        <w:rPr>
          <w:sz w:val="30"/>
          <w:szCs w:val="30"/>
          <w:lang w:val="en-US"/>
        </w:rPr>
        <w:t>缺损检查记录表</w:t>
      </w:r>
      <w:bookmarkEnd w:id="71"/>
      <w:r>
        <w:rPr>
          <w:sz w:val="30"/>
          <w:szCs w:val="30"/>
          <w:lang w:val="en-US"/>
        </w:rPr>
        <w:fldChar w:fldCharType="begin"/>
      </w:r>
      <w:r>
        <w:rPr>
          <w:sz w:val="30"/>
          <w:szCs w:val="30"/>
          <w:lang w:val="en-US"/>
        </w:rPr>
        <w:instrText xml:space="preserve"> TC  " </w:instrText>
      </w:r>
      <w:bookmarkStart w:id="72" w:name="_Toc181707600"/>
      <w:bookmarkStart w:id="73" w:name="_Toc196398195"/>
      <w:r>
        <w:rPr>
          <w:sz w:val="30"/>
          <w:szCs w:val="30"/>
          <w:lang w:val="en-US"/>
        </w:rPr>
        <w:instrText xml:space="preserve">Appendix A  Defect </w:instrText>
      </w:r>
      <w:r w:rsidR="00161393">
        <w:rPr>
          <w:rFonts w:hint="eastAsia"/>
          <w:sz w:val="30"/>
          <w:szCs w:val="30"/>
          <w:lang w:val="en-US"/>
        </w:rPr>
        <w:instrText>i</w:instrText>
      </w:r>
      <w:r w:rsidR="00161393">
        <w:rPr>
          <w:sz w:val="30"/>
          <w:szCs w:val="30"/>
          <w:lang w:val="en-US"/>
        </w:rPr>
        <w:instrText xml:space="preserve">nspection </w:instrText>
      </w:r>
      <w:r w:rsidR="00161393">
        <w:rPr>
          <w:rFonts w:hint="eastAsia"/>
          <w:sz w:val="30"/>
          <w:szCs w:val="30"/>
          <w:lang w:val="en-US"/>
        </w:rPr>
        <w:instrText>r</w:instrText>
      </w:r>
      <w:r w:rsidR="00161393">
        <w:rPr>
          <w:sz w:val="30"/>
          <w:szCs w:val="30"/>
          <w:lang w:val="en-US"/>
        </w:rPr>
        <w:instrText xml:space="preserve">ecording </w:instrText>
      </w:r>
      <w:bookmarkEnd w:id="72"/>
      <w:r w:rsidR="00161393">
        <w:rPr>
          <w:rFonts w:hint="eastAsia"/>
          <w:sz w:val="30"/>
          <w:szCs w:val="30"/>
          <w:lang w:val="en-US"/>
        </w:rPr>
        <w:instrText>t</w:instrText>
      </w:r>
      <w:r w:rsidR="00161393">
        <w:rPr>
          <w:sz w:val="30"/>
          <w:szCs w:val="30"/>
          <w:lang w:val="en-US"/>
        </w:rPr>
        <w:instrText>able</w:instrText>
      </w:r>
      <w:bookmarkEnd w:id="73"/>
      <w:r>
        <w:rPr>
          <w:sz w:val="30"/>
          <w:szCs w:val="30"/>
          <w:lang w:val="en-US"/>
        </w:rPr>
        <w:instrText xml:space="preserve">" \l 1 </w:instrText>
      </w:r>
      <w:r>
        <w:rPr>
          <w:sz w:val="30"/>
          <w:szCs w:val="30"/>
          <w:lang w:val="en-US"/>
        </w:rPr>
        <w:fldChar w:fldCharType="end"/>
      </w:r>
    </w:p>
    <w:p w14:paraId="21B5DAA0" w14:textId="77777777" w:rsidR="00434306" w:rsidRDefault="00434306">
      <w:pPr>
        <w:rPr>
          <w:szCs w:val="28"/>
        </w:rPr>
      </w:pPr>
    </w:p>
    <w:p w14:paraId="5890EE36" w14:textId="695D2FD2" w:rsidR="00434306" w:rsidRDefault="003B5800">
      <w:pPr>
        <w:jc w:val="center"/>
        <w:rPr>
          <w:b/>
          <w:bCs/>
          <w:kern w:val="0"/>
          <w:szCs w:val="21"/>
        </w:rPr>
      </w:pPr>
      <w:r>
        <w:rPr>
          <w:b/>
          <w:bCs/>
          <w:kern w:val="0"/>
          <w:szCs w:val="21"/>
        </w:rPr>
        <w:t>表</w:t>
      </w:r>
      <w:r>
        <w:rPr>
          <w:b/>
          <w:bCs/>
          <w:kern w:val="0"/>
          <w:szCs w:val="21"/>
        </w:rPr>
        <w:t>A</w:t>
      </w:r>
      <w:r w:rsidR="009A5EE1">
        <w:rPr>
          <w:rFonts w:hint="eastAsia"/>
          <w:b/>
          <w:bCs/>
          <w:kern w:val="0"/>
          <w:szCs w:val="21"/>
        </w:rPr>
        <w:t xml:space="preserve"> </w:t>
      </w:r>
      <w:r w:rsidR="004C4379">
        <w:rPr>
          <w:rFonts w:hint="eastAsia"/>
          <w:b/>
          <w:bCs/>
          <w:kern w:val="0"/>
          <w:szCs w:val="21"/>
        </w:rPr>
        <w:t xml:space="preserve"> </w:t>
      </w:r>
      <w:r>
        <w:rPr>
          <w:b/>
          <w:bCs/>
          <w:kern w:val="0"/>
          <w:szCs w:val="21"/>
        </w:rPr>
        <w:t>声屏障缺损检查记录表</w:t>
      </w:r>
    </w:p>
    <w:tbl>
      <w:tblPr>
        <w:tblW w:w="137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9"/>
        <w:gridCol w:w="1643"/>
        <w:gridCol w:w="779"/>
        <w:gridCol w:w="1158"/>
        <w:gridCol w:w="781"/>
        <w:gridCol w:w="780"/>
        <w:gridCol w:w="906"/>
        <w:gridCol w:w="1032"/>
        <w:gridCol w:w="1159"/>
        <w:gridCol w:w="1073"/>
        <w:gridCol w:w="1118"/>
        <w:gridCol w:w="1516"/>
        <w:gridCol w:w="1096"/>
      </w:tblGrid>
      <w:tr w:rsidR="00434306" w14:paraId="76C6A2FD" w14:textId="77777777">
        <w:trPr>
          <w:trHeight w:val="397"/>
          <w:tblHeader/>
          <w:jc w:val="center"/>
        </w:trPr>
        <w:tc>
          <w:tcPr>
            <w:tcW w:w="709" w:type="dxa"/>
            <w:vMerge w:val="restart"/>
            <w:shd w:val="clear" w:color="auto" w:fill="auto"/>
            <w:noWrap/>
            <w:vAlign w:val="center"/>
          </w:tcPr>
          <w:p w14:paraId="4B0F6F66" w14:textId="77777777" w:rsidR="00434306" w:rsidRDefault="003B5800">
            <w:pPr>
              <w:keepNext/>
              <w:jc w:val="center"/>
              <w:rPr>
                <w:rFonts w:eastAsiaTheme="minorEastAsia"/>
                <w:kern w:val="0"/>
                <w:szCs w:val="21"/>
              </w:rPr>
            </w:pPr>
            <w:r>
              <w:rPr>
                <w:rFonts w:eastAsiaTheme="minorEastAsia"/>
                <w:kern w:val="0"/>
                <w:szCs w:val="21"/>
              </w:rPr>
              <w:t>序号</w:t>
            </w:r>
          </w:p>
        </w:tc>
        <w:tc>
          <w:tcPr>
            <w:tcW w:w="1643" w:type="dxa"/>
            <w:vMerge w:val="restart"/>
            <w:shd w:val="clear" w:color="auto" w:fill="auto"/>
            <w:noWrap/>
            <w:vAlign w:val="center"/>
          </w:tcPr>
          <w:p w14:paraId="2A317778" w14:textId="77777777" w:rsidR="00434306" w:rsidRDefault="003B5800">
            <w:pPr>
              <w:keepNext/>
              <w:jc w:val="center"/>
              <w:rPr>
                <w:rFonts w:eastAsiaTheme="minorEastAsia"/>
                <w:kern w:val="0"/>
                <w:szCs w:val="21"/>
              </w:rPr>
            </w:pPr>
            <w:r>
              <w:rPr>
                <w:rFonts w:eastAsiaTheme="minorEastAsia"/>
                <w:kern w:val="0"/>
                <w:szCs w:val="21"/>
              </w:rPr>
              <w:t>编号</w:t>
            </w:r>
          </w:p>
        </w:tc>
        <w:tc>
          <w:tcPr>
            <w:tcW w:w="3498" w:type="dxa"/>
            <w:gridSpan w:val="4"/>
            <w:shd w:val="clear" w:color="auto" w:fill="auto"/>
            <w:noWrap/>
            <w:vAlign w:val="center"/>
          </w:tcPr>
          <w:p w14:paraId="46C10126" w14:textId="77777777" w:rsidR="00434306" w:rsidRDefault="003B5800">
            <w:pPr>
              <w:keepNext/>
              <w:jc w:val="center"/>
              <w:rPr>
                <w:rFonts w:eastAsiaTheme="minorEastAsia"/>
                <w:kern w:val="0"/>
                <w:szCs w:val="21"/>
              </w:rPr>
            </w:pPr>
            <w:r>
              <w:rPr>
                <w:rFonts w:eastAsiaTheme="minorEastAsia"/>
                <w:kern w:val="0"/>
                <w:szCs w:val="21"/>
              </w:rPr>
              <w:t>立柱</w:t>
            </w:r>
          </w:p>
        </w:tc>
        <w:tc>
          <w:tcPr>
            <w:tcW w:w="5288" w:type="dxa"/>
            <w:gridSpan w:val="5"/>
            <w:shd w:val="clear" w:color="auto" w:fill="auto"/>
            <w:noWrap/>
            <w:vAlign w:val="center"/>
          </w:tcPr>
          <w:p w14:paraId="7555DE60" w14:textId="77777777" w:rsidR="00434306" w:rsidRDefault="003B5800">
            <w:pPr>
              <w:keepNext/>
              <w:jc w:val="center"/>
              <w:rPr>
                <w:rFonts w:eastAsiaTheme="minorEastAsia"/>
                <w:kern w:val="0"/>
                <w:szCs w:val="21"/>
              </w:rPr>
            </w:pPr>
            <w:r>
              <w:rPr>
                <w:rFonts w:eastAsiaTheme="minorEastAsia"/>
                <w:kern w:val="0"/>
                <w:szCs w:val="21"/>
              </w:rPr>
              <w:t>屏体</w:t>
            </w:r>
          </w:p>
        </w:tc>
        <w:tc>
          <w:tcPr>
            <w:tcW w:w="1516" w:type="dxa"/>
            <w:vMerge w:val="restart"/>
            <w:shd w:val="clear" w:color="auto" w:fill="auto"/>
            <w:noWrap/>
            <w:vAlign w:val="center"/>
          </w:tcPr>
          <w:p w14:paraId="7A410554" w14:textId="77777777" w:rsidR="00434306" w:rsidRDefault="003B5800">
            <w:pPr>
              <w:keepNext/>
              <w:spacing w:line="276" w:lineRule="auto"/>
              <w:jc w:val="center"/>
              <w:rPr>
                <w:rFonts w:eastAsiaTheme="minorEastAsia"/>
                <w:kern w:val="0"/>
                <w:szCs w:val="21"/>
              </w:rPr>
            </w:pPr>
            <w:r>
              <w:rPr>
                <w:rFonts w:eastAsiaTheme="minorEastAsia"/>
                <w:kern w:val="0"/>
                <w:szCs w:val="21"/>
              </w:rPr>
              <w:t>基础</w:t>
            </w:r>
          </w:p>
        </w:tc>
        <w:tc>
          <w:tcPr>
            <w:tcW w:w="1096" w:type="dxa"/>
            <w:vMerge w:val="restart"/>
            <w:shd w:val="clear" w:color="auto" w:fill="auto"/>
            <w:noWrap/>
            <w:vAlign w:val="center"/>
          </w:tcPr>
          <w:p w14:paraId="2B765C7B" w14:textId="77777777" w:rsidR="00434306" w:rsidRDefault="003B5800">
            <w:pPr>
              <w:keepNext/>
              <w:jc w:val="center"/>
              <w:rPr>
                <w:rFonts w:eastAsiaTheme="minorEastAsia"/>
                <w:kern w:val="0"/>
                <w:szCs w:val="21"/>
              </w:rPr>
            </w:pPr>
            <w:r>
              <w:rPr>
                <w:rFonts w:eastAsiaTheme="minorEastAsia"/>
                <w:kern w:val="0"/>
                <w:szCs w:val="21"/>
              </w:rPr>
              <w:t>建设年份</w:t>
            </w:r>
          </w:p>
        </w:tc>
      </w:tr>
      <w:tr w:rsidR="00434306" w14:paraId="4EC6FD46" w14:textId="77777777">
        <w:trPr>
          <w:trHeight w:val="742"/>
          <w:tblHeader/>
          <w:jc w:val="center"/>
        </w:trPr>
        <w:tc>
          <w:tcPr>
            <w:tcW w:w="709" w:type="dxa"/>
            <w:vMerge/>
            <w:tcBorders>
              <w:bottom w:val="double" w:sz="4" w:space="0" w:color="auto"/>
            </w:tcBorders>
            <w:shd w:val="clear" w:color="auto" w:fill="auto"/>
            <w:noWrap/>
            <w:vAlign w:val="center"/>
          </w:tcPr>
          <w:p w14:paraId="3D67A89D" w14:textId="77777777" w:rsidR="00434306" w:rsidRDefault="00434306">
            <w:pPr>
              <w:keepNext/>
              <w:jc w:val="center"/>
              <w:rPr>
                <w:rFonts w:eastAsiaTheme="minorEastAsia"/>
                <w:b/>
                <w:kern w:val="0"/>
                <w:szCs w:val="21"/>
              </w:rPr>
            </w:pPr>
          </w:p>
        </w:tc>
        <w:tc>
          <w:tcPr>
            <w:tcW w:w="1643" w:type="dxa"/>
            <w:vMerge/>
            <w:tcBorders>
              <w:bottom w:val="double" w:sz="4" w:space="0" w:color="auto"/>
            </w:tcBorders>
            <w:shd w:val="clear" w:color="auto" w:fill="auto"/>
            <w:noWrap/>
            <w:vAlign w:val="center"/>
          </w:tcPr>
          <w:p w14:paraId="4CBC6DAB" w14:textId="77777777" w:rsidR="00434306" w:rsidRDefault="00434306">
            <w:pPr>
              <w:keepNext/>
              <w:jc w:val="center"/>
              <w:rPr>
                <w:rFonts w:eastAsiaTheme="minorEastAsia"/>
                <w:b/>
                <w:kern w:val="0"/>
                <w:szCs w:val="21"/>
              </w:rPr>
            </w:pPr>
          </w:p>
        </w:tc>
        <w:tc>
          <w:tcPr>
            <w:tcW w:w="779" w:type="dxa"/>
            <w:tcBorders>
              <w:bottom w:val="double" w:sz="4" w:space="0" w:color="auto"/>
            </w:tcBorders>
            <w:shd w:val="clear" w:color="auto" w:fill="auto"/>
            <w:vAlign w:val="center"/>
          </w:tcPr>
          <w:p w14:paraId="73C822C4" w14:textId="77777777" w:rsidR="00434306" w:rsidRDefault="003B5800">
            <w:pPr>
              <w:keepNext/>
              <w:spacing w:line="276" w:lineRule="auto"/>
              <w:jc w:val="center"/>
              <w:rPr>
                <w:rFonts w:eastAsiaTheme="minorEastAsia"/>
                <w:bCs/>
                <w:kern w:val="0"/>
                <w:szCs w:val="21"/>
              </w:rPr>
            </w:pPr>
            <w:r>
              <w:rPr>
                <w:rFonts w:eastAsiaTheme="minorEastAsia"/>
                <w:bCs/>
                <w:kern w:val="0"/>
                <w:szCs w:val="21"/>
              </w:rPr>
              <w:t>立柱</w:t>
            </w:r>
          </w:p>
          <w:p w14:paraId="5FEABDC0" w14:textId="77777777" w:rsidR="00434306" w:rsidRDefault="003B5800">
            <w:pPr>
              <w:keepNext/>
              <w:spacing w:line="276" w:lineRule="auto"/>
              <w:jc w:val="center"/>
              <w:rPr>
                <w:rFonts w:eastAsiaTheme="minorEastAsia"/>
                <w:bCs/>
                <w:kern w:val="0"/>
                <w:szCs w:val="21"/>
              </w:rPr>
            </w:pPr>
            <w:r>
              <w:rPr>
                <w:rFonts w:eastAsiaTheme="minorEastAsia"/>
                <w:bCs/>
                <w:kern w:val="0"/>
                <w:szCs w:val="21"/>
              </w:rPr>
              <w:t>形式</w:t>
            </w:r>
          </w:p>
        </w:tc>
        <w:tc>
          <w:tcPr>
            <w:tcW w:w="1158" w:type="dxa"/>
            <w:tcBorders>
              <w:bottom w:val="double" w:sz="4" w:space="0" w:color="auto"/>
            </w:tcBorders>
            <w:shd w:val="clear" w:color="auto" w:fill="auto"/>
            <w:vAlign w:val="center"/>
          </w:tcPr>
          <w:p w14:paraId="4B7E5507" w14:textId="77777777" w:rsidR="00434306" w:rsidRDefault="003B5800">
            <w:pPr>
              <w:keepNext/>
              <w:spacing w:line="276" w:lineRule="auto"/>
              <w:jc w:val="center"/>
              <w:rPr>
                <w:rFonts w:eastAsiaTheme="minorEastAsia"/>
                <w:bCs/>
                <w:kern w:val="0"/>
                <w:szCs w:val="21"/>
              </w:rPr>
            </w:pPr>
            <w:r>
              <w:rPr>
                <w:rFonts w:eastAsiaTheme="minorEastAsia"/>
                <w:bCs/>
                <w:kern w:val="0"/>
                <w:szCs w:val="21"/>
              </w:rPr>
              <w:t>立柱、底板及垫片</w:t>
            </w:r>
          </w:p>
        </w:tc>
        <w:tc>
          <w:tcPr>
            <w:tcW w:w="781" w:type="dxa"/>
            <w:tcBorders>
              <w:bottom w:val="double" w:sz="4" w:space="0" w:color="auto"/>
            </w:tcBorders>
            <w:shd w:val="clear" w:color="auto" w:fill="auto"/>
            <w:vAlign w:val="center"/>
          </w:tcPr>
          <w:p w14:paraId="4890C50F" w14:textId="77777777" w:rsidR="00434306" w:rsidRDefault="003B5800">
            <w:pPr>
              <w:keepNext/>
              <w:spacing w:line="276" w:lineRule="auto"/>
              <w:jc w:val="center"/>
              <w:rPr>
                <w:rFonts w:eastAsiaTheme="minorEastAsia"/>
                <w:bCs/>
                <w:kern w:val="0"/>
                <w:szCs w:val="21"/>
              </w:rPr>
            </w:pPr>
            <w:r>
              <w:rPr>
                <w:rFonts w:eastAsiaTheme="minorEastAsia"/>
                <w:bCs/>
                <w:kern w:val="0"/>
                <w:szCs w:val="21"/>
              </w:rPr>
              <w:t>地脚</w:t>
            </w:r>
          </w:p>
          <w:p w14:paraId="74E4B048" w14:textId="77777777" w:rsidR="00434306" w:rsidRDefault="003B5800">
            <w:pPr>
              <w:keepNext/>
              <w:spacing w:line="276" w:lineRule="auto"/>
              <w:jc w:val="center"/>
              <w:rPr>
                <w:rFonts w:eastAsiaTheme="minorEastAsia"/>
                <w:bCs/>
                <w:kern w:val="0"/>
                <w:szCs w:val="21"/>
              </w:rPr>
            </w:pPr>
            <w:r>
              <w:rPr>
                <w:rFonts w:eastAsiaTheme="minorEastAsia"/>
                <w:bCs/>
                <w:kern w:val="0"/>
                <w:szCs w:val="21"/>
              </w:rPr>
              <w:t>螺栓</w:t>
            </w:r>
          </w:p>
        </w:tc>
        <w:tc>
          <w:tcPr>
            <w:tcW w:w="780" w:type="dxa"/>
            <w:tcBorders>
              <w:bottom w:val="double" w:sz="4" w:space="0" w:color="auto"/>
            </w:tcBorders>
            <w:shd w:val="clear" w:color="auto" w:fill="auto"/>
            <w:vAlign w:val="center"/>
          </w:tcPr>
          <w:p w14:paraId="044BA036" w14:textId="77777777" w:rsidR="00434306" w:rsidRDefault="003B5800">
            <w:pPr>
              <w:keepNext/>
              <w:spacing w:line="276" w:lineRule="auto"/>
              <w:jc w:val="center"/>
              <w:rPr>
                <w:rFonts w:eastAsiaTheme="minorEastAsia"/>
                <w:bCs/>
                <w:kern w:val="0"/>
                <w:szCs w:val="21"/>
              </w:rPr>
            </w:pPr>
            <w:r>
              <w:rPr>
                <w:rFonts w:eastAsiaTheme="minorEastAsia"/>
                <w:bCs/>
                <w:kern w:val="0"/>
                <w:szCs w:val="21"/>
              </w:rPr>
              <w:t>姿态</w:t>
            </w:r>
          </w:p>
        </w:tc>
        <w:tc>
          <w:tcPr>
            <w:tcW w:w="906" w:type="dxa"/>
            <w:tcBorders>
              <w:bottom w:val="double" w:sz="4" w:space="0" w:color="auto"/>
            </w:tcBorders>
            <w:shd w:val="clear" w:color="auto" w:fill="auto"/>
            <w:vAlign w:val="center"/>
          </w:tcPr>
          <w:p w14:paraId="644DFA60" w14:textId="77777777" w:rsidR="00434306" w:rsidRDefault="003B5800">
            <w:pPr>
              <w:keepNext/>
              <w:spacing w:line="276" w:lineRule="auto"/>
              <w:jc w:val="center"/>
              <w:rPr>
                <w:rFonts w:eastAsiaTheme="minorEastAsia"/>
                <w:bCs/>
                <w:kern w:val="0"/>
                <w:szCs w:val="21"/>
              </w:rPr>
            </w:pPr>
            <w:r>
              <w:rPr>
                <w:rFonts w:eastAsiaTheme="minorEastAsia"/>
                <w:bCs/>
                <w:kern w:val="0"/>
                <w:szCs w:val="21"/>
              </w:rPr>
              <w:t>上屏体及罩板</w:t>
            </w:r>
          </w:p>
        </w:tc>
        <w:tc>
          <w:tcPr>
            <w:tcW w:w="1032" w:type="dxa"/>
            <w:tcBorders>
              <w:bottom w:val="double" w:sz="4" w:space="0" w:color="auto"/>
            </w:tcBorders>
            <w:shd w:val="clear" w:color="auto" w:fill="auto"/>
            <w:vAlign w:val="center"/>
          </w:tcPr>
          <w:p w14:paraId="1E8B2F03" w14:textId="77777777" w:rsidR="00434306" w:rsidRDefault="003B5800">
            <w:pPr>
              <w:keepNext/>
              <w:spacing w:line="276" w:lineRule="auto"/>
              <w:jc w:val="center"/>
              <w:rPr>
                <w:rFonts w:eastAsiaTheme="minorEastAsia"/>
                <w:bCs/>
                <w:kern w:val="0"/>
                <w:szCs w:val="21"/>
              </w:rPr>
            </w:pPr>
            <w:r>
              <w:rPr>
                <w:rFonts w:eastAsiaTheme="minorEastAsia"/>
                <w:bCs/>
                <w:kern w:val="0"/>
                <w:szCs w:val="21"/>
              </w:rPr>
              <w:t>窗体</w:t>
            </w:r>
          </w:p>
        </w:tc>
        <w:tc>
          <w:tcPr>
            <w:tcW w:w="1159" w:type="dxa"/>
            <w:tcBorders>
              <w:bottom w:val="double" w:sz="4" w:space="0" w:color="auto"/>
            </w:tcBorders>
            <w:shd w:val="clear" w:color="auto" w:fill="auto"/>
            <w:vAlign w:val="center"/>
          </w:tcPr>
          <w:p w14:paraId="5C973C69" w14:textId="18CC3A21" w:rsidR="00434306" w:rsidRDefault="0032490B">
            <w:pPr>
              <w:keepNext/>
              <w:spacing w:line="276" w:lineRule="auto"/>
              <w:jc w:val="center"/>
              <w:rPr>
                <w:rFonts w:eastAsiaTheme="minorEastAsia"/>
                <w:bCs/>
                <w:kern w:val="0"/>
                <w:szCs w:val="21"/>
              </w:rPr>
            </w:pPr>
            <w:proofErr w:type="gramStart"/>
            <w:r w:rsidRPr="0032490B">
              <w:rPr>
                <w:rFonts w:eastAsiaTheme="minorEastAsia" w:hint="eastAsia"/>
                <w:bCs/>
                <w:kern w:val="0"/>
                <w:szCs w:val="21"/>
              </w:rPr>
              <w:t>卡件和</w:t>
            </w:r>
            <w:proofErr w:type="gramEnd"/>
            <w:r w:rsidRPr="0032490B">
              <w:rPr>
                <w:rFonts w:eastAsiaTheme="minorEastAsia" w:hint="eastAsia"/>
                <w:bCs/>
                <w:kern w:val="0"/>
                <w:szCs w:val="21"/>
              </w:rPr>
              <w:t>橡胶垫</w:t>
            </w:r>
          </w:p>
        </w:tc>
        <w:tc>
          <w:tcPr>
            <w:tcW w:w="1073" w:type="dxa"/>
            <w:tcBorders>
              <w:bottom w:val="double" w:sz="4" w:space="0" w:color="auto"/>
            </w:tcBorders>
            <w:shd w:val="clear" w:color="auto" w:fill="auto"/>
            <w:vAlign w:val="center"/>
          </w:tcPr>
          <w:p w14:paraId="30F57C6F" w14:textId="77777777" w:rsidR="00434306" w:rsidRDefault="003B5800">
            <w:pPr>
              <w:keepNext/>
              <w:spacing w:line="276" w:lineRule="auto"/>
              <w:jc w:val="center"/>
              <w:rPr>
                <w:rFonts w:eastAsiaTheme="minorEastAsia"/>
                <w:bCs/>
                <w:kern w:val="0"/>
                <w:szCs w:val="21"/>
              </w:rPr>
            </w:pPr>
            <w:r>
              <w:rPr>
                <w:rFonts w:eastAsiaTheme="minorEastAsia"/>
                <w:bCs/>
                <w:kern w:val="0"/>
                <w:szCs w:val="21"/>
              </w:rPr>
              <w:t>下屏体及罩板</w:t>
            </w:r>
          </w:p>
        </w:tc>
        <w:tc>
          <w:tcPr>
            <w:tcW w:w="1118" w:type="dxa"/>
            <w:tcBorders>
              <w:bottom w:val="double" w:sz="4" w:space="0" w:color="auto"/>
            </w:tcBorders>
            <w:shd w:val="clear" w:color="auto" w:fill="auto"/>
            <w:vAlign w:val="center"/>
          </w:tcPr>
          <w:p w14:paraId="05F18B24" w14:textId="248CF1F7" w:rsidR="00434306" w:rsidRDefault="003B5800" w:rsidP="00DE400B">
            <w:pPr>
              <w:keepNext/>
              <w:spacing w:line="276" w:lineRule="auto"/>
              <w:jc w:val="center"/>
              <w:rPr>
                <w:rFonts w:eastAsiaTheme="minorEastAsia"/>
                <w:bCs/>
                <w:kern w:val="0"/>
                <w:szCs w:val="21"/>
              </w:rPr>
            </w:pPr>
            <w:r>
              <w:rPr>
                <w:rFonts w:eastAsiaTheme="minorEastAsia"/>
                <w:bCs/>
                <w:kern w:val="0"/>
                <w:szCs w:val="21"/>
              </w:rPr>
              <w:t>防坠落钢丝</w:t>
            </w:r>
          </w:p>
        </w:tc>
        <w:tc>
          <w:tcPr>
            <w:tcW w:w="1516" w:type="dxa"/>
            <w:vMerge/>
            <w:tcBorders>
              <w:bottom w:val="double" w:sz="4" w:space="0" w:color="auto"/>
            </w:tcBorders>
            <w:shd w:val="clear" w:color="auto" w:fill="auto"/>
            <w:vAlign w:val="center"/>
          </w:tcPr>
          <w:p w14:paraId="1E739D1A" w14:textId="77777777" w:rsidR="00434306" w:rsidRDefault="00434306">
            <w:pPr>
              <w:keepNext/>
              <w:spacing w:line="276" w:lineRule="auto"/>
              <w:jc w:val="center"/>
              <w:rPr>
                <w:rFonts w:eastAsiaTheme="minorEastAsia"/>
                <w:bCs/>
                <w:kern w:val="0"/>
                <w:szCs w:val="21"/>
              </w:rPr>
            </w:pPr>
          </w:p>
        </w:tc>
        <w:tc>
          <w:tcPr>
            <w:tcW w:w="1096" w:type="dxa"/>
            <w:vMerge/>
            <w:tcBorders>
              <w:bottom w:val="double" w:sz="4" w:space="0" w:color="auto"/>
            </w:tcBorders>
            <w:shd w:val="clear" w:color="auto" w:fill="auto"/>
            <w:noWrap/>
            <w:vAlign w:val="center"/>
          </w:tcPr>
          <w:p w14:paraId="545EAAB0" w14:textId="77777777" w:rsidR="00434306" w:rsidRDefault="00434306">
            <w:pPr>
              <w:keepNext/>
              <w:jc w:val="center"/>
              <w:rPr>
                <w:rFonts w:eastAsiaTheme="minorEastAsia"/>
                <w:b/>
                <w:kern w:val="0"/>
                <w:szCs w:val="21"/>
              </w:rPr>
            </w:pPr>
          </w:p>
        </w:tc>
      </w:tr>
      <w:tr w:rsidR="00434306" w14:paraId="313BBC06" w14:textId="77777777">
        <w:trPr>
          <w:trHeight w:val="567"/>
          <w:jc w:val="center"/>
        </w:trPr>
        <w:tc>
          <w:tcPr>
            <w:tcW w:w="709" w:type="dxa"/>
            <w:tcBorders>
              <w:top w:val="double" w:sz="4" w:space="0" w:color="auto"/>
            </w:tcBorders>
            <w:shd w:val="clear" w:color="auto" w:fill="auto"/>
            <w:noWrap/>
            <w:vAlign w:val="center"/>
          </w:tcPr>
          <w:p w14:paraId="42EF5061" w14:textId="77777777" w:rsidR="00434306" w:rsidRDefault="00434306">
            <w:pPr>
              <w:keepNext/>
              <w:jc w:val="center"/>
              <w:rPr>
                <w:color w:val="000000"/>
                <w:szCs w:val="21"/>
              </w:rPr>
            </w:pPr>
          </w:p>
        </w:tc>
        <w:tc>
          <w:tcPr>
            <w:tcW w:w="1643" w:type="dxa"/>
            <w:tcBorders>
              <w:top w:val="double" w:sz="4" w:space="0" w:color="auto"/>
            </w:tcBorders>
            <w:shd w:val="clear" w:color="auto" w:fill="auto"/>
            <w:noWrap/>
            <w:vAlign w:val="center"/>
          </w:tcPr>
          <w:p w14:paraId="71EB6CEE" w14:textId="77777777" w:rsidR="00434306" w:rsidRDefault="00434306">
            <w:pPr>
              <w:keepNext/>
              <w:jc w:val="center"/>
              <w:rPr>
                <w:color w:val="000000"/>
                <w:szCs w:val="21"/>
              </w:rPr>
            </w:pPr>
          </w:p>
        </w:tc>
        <w:tc>
          <w:tcPr>
            <w:tcW w:w="779" w:type="dxa"/>
            <w:tcBorders>
              <w:top w:val="double" w:sz="4" w:space="0" w:color="auto"/>
            </w:tcBorders>
            <w:shd w:val="clear" w:color="auto" w:fill="auto"/>
            <w:noWrap/>
            <w:vAlign w:val="center"/>
          </w:tcPr>
          <w:p w14:paraId="6FBEE28A" w14:textId="77777777" w:rsidR="00434306" w:rsidRDefault="00434306">
            <w:pPr>
              <w:keepNext/>
              <w:jc w:val="center"/>
              <w:rPr>
                <w:color w:val="000000"/>
                <w:szCs w:val="21"/>
              </w:rPr>
            </w:pPr>
          </w:p>
        </w:tc>
        <w:tc>
          <w:tcPr>
            <w:tcW w:w="1158" w:type="dxa"/>
            <w:tcBorders>
              <w:top w:val="double" w:sz="4" w:space="0" w:color="auto"/>
            </w:tcBorders>
            <w:shd w:val="clear" w:color="auto" w:fill="auto"/>
            <w:noWrap/>
            <w:vAlign w:val="center"/>
          </w:tcPr>
          <w:p w14:paraId="0905C08C" w14:textId="77777777" w:rsidR="00434306" w:rsidRDefault="00434306">
            <w:pPr>
              <w:keepNext/>
              <w:jc w:val="center"/>
              <w:rPr>
                <w:color w:val="000000"/>
                <w:szCs w:val="21"/>
              </w:rPr>
            </w:pPr>
          </w:p>
        </w:tc>
        <w:tc>
          <w:tcPr>
            <w:tcW w:w="781" w:type="dxa"/>
            <w:tcBorders>
              <w:top w:val="double" w:sz="4" w:space="0" w:color="auto"/>
            </w:tcBorders>
            <w:shd w:val="clear" w:color="auto" w:fill="auto"/>
            <w:noWrap/>
            <w:vAlign w:val="center"/>
          </w:tcPr>
          <w:p w14:paraId="3CB86A70" w14:textId="77777777" w:rsidR="00434306" w:rsidRDefault="00434306">
            <w:pPr>
              <w:keepNext/>
              <w:jc w:val="center"/>
              <w:rPr>
                <w:color w:val="000000"/>
                <w:szCs w:val="21"/>
              </w:rPr>
            </w:pPr>
          </w:p>
        </w:tc>
        <w:tc>
          <w:tcPr>
            <w:tcW w:w="780" w:type="dxa"/>
            <w:tcBorders>
              <w:top w:val="double" w:sz="4" w:space="0" w:color="auto"/>
            </w:tcBorders>
            <w:shd w:val="clear" w:color="auto" w:fill="auto"/>
            <w:noWrap/>
            <w:vAlign w:val="center"/>
          </w:tcPr>
          <w:p w14:paraId="09D831A5" w14:textId="77777777" w:rsidR="00434306" w:rsidRDefault="00434306">
            <w:pPr>
              <w:keepNext/>
              <w:jc w:val="center"/>
              <w:rPr>
                <w:color w:val="000000"/>
                <w:szCs w:val="21"/>
              </w:rPr>
            </w:pPr>
          </w:p>
        </w:tc>
        <w:tc>
          <w:tcPr>
            <w:tcW w:w="906" w:type="dxa"/>
            <w:tcBorders>
              <w:top w:val="double" w:sz="4" w:space="0" w:color="auto"/>
            </w:tcBorders>
            <w:shd w:val="clear" w:color="auto" w:fill="auto"/>
            <w:noWrap/>
            <w:vAlign w:val="center"/>
          </w:tcPr>
          <w:p w14:paraId="45F52A15" w14:textId="77777777" w:rsidR="00434306" w:rsidRDefault="00434306">
            <w:pPr>
              <w:keepNext/>
              <w:jc w:val="center"/>
              <w:rPr>
                <w:color w:val="000000"/>
                <w:szCs w:val="21"/>
              </w:rPr>
            </w:pPr>
          </w:p>
        </w:tc>
        <w:tc>
          <w:tcPr>
            <w:tcW w:w="1032" w:type="dxa"/>
            <w:tcBorders>
              <w:top w:val="double" w:sz="4" w:space="0" w:color="auto"/>
            </w:tcBorders>
            <w:shd w:val="clear" w:color="auto" w:fill="auto"/>
            <w:noWrap/>
            <w:vAlign w:val="center"/>
          </w:tcPr>
          <w:p w14:paraId="695C48BC" w14:textId="77777777" w:rsidR="00434306" w:rsidRDefault="00434306">
            <w:pPr>
              <w:keepNext/>
              <w:jc w:val="center"/>
              <w:rPr>
                <w:color w:val="000000"/>
                <w:szCs w:val="21"/>
              </w:rPr>
            </w:pPr>
          </w:p>
        </w:tc>
        <w:tc>
          <w:tcPr>
            <w:tcW w:w="1159" w:type="dxa"/>
            <w:tcBorders>
              <w:top w:val="double" w:sz="4" w:space="0" w:color="auto"/>
            </w:tcBorders>
            <w:shd w:val="clear" w:color="auto" w:fill="auto"/>
            <w:noWrap/>
            <w:vAlign w:val="center"/>
          </w:tcPr>
          <w:p w14:paraId="145F3DB9" w14:textId="77777777" w:rsidR="00434306" w:rsidRDefault="00434306">
            <w:pPr>
              <w:keepNext/>
              <w:jc w:val="center"/>
              <w:rPr>
                <w:color w:val="000000"/>
                <w:szCs w:val="21"/>
              </w:rPr>
            </w:pPr>
          </w:p>
        </w:tc>
        <w:tc>
          <w:tcPr>
            <w:tcW w:w="1073" w:type="dxa"/>
            <w:tcBorders>
              <w:top w:val="double" w:sz="4" w:space="0" w:color="auto"/>
            </w:tcBorders>
            <w:shd w:val="clear" w:color="auto" w:fill="auto"/>
            <w:vAlign w:val="center"/>
          </w:tcPr>
          <w:p w14:paraId="24CFAB7D" w14:textId="77777777" w:rsidR="00434306" w:rsidRDefault="00434306">
            <w:pPr>
              <w:keepNext/>
              <w:jc w:val="center"/>
              <w:rPr>
                <w:color w:val="000000"/>
                <w:szCs w:val="21"/>
              </w:rPr>
            </w:pPr>
          </w:p>
        </w:tc>
        <w:tc>
          <w:tcPr>
            <w:tcW w:w="1118" w:type="dxa"/>
            <w:tcBorders>
              <w:top w:val="double" w:sz="4" w:space="0" w:color="auto"/>
            </w:tcBorders>
            <w:shd w:val="clear" w:color="auto" w:fill="auto"/>
            <w:noWrap/>
            <w:vAlign w:val="center"/>
          </w:tcPr>
          <w:p w14:paraId="4DF2A69D" w14:textId="77777777" w:rsidR="00434306" w:rsidRDefault="00434306">
            <w:pPr>
              <w:keepNext/>
              <w:jc w:val="center"/>
              <w:rPr>
                <w:color w:val="000000"/>
                <w:szCs w:val="21"/>
              </w:rPr>
            </w:pPr>
          </w:p>
        </w:tc>
        <w:tc>
          <w:tcPr>
            <w:tcW w:w="1516" w:type="dxa"/>
            <w:tcBorders>
              <w:top w:val="double" w:sz="4" w:space="0" w:color="auto"/>
            </w:tcBorders>
            <w:shd w:val="clear" w:color="auto" w:fill="auto"/>
            <w:noWrap/>
            <w:vAlign w:val="center"/>
          </w:tcPr>
          <w:p w14:paraId="70EEA475" w14:textId="77777777" w:rsidR="00434306" w:rsidRDefault="00434306">
            <w:pPr>
              <w:keepNext/>
              <w:jc w:val="center"/>
              <w:rPr>
                <w:color w:val="000000"/>
                <w:szCs w:val="21"/>
              </w:rPr>
            </w:pPr>
          </w:p>
        </w:tc>
        <w:tc>
          <w:tcPr>
            <w:tcW w:w="1096" w:type="dxa"/>
            <w:tcBorders>
              <w:top w:val="double" w:sz="4" w:space="0" w:color="auto"/>
            </w:tcBorders>
            <w:shd w:val="clear" w:color="auto" w:fill="auto"/>
            <w:noWrap/>
            <w:vAlign w:val="center"/>
          </w:tcPr>
          <w:p w14:paraId="0E280B07" w14:textId="77777777" w:rsidR="00434306" w:rsidRDefault="00434306">
            <w:pPr>
              <w:keepNext/>
              <w:jc w:val="center"/>
              <w:rPr>
                <w:color w:val="000000"/>
                <w:szCs w:val="21"/>
              </w:rPr>
            </w:pPr>
          </w:p>
        </w:tc>
      </w:tr>
      <w:tr w:rsidR="00434306" w14:paraId="5A2069E8" w14:textId="77777777">
        <w:trPr>
          <w:trHeight w:val="567"/>
          <w:jc w:val="center"/>
        </w:trPr>
        <w:tc>
          <w:tcPr>
            <w:tcW w:w="709" w:type="dxa"/>
            <w:shd w:val="clear" w:color="auto" w:fill="auto"/>
            <w:noWrap/>
            <w:vAlign w:val="center"/>
          </w:tcPr>
          <w:p w14:paraId="5BA8F9A9" w14:textId="77777777" w:rsidR="00434306" w:rsidRDefault="00434306">
            <w:pPr>
              <w:keepNext/>
              <w:jc w:val="center"/>
              <w:rPr>
                <w:color w:val="000000"/>
                <w:szCs w:val="21"/>
              </w:rPr>
            </w:pPr>
          </w:p>
        </w:tc>
        <w:tc>
          <w:tcPr>
            <w:tcW w:w="1643" w:type="dxa"/>
            <w:shd w:val="clear" w:color="auto" w:fill="auto"/>
            <w:noWrap/>
            <w:vAlign w:val="center"/>
          </w:tcPr>
          <w:p w14:paraId="7C7EAD2B" w14:textId="77777777" w:rsidR="00434306" w:rsidRDefault="00434306">
            <w:pPr>
              <w:keepNext/>
              <w:jc w:val="center"/>
              <w:rPr>
                <w:color w:val="000000"/>
                <w:szCs w:val="21"/>
              </w:rPr>
            </w:pPr>
          </w:p>
        </w:tc>
        <w:tc>
          <w:tcPr>
            <w:tcW w:w="779" w:type="dxa"/>
            <w:shd w:val="clear" w:color="auto" w:fill="auto"/>
            <w:noWrap/>
            <w:vAlign w:val="center"/>
          </w:tcPr>
          <w:p w14:paraId="22C65697" w14:textId="77777777" w:rsidR="00434306" w:rsidRDefault="00434306">
            <w:pPr>
              <w:keepNext/>
              <w:jc w:val="center"/>
              <w:rPr>
                <w:color w:val="000000"/>
                <w:szCs w:val="21"/>
              </w:rPr>
            </w:pPr>
          </w:p>
        </w:tc>
        <w:tc>
          <w:tcPr>
            <w:tcW w:w="1158" w:type="dxa"/>
            <w:shd w:val="clear" w:color="auto" w:fill="auto"/>
            <w:noWrap/>
            <w:vAlign w:val="center"/>
          </w:tcPr>
          <w:p w14:paraId="2DF49E05" w14:textId="77777777" w:rsidR="00434306" w:rsidRDefault="00434306">
            <w:pPr>
              <w:keepNext/>
              <w:jc w:val="center"/>
              <w:rPr>
                <w:color w:val="000000"/>
                <w:szCs w:val="21"/>
              </w:rPr>
            </w:pPr>
          </w:p>
        </w:tc>
        <w:tc>
          <w:tcPr>
            <w:tcW w:w="781" w:type="dxa"/>
            <w:shd w:val="clear" w:color="auto" w:fill="auto"/>
            <w:noWrap/>
            <w:vAlign w:val="center"/>
          </w:tcPr>
          <w:p w14:paraId="1C5F0461" w14:textId="77777777" w:rsidR="00434306" w:rsidRDefault="00434306">
            <w:pPr>
              <w:keepNext/>
              <w:jc w:val="center"/>
              <w:rPr>
                <w:color w:val="000000"/>
                <w:szCs w:val="21"/>
              </w:rPr>
            </w:pPr>
          </w:p>
        </w:tc>
        <w:tc>
          <w:tcPr>
            <w:tcW w:w="780" w:type="dxa"/>
            <w:shd w:val="clear" w:color="auto" w:fill="auto"/>
            <w:noWrap/>
            <w:vAlign w:val="center"/>
          </w:tcPr>
          <w:p w14:paraId="0437B98F" w14:textId="77777777" w:rsidR="00434306" w:rsidRDefault="00434306">
            <w:pPr>
              <w:keepNext/>
              <w:jc w:val="center"/>
              <w:rPr>
                <w:color w:val="000000"/>
                <w:szCs w:val="21"/>
              </w:rPr>
            </w:pPr>
          </w:p>
        </w:tc>
        <w:tc>
          <w:tcPr>
            <w:tcW w:w="906" w:type="dxa"/>
            <w:shd w:val="clear" w:color="auto" w:fill="auto"/>
            <w:noWrap/>
            <w:vAlign w:val="center"/>
          </w:tcPr>
          <w:p w14:paraId="68D65EE4" w14:textId="77777777" w:rsidR="00434306" w:rsidRDefault="00434306">
            <w:pPr>
              <w:keepNext/>
              <w:jc w:val="center"/>
              <w:rPr>
                <w:color w:val="000000"/>
                <w:szCs w:val="21"/>
              </w:rPr>
            </w:pPr>
          </w:p>
        </w:tc>
        <w:tc>
          <w:tcPr>
            <w:tcW w:w="1032" w:type="dxa"/>
            <w:shd w:val="clear" w:color="auto" w:fill="auto"/>
            <w:noWrap/>
            <w:vAlign w:val="center"/>
          </w:tcPr>
          <w:p w14:paraId="030336A9" w14:textId="77777777" w:rsidR="00434306" w:rsidRDefault="00434306">
            <w:pPr>
              <w:keepNext/>
              <w:jc w:val="center"/>
              <w:rPr>
                <w:color w:val="000000"/>
                <w:szCs w:val="21"/>
              </w:rPr>
            </w:pPr>
          </w:p>
        </w:tc>
        <w:tc>
          <w:tcPr>
            <w:tcW w:w="1159" w:type="dxa"/>
            <w:shd w:val="clear" w:color="auto" w:fill="auto"/>
            <w:noWrap/>
            <w:vAlign w:val="center"/>
          </w:tcPr>
          <w:p w14:paraId="2D549F1A" w14:textId="77777777" w:rsidR="00434306" w:rsidRDefault="00434306">
            <w:pPr>
              <w:keepNext/>
              <w:jc w:val="center"/>
              <w:rPr>
                <w:color w:val="000000"/>
                <w:szCs w:val="21"/>
              </w:rPr>
            </w:pPr>
          </w:p>
        </w:tc>
        <w:tc>
          <w:tcPr>
            <w:tcW w:w="1073" w:type="dxa"/>
            <w:shd w:val="clear" w:color="auto" w:fill="auto"/>
            <w:vAlign w:val="center"/>
          </w:tcPr>
          <w:p w14:paraId="22687AA5" w14:textId="77777777" w:rsidR="00434306" w:rsidRDefault="00434306">
            <w:pPr>
              <w:keepNext/>
              <w:jc w:val="center"/>
              <w:rPr>
                <w:color w:val="000000"/>
                <w:szCs w:val="21"/>
              </w:rPr>
            </w:pPr>
          </w:p>
        </w:tc>
        <w:tc>
          <w:tcPr>
            <w:tcW w:w="1118" w:type="dxa"/>
            <w:shd w:val="clear" w:color="auto" w:fill="auto"/>
            <w:noWrap/>
            <w:vAlign w:val="center"/>
          </w:tcPr>
          <w:p w14:paraId="1D35E063" w14:textId="77777777" w:rsidR="00434306" w:rsidRDefault="00434306">
            <w:pPr>
              <w:keepNext/>
              <w:jc w:val="center"/>
              <w:rPr>
                <w:color w:val="000000"/>
                <w:szCs w:val="21"/>
              </w:rPr>
            </w:pPr>
          </w:p>
        </w:tc>
        <w:tc>
          <w:tcPr>
            <w:tcW w:w="1516" w:type="dxa"/>
            <w:shd w:val="clear" w:color="auto" w:fill="auto"/>
            <w:noWrap/>
            <w:vAlign w:val="center"/>
          </w:tcPr>
          <w:p w14:paraId="36EE04A4" w14:textId="77777777" w:rsidR="00434306" w:rsidRDefault="00434306">
            <w:pPr>
              <w:keepNext/>
              <w:jc w:val="center"/>
              <w:rPr>
                <w:color w:val="000000"/>
                <w:szCs w:val="21"/>
              </w:rPr>
            </w:pPr>
          </w:p>
        </w:tc>
        <w:tc>
          <w:tcPr>
            <w:tcW w:w="1096" w:type="dxa"/>
            <w:shd w:val="clear" w:color="auto" w:fill="auto"/>
            <w:noWrap/>
            <w:vAlign w:val="center"/>
          </w:tcPr>
          <w:p w14:paraId="6434D6C7" w14:textId="77777777" w:rsidR="00434306" w:rsidRDefault="00434306">
            <w:pPr>
              <w:keepNext/>
              <w:jc w:val="center"/>
              <w:rPr>
                <w:color w:val="000000"/>
                <w:szCs w:val="21"/>
              </w:rPr>
            </w:pPr>
          </w:p>
        </w:tc>
      </w:tr>
      <w:tr w:rsidR="00434306" w14:paraId="6A6E1CE7" w14:textId="77777777">
        <w:trPr>
          <w:trHeight w:val="567"/>
          <w:jc w:val="center"/>
        </w:trPr>
        <w:tc>
          <w:tcPr>
            <w:tcW w:w="709" w:type="dxa"/>
            <w:shd w:val="clear" w:color="auto" w:fill="auto"/>
            <w:noWrap/>
            <w:vAlign w:val="center"/>
          </w:tcPr>
          <w:p w14:paraId="288BCC6A" w14:textId="77777777" w:rsidR="00434306" w:rsidRDefault="00434306">
            <w:pPr>
              <w:keepNext/>
              <w:jc w:val="center"/>
              <w:rPr>
                <w:color w:val="000000"/>
                <w:szCs w:val="21"/>
              </w:rPr>
            </w:pPr>
          </w:p>
        </w:tc>
        <w:tc>
          <w:tcPr>
            <w:tcW w:w="1643" w:type="dxa"/>
            <w:shd w:val="clear" w:color="auto" w:fill="auto"/>
            <w:noWrap/>
            <w:vAlign w:val="center"/>
          </w:tcPr>
          <w:p w14:paraId="162DBDE6" w14:textId="77777777" w:rsidR="00434306" w:rsidRDefault="00434306">
            <w:pPr>
              <w:keepNext/>
              <w:jc w:val="center"/>
              <w:rPr>
                <w:color w:val="000000"/>
                <w:szCs w:val="21"/>
              </w:rPr>
            </w:pPr>
          </w:p>
        </w:tc>
        <w:tc>
          <w:tcPr>
            <w:tcW w:w="779" w:type="dxa"/>
            <w:shd w:val="clear" w:color="auto" w:fill="auto"/>
            <w:noWrap/>
            <w:vAlign w:val="center"/>
          </w:tcPr>
          <w:p w14:paraId="73DAEDA7" w14:textId="77777777" w:rsidR="00434306" w:rsidRDefault="00434306">
            <w:pPr>
              <w:keepNext/>
              <w:jc w:val="center"/>
              <w:rPr>
                <w:color w:val="000000"/>
                <w:szCs w:val="21"/>
              </w:rPr>
            </w:pPr>
          </w:p>
        </w:tc>
        <w:tc>
          <w:tcPr>
            <w:tcW w:w="1158" w:type="dxa"/>
            <w:shd w:val="clear" w:color="auto" w:fill="auto"/>
            <w:noWrap/>
            <w:vAlign w:val="center"/>
          </w:tcPr>
          <w:p w14:paraId="30DC1C5A" w14:textId="77777777" w:rsidR="00434306" w:rsidRDefault="00434306">
            <w:pPr>
              <w:keepNext/>
              <w:jc w:val="center"/>
              <w:rPr>
                <w:color w:val="000000"/>
                <w:szCs w:val="21"/>
              </w:rPr>
            </w:pPr>
          </w:p>
        </w:tc>
        <w:tc>
          <w:tcPr>
            <w:tcW w:w="781" w:type="dxa"/>
            <w:shd w:val="clear" w:color="auto" w:fill="auto"/>
            <w:noWrap/>
            <w:vAlign w:val="center"/>
          </w:tcPr>
          <w:p w14:paraId="073865C4" w14:textId="77777777" w:rsidR="00434306" w:rsidRDefault="00434306">
            <w:pPr>
              <w:keepNext/>
              <w:jc w:val="center"/>
              <w:rPr>
                <w:color w:val="000000"/>
                <w:szCs w:val="21"/>
              </w:rPr>
            </w:pPr>
          </w:p>
        </w:tc>
        <w:tc>
          <w:tcPr>
            <w:tcW w:w="780" w:type="dxa"/>
            <w:shd w:val="clear" w:color="auto" w:fill="auto"/>
            <w:noWrap/>
            <w:vAlign w:val="center"/>
          </w:tcPr>
          <w:p w14:paraId="19A4C51B" w14:textId="77777777" w:rsidR="00434306" w:rsidRDefault="00434306">
            <w:pPr>
              <w:keepNext/>
              <w:jc w:val="center"/>
              <w:rPr>
                <w:color w:val="000000"/>
                <w:szCs w:val="21"/>
              </w:rPr>
            </w:pPr>
          </w:p>
        </w:tc>
        <w:tc>
          <w:tcPr>
            <w:tcW w:w="906" w:type="dxa"/>
            <w:shd w:val="clear" w:color="auto" w:fill="auto"/>
            <w:noWrap/>
            <w:vAlign w:val="center"/>
          </w:tcPr>
          <w:p w14:paraId="612A596D" w14:textId="77777777" w:rsidR="00434306" w:rsidRDefault="00434306">
            <w:pPr>
              <w:keepNext/>
              <w:jc w:val="center"/>
              <w:rPr>
                <w:color w:val="000000"/>
                <w:szCs w:val="21"/>
              </w:rPr>
            </w:pPr>
          </w:p>
        </w:tc>
        <w:tc>
          <w:tcPr>
            <w:tcW w:w="1032" w:type="dxa"/>
            <w:shd w:val="clear" w:color="auto" w:fill="auto"/>
            <w:noWrap/>
            <w:vAlign w:val="center"/>
          </w:tcPr>
          <w:p w14:paraId="30B5826A" w14:textId="77777777" w:rsidR="00434306" w:rsidRDefault="00434306">
            <w:pPr>
              <w:keepNext/>
              <w:jc w:val="center"/>
              <w:rPr>
                <w:color w:val="000000"/>
                <w:szCs w:val="21"/>
              </w:rPr>
            </w:pPr>
          </w:p>
        </w:tc>
        <w:tc>
          <w:tcPr>
            <w:tcW w:w="1159" w:type="dxa"/>
            <w:shd w:val="clear" w:color="auto" w:fill="auto"/>
            <w:noWrap/>
            <w:vAlign w:val="center"/>
          </w:tcPr>
          <w:p w14:paraId="3E58F1DA" w14:textId="77777777" w:rsidR="00434306" w:rsidRDefault="00434306">
            <w:pPr>
              <w:keepNext/>
              <w:jc w:val="center"/>
              <w:rPr>
                <w:color w:val="000000"/>
                <w:szCs w:val="21"/>
              </w:rPr>
            </w:pPr>
          </w:p>
        </w:tc>
        <w:tc>
          <w:tcPr>
            <w:tcW w:w="1073" w:type="dxa"/>
            <w:shd w:val="clear" w:color="auto" w:fill="auto"/>
            <w:vAlign w:val="center"/>
          </w:tcPr>
          <w:p w14:paraId="75430DC3" w14:textId="77777777" w:rsidR="00434306" w:rsidRDefault="00434306">
            <w:pPr>
              <w:keepNext/>
              <w:jc w:val="center"/>
              <w:rPr>
                <w:color w:val="000000"/>
                <w:szCs w:val="21"/>
              </w:rPr>
            </w:pPr>
          </w:p>
        </w:tc>
        <w:tc>
          <w:tcPr>
            <w:tcW w:w="1118" w:type="dxa"/>
            <w:shd w:val="clear" w:color="auto" w:fill="auto"/>
            <w:noWrap/>
            <w:vAlign w:val="center"/>
          </w:tcPr>
          <w:p w14:paraId="2873DC51" w14:textId="77777777" w:rsidR="00434306" w:rsidRDefault="00434306">
            <w:pPr>
              <w:keepNext/>
              <w:jc w:val="center"/>
              <w:rPr>
                <w:color w:val="000000"/>
                <w:szCs w:val="21"/>
              </w:rPr>
            </w:pPr>
          </w:p>
        </w:tc>
        <w:tc>
          <w:tcPr>
            <w:tcW w:w="1516" w:type="dxa"/>
            <w:shd w:val="clear" w:color="auto" w:fill="auto"/>
            <w:noWrap/>
            <w:vAlign w:val="center"/>
          </w:tcPr>
          <w:p w14:paraId="7FD7C73E" w14:textId="77777777" w:rsidR="00434306" w:rsidRDefault="00434306">
            <w:pPr>
              <w:keepNext/>
              <w:jc w:val="center"/>
              <w:rPr>
                <w:color w:val="000000"/>
                <w:szCs w:val="21"/>
              </w:rPr>
            </w:pPr>
          </w:p>
        </w:tc>
        <w:tc>
          <w:tcPr>
            <w:tcW w:w="1096" w:type="dxa"/>
            <w:shd w:val="clear" w:color="auto" w:fill="auto"/>
            <w:noWrap/>
            <w:vAlign w:val="center"/>
          </w:tcPr>
          <w:p w14:paraId="1403A218" w14:textId="77777777" w:rsidR="00434306" w:rsidRDefault="00434306">
            <w:pPr>
              <w:keepNext/>
              <w:jc w:val="center"/>
              <w:rPr>
                <w:color w:val="000000"/>
                <w:szCs w:val="21"/>
              </w:rPr>
            </w:pPr>
          </w:p>
        </w:tc>
      </w:tr>
      <w:tr w:rsidR="00434306" w14:paraId="0CC72F3A" w14:textId="77777777">
        <w:trPr>
          <w:trHeight w:val="567"/>
          <w:jc w:val="center"/>
        </w:trPr>
        <w:tc>
          <w:tcPr>
            <w:tcW w:w="709" w:type="dxa"/>
            <w:shd w:val="clear" w:color="auto" w:fill="auto"/>
            <w:noWrap/>
            <w:vAlign w:val="center"/>
          </w:tcPr>
          <w:p w14:paraId="1D57ADE0" w14:textId="77777777" w:rsidR="00434306" w:rsidRDefault="00434306">
            <w:pPr>
              <w:keepNext/>
              <w:jc w:val="center"/>
              <w:rPr>
                <w:color w:val="000000"/>
                <w:szCs w:val="21"/>
              </w:rPr>
            </w:pPr>
          </w:p>
        </w:tc>
        <w:tc>
          <w:tcPr>
            <w:tcW w:w="1643" w:type="dxa"/>
            <w:shd w:val="clear" w:color="auto" w:fill="auto"/>
            <w:noWrap/>
            <w:vAlign w:val="center"/>
          </w:tcPr>
          <w:p w14:paraId="47B629B0" w14:textId="77777777" w:rsidR="00434306" w:rsidRDefault="00434306">
            <w:pPr>
              <w:keepNext/>
              <w:jc w:val="center"/>
              <w:rPr>
                <w:color w:val="000000"/>
                <w:szCs w:val="21"/>
              </w:rPr>
            </w:pPr>
          </w:p>
        </w:tc>
        <w:tc>
          <w:tcPr>
            <w:tcW w:w="779" w:type="dxa"/>
            <w:shd w:val="clear" w:color="auto" w:fill="auto"/>
            <w:noWrap/>
            <w:vAlign w:val="center"/>
          </w:tcPr>
          <w:p w14:paraId="326A316F" w14:textId="77777777" w:rsidR="00434306" w:rsidRDefault="00434306">
            <w:pPr>
              <w:keepNext/>
              <w:jc w:val="center"/>
              <w:rPr>
                <w:color w:val="000000"/>
                <w:szCs w:val="21"/>
              </w:rPr>
            </w:pPr>
          </w:p>
        </w:tc>
        <w:tc>
          <w:tcPr>
            <w:tcW w:w="1158" w:type="dxa"/>
            <w:shd w:val="clear" w:color="auto" w:fill="auto"/>
            <w:noWrap/>
            <w:vAlign w:val="center"/>
          </w:tcPr>
          <w:p w14:paraId="2EF749C4" w14:textId="77777777" w:rsidR="00434306" w:rsidRDefault="00434306">
            <w:pPr>
              <w:keepNext/>
              <w:jc w:val="center"/>
              <w:rPr>
                <w:color w:val="000000"/>
                <w:szCs w:val="21"/>
              </w:rPr>
            </w:pPr>
          </w:p>
        </w:tc>
        <w:tc>
          <w:tcPr>
            <w:tcW w:w="781" w:type="dxa"/>
            <w:shd w:val="clear" w:color="auto" w:fill="auto"/>
            <w:noWrap/>
            <w:vAlign w:val="center"/>
          </w:tcPr>
          <w:p w14:paraId="5FD5A0E5" w14:textId="77777777" w:rsidR="00434306" w:rsidRDefault="00434306">
            <w:pPr>
              <w:keepNext/>
              <w:jc w:val="center"/>
              <w:rPr>
                <w:color w:val="000000"/>
                <w:szCs w:val="21"/>
              </w:rPr>
            </w:pPr>
          </w:p>
        </w:tc>
        <w:tc>
          <w:tcPr>
            <w:tcW w:w="780" w:type="dxa"/>
            <w:shd w:val="clear" w:color="auto" w:fill="auto"/>
            <w:noWrap/>
            <w:vAlign w:val="center"/>
          </w:tcPr>
          <w:p w14:paraId="218A4FFA" w14:textId="77777777" w:rsidR="00434306" w:rsidRDefault="00434306">
            <w:pPr>
              <w:keepNext/>
              <w:jc w:val="center"/>
              <w:rPr>
                <w:color w:val="000000"/>
                <w:szCs w:val="21"/>
              </w:rPr>
            </w:pPr>
          </w:p>
        </w:tc>
        <w:tc>
          <w:tcPr>
            <w:tcW w:w="906" w:type="dxa"/>
            <w:shd w:val="clear" w:color="auto" w:fill="auto"/>
            <w:noWrap/>
            <w:vAlign w:val="center"/>
          </w:tcPr>
          <w:p w14:paraId="522AFB0B" w14:textId="77777777" w:rsidR="00434306" w:rsidRDefault="00434306">
            <w:pPr>
              <w:keepNext/>
              <w:jc w:val="center"/>
              <w:rPr>
                <w:color w:val="000000"/>
                <w:szCs w:val="21"/>
              </w:rPr>
            </w:pPr>
          </w:p>
        </w:tc>
        <w:tc>
          <w:tcPr>
            <w:tcW w:w="1032" w:type="dxa"/>
            <w:shd w:val="clear" w:color="auto" w:fill="auto"/>
            <w:noWrap/>
            <w:vAlign w:val="center"/>
          </w:tcPr>
          <w:p w14:paraId="55EDAAF0" w14:textId="77777777" w:rsidR="00434306" w:rsidRDefault="00434306">
            <w:pPr>
              <w:keepNext/>
              <w:jc w:val="center"/>
              <w:rPr>
                <w:color w:val="000000"/>
                <w:szCs w:val="21"/>
              </w:rPr>
            </w:pPr>
          </w:p>
        </w:tc>
        <w:tc>
          <w:tcPr>
            <w:tcW w:w="1159" w:type="dxa"/>
            <w:shd w:val="clear" w:color="auto" w:fill="auto"/>
            <w:noWrap/>
            <w:vAlign w:val="center"/>
          </w:tcPr>
          <w:p w14:paraId="19C3A024" w14:textId="77777777" w:rsidR="00434306" w:rsidRDefault="00434306">
            <w:pPr>
              <w:keepNext/>
              <w:jc w:val="center"/>
              <w:rPr>
                <w:color w:val="000000"/>
                <w:szCs w:val="21"/>
              </w:rPr>
            </w:pPr>
          </w:p>
        </w:tc>
        <w:tc>
          <w:tcPr>
            <w:tcW w:w="1073" w:type="dxa"/>
            <w:shd w:val="clear" w:color="auto" w:fill="auto"/>
            <w:vAlign w:val="center"/>
          </w:tcPr>
          <w:p w14:paraId="00E34E96" w14:textId="77777777" w:rsidR="00434306" w:rsidRDefault="00434306">
            <w:pPr>
              <w:keepNext/>
              <w:jc w:val="center"/>
              <w:rPr>
                <w:color w:val="000000"/>
                <w:szCs w:val="21"/>
              </w:rPr>
            </w:pPr>
          </w:p>
        </w:tc>
        <w:tc>
          <w:tcPr>
            <w:tcW w:w="1118" w:type="dxa"/>
            <w:shd w:val="clear" w:color="auto" w:fill="auto"/>
            <w:noWrap/>
            <w:vAlign w:val="center"/>
          </w:tcPr>
          <w:p w14:paraId="2B4A8B3D" w14:textId="77777777" w:rsidR="00434306" w:rsidRDefault="00434306">
            <w:pPr>
              <w:keepNext/>
              <w:jc w:val="center"/>
              <w:rPr>
                <w:color w:val="000000"/>
                <w:szCs w:val="21"/>
              </w:rPr>
            </w:pPr>
          </w:p>
        </w:tc>
        <w:tc>
          <w:tcPr>
            <w:tcW w:w="1516" w:type="dxa"/>
            <w:shd w:val="clear" w:color="auto" w:fill="auto"/>
            <w:noWrap/>
            <w:vAlign w:val="center"/>
          </w:tcPr>
          <w:p w14:paraId="65CC6638" w14:textId="77777777" w:rsidR="00434306" w:rsidRDefault="00434306">
            <w:pPr>
              <w:keepNext/>
              <w:jc w:val="center"/>
              <w:rPr>
                <w:color w:val="000000"/>
                <w:szCs w:val="21"/>
              </w:rPr>
            </w:pPr>
          </w:p>
        </w:tc>
        <w:tc>
          <w:tcPr>
            <w:tcW w:w="1096" w:type="dxa"/>
            <w:shd w:val="clear" w:color="auto" w:fill="auto"/>
            <w:noWrap/>
            <w:vAlign w:val="center"/>
          </w:tcPr>
          <w:p w14:paraId="6D7A6D7C" w14:textId="77777777" w:rsidR="00434306" w:rsidRDefault="00434306">
            <w:pPr>
              <w:keepNext/>
              <w:jc w:val="center"/>
              <w:rPr>
                <w:color w:val="000000"/>
                <w:szCs w:val="21"/>
              </w:rPr>
            </w:pPr>
          </w:p>
        </w:tc>
      </w:tr>
      <w:tr w:rsidR="00434306" w14:paraId="37815853" w14:textId="77777777">
        <w:trPr>
          <w:trHeight w:val="567"/>
          <w:jc w:val="center"/>
        </w:trPr>
        <w:tc>
          <w:tcPr>
            <w:tcW w:w="709" w:type="dxa"/>
            <w:shd w:val="clear" w:color="auto" w:fill="auto"/>
            <w:noWrap/>
            <w:vAlign w:val="center"/>
          </w:tcPr>
          <w:p w14:paraId="506B7D3D" w14:textId="77777777" w:rsidR="00434306" w:rsidRDefault="00434306">
            <w:pPr>
              <w:keepNext/>
              <w:jc w:val="center"/>
              <w:rPr>
                <w:color w:val="000000"/>
                <w:szCs w:val="21"/>
              </w:rPr>
            </w:pPr>
          </w:p>
        </w:tc>
        <w:tc>
          <w:tcPr>
            <w:tcW w:w="1643" w:type="dxa"/>
            <w:shd w:val="clear" w:color="auto" w:fill="auto"/>
            <w:noWrap/>
            <w:vAlign w:val="center"/>
          </w:tcPr>
          <w:p w14:paraId="46B07DB4" w14:textId="77777777" w:rsidR="00434306" w:rsidRDefault="00434306">
            <w:pPr>
              <w:keepNext/>
              <w:jc w:val="center"/>
              <w:rPr>
                <w:color w:val="000000"/>
                <w:szCs w:val="21"/>
              </w:rPr>
            </w:pPr>
          </w:p>
        </w:tc>
        <w:tc>
          <w:tcPr>
            <w:tcW w:w="779" w:type="dxa"/>
            <w:shd w:val="clear" w:color="auto" w:fill="auto"/>
            <w:noWrap/>
            <w:vAlign w:val="center"/>
          </w:tcPr>
          <w:p w14:paraId="7BD3357C" w14:textId="77777777" w:rsidR="00434306" w:rsidRDefault="00434306">
            <w:pPr>
              <w:keepNext/>
              <w:jc w:val="center"/>
              <w:rPr>
                <w:color w:val="000000"/>
                <w:szCs w:val="21"/>
              </w:rPr>
            </w:pPr>
          </w:p>
        </w:tc>
        <w:tc>
          <w:tcPr>
            <w:tcW w:w="1158" w:type="dxa"/>
            <w:shd w:val="clear" w:color="auto" w:fill="auto"/>
            <w:noWrap/>
            <w:vAlign w:val="center"/>
          </w:tcPr>
          <w:p w14:paraId="70B7C0BE" w14:textId="77777777" w:rsidR="00434306" w:rsidRDefault="00434306">
            <w:pPr>
              <w:keepNext/>
              <w:jc w:val="center"/>
              <w:rPr>
                <w:color w:val="000000"/>
                <w:szCs w:val="21"/>
              </w:rPr>
            </w:pPr>
          </w:p>
        </w:tc>
        <w:tc>
          <w:tcPr>
            <w:tcW w:w="781" w:type="dxa"/>
            <w:shd w:val="clear" w:color="auto" w:fill="auto"/>
            <w:noWrap/>
            <w:vAlign w:val="center"/>
          </w:tcPr>
          <w:p w14:paraId="546A2C0A" w14:textId="77777777" w:rsidR="00434306" w:rsidRDefault="00434306">
            <w:pPr>
              <w:keepNext/>
              <w:jc w:val="center"/>
              <w:rPr>
                <w:color w:val="000000"/>
                <w:szCs w:val="21"/>
              </w:rPr>
            </w:pPr>
          </w:p>
        </w:tc>
        <w:tc>
          <w:tcPr>
            <w:tcW w:w="780" w:type="dxa"/>
            <w:shd w:val="clear" w:color="auto" w:fill="auto"/>
            <w:noWrap/>
            <w:vAlign w:val="center"/>
          </w:tcPr>
          <w:p w14:paraId="08284E95" w14:textId="77777777" w:rsidR="00434306" w:rsidRDefault="00434306">
            <w:pPr>
              <w:keepNext/>
              <w:jc w:val="center"/>
              <w:rPr>
                <w:color w:val="000000"/>
                <w:szCs w:val="21"/>
              </w:rPr>
            </w:pPr>
          </w:p>
        </w:tc>
        <w:tc>
          <w:tcPr>
            <w:tcW w:w="906" w:type="dxa"/>
            <w:shd w:val="clear" w:color="auto" w:fill="auto"/>
            <w:noWrap/>
            <w:vAlign w:val="center"/>
          </w:tcPr>
          <w:p w14:paraId="0D5B6088" w14:textId="77777777" w:rsidR="00434306" w:rsidRDefault="00434306">
            <w:pPr>
              <w:keepNext/>
              <w:jc w:val="center"/>
              <w:rPr>
                <w:color w:val="000000"/>
                <w:szCs w:val="21"/>
              </w:rPr>
            </w:pPr>
          </w:p>
        </w:tc>
        <w:tc>
          <w:tcPr>
            <w:tcW w:w="1032" w:type="dxa"/>
            <w:shd w:val="clear" w:color="auto" w:fill="auto"/>
            <w:noWrap/>
            <w:vAlign w:val="center"/>
          </w:tcPr>
          <w:p w14:paraId="0592EFF1" w14:textId="77777777" w:rsidR="00434306" w:rsidRDefault="00434306">
            <w:pPr>
              <w:keepNext/>
              <w:jc w:val="center"/>
              <w:rPr>
                <w:color w:val="000000"/>
                <w:szCs w:val="21"/>
              </w:rPr>
            </w:pPr>
          </w:p>
        </w:tc>
        <w:tc>
          <w:tcPr>
            <w:tcW w:w="1159" w:type="dxa"/>
            <w:shd w:val="clear" w:color="auto" w:fill="auto"/>
            <w:noWrap/>
            <w:vAlign w:val="center"/>
          </w:tcPr>
          <w:p w14:paraId="710B9C4E" w14:textId="77777777" w:rsidR="00434306" w:rsidRDefault="00434306">
            <w:pPr>
              <w:keepNext/>
              <w:jc w:val="center"/>
              <w:rPr>
                <w:color w:val="000000"/>
                <w:szCs w:val="21"/>
              </w:rPr>
            </w:pPr>
          </w:p>
        </w:tc>
        <w:tc>
          <w:tcPr>
            <w:tcW w:w="1073" w:type="dxa"/>
            <w:shd w:val="clear" w:color="auto" w:fill="auto"/>
            <w:vAlign w:val="center"/>
          </w:tcPr>
          <w:p w14:paraId="65785F89" w14:textId="77777777" w:rsidR="00434306" w:rsidRDefault="00434306">
            <w:pPr>
              <w:keepNext/>
              <w:jc w:val="center"/>
              <w:rPr>
                <w:color w:val="000000"/>
                <w:szCs w:val="21"/>
              </w:rPr>
            </w:pPr>
          </w:p>
        </w:tc>
        <w:tc>
          <w:tcPr>
            <w:tcW w:w="1118" w:type="dxa"/>
            <w:shd w:val="clear" w:color="auto" w:fill="auto"/>
            <w:noWrap/>
            <w:vAlign w:val="center"/>
          </w:tcPr>
          <w:p w14:paraId="55F5E6B5" w14:textId="77777777" w:rsidR="00434306" w:rsidRDefault="00434306">
            <w:pPr>
              <w:keepNext/>
              <w:jc w:val="center"/>
              <w:rPr>
                <w:color w:val="000000"/>
                <w:szCs w:val="21"/>
              </w:rPr>
            </w:pPr>
          </w:p>
        </w:tc>
        <w:tc>
          <w:tcPr>
            <w:tcW w:w="1516" w:type="dxa"/>
            <w:shd w:val="clear" w:color="auto" w:fill="auto"/>
            <w:noWrap/>
            <w:vAlign w:val="center"/>
          </w:tcPr>
          <w:p w14:paraId="55A082B9" w14:textId="77777777" w:rsidR="00434306" w:rsidRDefault="00434306">
            <w:pPr>
              <w:keepNext/>
              <w:jc w:val="center"/>
              <w:rPr>
                <w:color w:val="000000"/>
                <w:szCs w:val="21"/>
              </w:rPr>
            </w:pPr>
          </w:p>
        </w:tc>
        <w:tc>
          <w:tcPr>
            <w:tcW w:w="1096" w:type="dxa"/>
            <w:shd w:val="clear" w:color="auto" w:fill="auto"/>
            <w:noWrap/>
            <w:vAlign w:val="center"/>
          </w:tcPr>
          <w:p w14:paraId="09C3CC4D" w14:textId="77777777" w:rsidR="00434306" w:rsidRDefault="00434306">
            <w:pPr>
              <w:keepNext/>
              <w:jc w:val="center"/>
              <w:rPr>
                <w:color w:val="000000"/>
                <w:szCs w:val="21"/>
              </w:rPr>
            </w:pPr>
          </w:p>
        </w:tc>
      </w:tr>
      <w:tr w:rsidR="00434306" w14:paraId="7324F476" w14:textId="77777777">
        <w:trPr>
          <w:trHeight w:val="567"/>
          <w:jc w:val="center"/>
        </w:trPr>
        <w:tc>
          <w:tcPr>
            <w:tcW w:w="709" w:type="dxa"/>
            <w:shd w:val="clear" w:color="auto" w:fill="auto"/>
            <w:noWrap/>
            <w:vAlign w:val="center"/>
          </w:tcPr>
          <w:p w14:paraId="78264463" w14:textId="77777777" w:rsidR="00434306" w:rsidRDefault="00434306">
            <w:pPr>
              <w:keepNext/>
              <w:jc w:val="center"/>
              <w:rPr>
                <w:color w:val="000000"/>
                <w:szCs w:val="21"/>
              </w:rPr>
            </w:pPr>
          </w:p>
        </w:tc>
        <w:tc>
          <w:tcPr>
            <w:tcW w:w="1643" w:type="dxa"/>
            <w:shd w:val="clear" w:color="auto" w:fill="auto"/>
            <w:noWrap/>
            <w:vAlign w:val="center"/>
          </w:tcPr>
          <w:p w14:paraId="6F1A7ACE" w14:textId="77777777" w:rsidR="00434306" w:rsidRDefault="00434306">
            <w:pPr>
              <w:keepNext/>
              <w:jc w:val="center"/>
              <w:rPr>
                <w:color w:val="000000"/>
                <w:szCs w:val="21"/>
              </w:rPr>
            </w:pPr>
          </w:p>
        </w:tc>
        <w:tc>
          <w:tcPr>
            <w:tcW w:w="779" w:type="dxa"/>
            <w:shd w:val="clear" w:color="auto" w:fill="auto"/>
            <w:noWrap/>
            <w:vAlign w:val="center"/>
          </w:tcPr>
          <w:p w14:paraId="65E61FF4" w14:textId="77777777" w:rsidR="00434306" w:rsidRDefault="00434306">
            <w:pPr>
              <w:keepNext/>
              <w:jc w:val="center"/>
              <w:rPr>
                <w:color w:val="000000"/>
                <w:szCs w:val="21"/>
              </w:rPr>
            </w:pPr>
          </w:p>
        </w:tc>
        <w:tc>
          <w:tcPr>
            <w:tcW w:w="1158" w:type="dxa"/>
            <w:shd w:val="clear" w:color="auto" w:fill="auto"/>
            <w:noWrap/>
            <w:vAlign w:val="center"/>
          </w:tcPr>
          <w:p w14:paraId="4864BBDE" w14:textId="77777777" w:rsidR="00434306" w:rsidRDefault="00434306">
            <w:pPr>
              <w:keepNext/>
              <w:jc w:val="center"/>
              <w:rPr>
                <w:b/>
                <w:color w:val="000000"/>
                <w:szCs w:val="21"/>
              </w:rPr>
            </w:pPr>
          </w:p>
        </w:tc>
        <w:tc>
          <w:tcPr>
            <w:tcW w:w="781" w:type="dxa"/>
            <w:shd w:val="clear" w:color="auto" w:fill="auto"/>
            <w:noWrap/>
            <w:vAlign w:val="center"/>
          </w:tcPr>
          <w:p w14:paraId="5B880086" w14:textId="77777777" w:rsidR="00434306" w:rsidRDefault="00434306">
            <w:pPr>
              <w:keepNext/>
              <w:jc w:val="center"/>
              <w:rPr>
                <w:color w:val="000000"/>
                <w:szCs w:val="21"/>
              </w:rPr>
            </w:pPr>
          </w:p>
        </w:tc>
        <w:tc>
          <w:tcPr>
            <w:tcW w:w="780" w:type="dxa"/>
            <w:shd w:val="clear" w:color="auto" w:fill="auto"/>
            <w:noWrap/>
            <w:vAlign w:val="center"/>
          </w:tcPr>
          <w:p w14:paraId="0B88FC75" w14:textId="77777777" w:rsidR="00434306" w:rsidRDefault="00434306">
            <w:pPr>
              <w:keepNext/>
              <w:jc w:val="center"/>
              <w:rPr>
                <w:color w:val="000000"/>
                <w:szCs w:val="21"/>
              </w:rPr>
            </w:pPr>
          </w:p>
        </w:tc>
        <w:tc>
          <w:tcPr>
            <w:tcW w:w="906" w:type="dxa"/>
            <w:shd w:val="clear" w:color="auto" w:fill="auto"/>
            <w:noWrap/>
            <w:vAlign w:val="center"/>
          </w:tcPr>
          <w:p w14:paraId="2149DDF0" w14:textId="77777777" w:rsidR="00434306" w:rsidRDefault="00434306">
            <w:pPr>
              <w:keepNext/>
              <w:jc w:val="center"/>
              <w:rPr>
                <w:color w:val="000000"/>
                <w:szCs w:val="21"/>
              </w:rPr>
            </w:pPr>
          </w:p>
        </w:tc>
        <w:tc>
          <w:tcPr>
            <w:tcW w:w="1032" w:type="dxa"/>
            <w:shd w:val="clear" w:color="auto" w:fill="auto"/>
            <w:noWrap/>
            <w:vAlign w:val="center"/>
          </w:tcPr>
          <w:p w14:paraId="29D3F3F7" w14:textId="77777777" w:rsidR="00434306" w:rsidRDefault="00434306">
            <w:pPr>
              <w:keepNext/>
              <w:jc w:val="center"/>
              <w:rPr>
                <w:color w:val="000000"/>
                <w:szCs w:val="21"/>
              </w:rPr>
            </w:pPr>
          </w:p>
        </w:tc>
        <w:tc>
          <w:tcPr>
            <w:tcW w:w="1159" w:type="dxa"/>
            <w:shd w:val="clear" w:color="auto" w:fill="auto"/>
            <w:noWrap/>
            <w:vAlign w:val="center"/>
          </w:tcPr>
          <w:p w14:paraId="434311EA" w14:textId="77777777" w:rsidR="00434306" w:rsidRDefault="00434306">
            <w:pPr>
              <w:keepNext/>
              <w:jc w:val="center"/>
              <w:rPr>
                <w:color w:val="000000"/>
                <w:szCs w:val="21"/>
              </w:rPr>
            </w:pPr>
          </w:p>
        </w:tc>
        <w:tc>
          <w:tcPr>
            <w:tcW w:w="1073" w:type="dxa"/>
            <w:shd w:val="clear" w:color="auto" w:fill="auto"/>
            <w:vAlign w:val="center"/>
          </w:tcPr>
          <w:p w14:paraId="7F1306E9" w14:textId="77777777" w:rsidR="00434306" w:rsidRDefault="00434306">
            <w:pPr>
              <w:keepNext/>
              <w:jc w:val="center"/>
              <w:rPr>
                <w:color w:val="000000"/>
                <w:szCs w:val="21"/>
              </w:rPr>
            </w:pPr>
          </w:p>
        </w:tc>
        <w:tc>
          <w:tcPr>
            <w:tcW w:w="1118" w:type="dxa"/>
            <w:shd w:val="clear" w:color="auto" w:fill="auto"/>
            <w:noWrap/>
            <w:vAlign w:val="center"/>
          </w:tcPr>
          <w:p w14:paraId="17FD0EBC" w14:textId="77777777" w:rsidR="00434306" w:rsidRDefault="00434306">
            <w:pPr>
              <w:keepNext/>
              <w:jc w:val="center"/>
              <w:rPr>
                <w:color w:val="000000"/>
                <w:szCs w:val="21"/>
              </w:rPr>
            </w:pPr>
          </w:p>
        </w:tc>
        <w:tc>
          <w:tcPr>
            <w:tcW w:w="1516" w:type="dxa"/>
            <w:shd w:val="clear" w:color="auto" w:fill="auto"/>
            <w:noWrap/>
            <w:vAlign w:val="center"/>
          </w:tcPr>
          <w:p w14:paraId="622AFFF6" w14:textId="77777777" w:rsidR="00434306" w:rsidRDefault="00434306">
            <w:pPr>
              <w:keepNext/>
              <w:jc w:val="center"/>
              <w:rPr>
                <w:color w:val="000000"/>
                <w:szCs w:val="21"/>
              </w:rPr>
            </w:pPr>
          </w:p>
        </w:tc>
        <w:tc>
          <w:tcPr>
            <w:tcW w:w="1096" w:type="dxa"/>
            <w:shd w:val="clear" w:color="auto" w:fill="auto"/>
            <w:noWrap/>
            <w:vAlign w:val="center"/>
          </w:tcPr>
          <w:p w14:paraId="26AA6D04" w14:textId="77777777" w:rsidR="00434306" w:rsidRDefault="00434306">
            <w:pPr>
              <w:keepNext/>
              <w:jc w:val="center"/>
              <w:rPr>
                <w:color w:val="000000"/>
                <w:szCs w:val="21"/>
              </w:rPr>
            </w:pPr>
          </w:p>
        </w:tc>
      </w:tr>
      <w:tr w:rsidR="00434306" w14:paraId="62D4DED5" w14:textId="77777777">
        <w:trPr>
          <w:trHeight w:val="567"/>
          <w:jc w:val="center"/>
        </w:trPr>
        <w:tc>
          <w:tcPr>
            <w:tcW w:w="709" w:type="dxa"/>
            <w:shd w:val="clear" w:color="auto" w:fill="auto"/>
            <w:noWrap/>
            <w:vAlign w:val="center"/>
          </w:tcPr>
          <w:p w14:paraId="6BC3540B" w14:textId="77777777" w:rsidR="00434306" w:rsidRDefault="00434306">
            <w:pPr>
              <w:keepNext/>
              <w:jc w:val="center"/>
              <w:rPr>
                <w:color w:val="000000"/>
                <w:szCs w:val="21"/>
              </w:rPr>
            </w:pPr>
          </w:p>
        </w:tc>
        <w:tc>
          <w:tcPr>
            <w:tcW w:w="1643" w:type="dxa"/>
            <w:shd w:val="clear" w:color="auto" w:fill="auto"/>
            <w:noWrap/>
            <w:vAlign w:val="center"/>
          </w:tcPr>
          <w:p w14:paraId="3F7C0988" w14:textId="77777777" w:rsidR="00434306" w:rsidRDefault="00434306">
            <w:pPr>
              <w:keepNext/>
              <w:jc w:val="center"/>
              <w:rPr>
                <w:color w:val="000000"/>
                <w:szCs w:val="21"/>
              </w:rPr>
            </w:pPr>
          </w:p>
        </w:tc>
        <w:tc>
          <w:tcPr>
            <w:tcW w:w="779" w:type="dxa"/>
            <w:shd w:val="clear" w:color="auto" w:fill="auto"/>
            <w:noWrap/>
            <w:vAlign w:val="center"/>
          </w:tcPr>
          <w:p w14:paraId="148670AA" w14:textId="77777777" w:rsidR="00434306" w:rsidRDefault="00434306">
            <w:pPr>
              <w:keepNext/>
              <w:jc w:val="center"/>
              <w:rPr>
                <w:color w:val="000000"/>
                <w:szCs w:val="21"/>
              </w:rPr>
            </w:pPr>
          </w:p>
        </w:tc>
        <w:tc>
          <w:tcPr>
            <w:tcW w:w="1158" w:type="dxa"/>
            <w:shd w:val="clear" w:color="auto" w:fill="auto"/>
            <w:noWrap/>
            <w:vAlign w:val="center"/>
          </w:tcPr>
          <w:p w14:paraId="049CDD76" w14:textId="77777777" w:rsidR="00434306" w:rsidRDefault="00434306">
            <w:pPr>
              <w:keepNext/>
              <w:jc w:val="center"/>
              <w:rPr>
                <w:color w:val="000000"/>
                <w:szCs w:val="21"/>
              </w:rPr>
            </w:pPr>
          </w:p>
        </w:tc>
        <w:tc>
          <w:tcPr>
            <w:tcW w:w="781" w:type="dxa"/>
            <w:shd w:val="clear" w:color="auto" w:fill="auto"/>
            <w:noWrap/>
            <w:vAlign w:val="center"/>
          </w:tcPr>
          <w:p w14:paraId="10E8B815" w14:textId="77777777" w:rsidR="00434306" w:rsidRDefault="00434306">
            <w:pPr>
              <w:keepNext/>
              <w:jc w:val="center"/>
              <w:rPr>
                <w:color w:val="000000"/>
                <w:szCs w:val="21"/>
              </w:rPr>
            </w:pPr>
          </w:p>
        </w:tc>
        <w:tc>
          <w:tcPr>
            <w:tcW w:w="780" w:type="dxa"/>
            <w:shd w:val="clear" w:color="auto" w:fill="auto"/>
            <w:noWrap/>
            <w:vAlign w:val="center"/>
          </w:tcPr>
          <w:p w14:paraId="4AEACAA8" w14:textId="77777777" w:rsidR="00434306" w:rsidRDefault="00434306">
            <w:pPr>
              <w:keepNext/>
              <w:jc w:val="center"/>
              <w:rPr>
                <w:color w:val="000000"/>
                <w:szCs w:val="21"/>
              </w:rPr>
            </w:pPr>
          </w:p>
        </w:tc>
        <w:tc>
          <w:tcPr>
            <w:tcW w:w="906" w:type="dxa"/>
            <w:shd w:val="clear" w:color="auto" w:fill="auto"/>
            <w:noWrap/>
            <w:vAlign w:val="center"/>
          </w:tcPr>
          <w:p w14:paraId="2C6D5E62" w14:textId="77777777" w:rsidR="00434306" w:rsidRDefault="00434306">
            <w:pPr>
              <w:keepNext/>
              <w:jc w:val="center"/>
              <w:rPr>
                <w:color w:val="000000"/>
                <w:szCs w:val="21"/>
              </w:rPr>
            </w:pPr>
          </w:p>
        </w:tc>
        <w:tc>
          <w:tcPr>
            <w:tcW w:w="1032" w:type="dxa"/>
            <w:shd w:val="clear" w:color="auto" w:fill="auto"/>
            <w:noWrap/>
            <w:vAlign w:val="center"/>
          </w:tcPr>
          <w:p w14:paraId="7ACA96C9" w14:textId="77777777" w:rsidR="00434306" w:rsidRDefault="00434306">
            <w:pPr>
              <w:keepNext/>
              <w:jc w:val="center"/>
              <w:rPr>
                <w:color w:val="000000"/>
                <w:szCs w:val="21"/>
              </w:rPr>
            </w:pPr>
          </w:p>
        </w:tc>
        <w:tc>
          <w:tcPr>
            <w:tcW w:w="1159" w:type="dxa"/>
            <w:shd w:val="clear" w:color="auto" w:fill="auto"/>
            <w:noWrap/>
            <w:vAlign w:val="center"/>
          </w:tcPr>
          <w:p w14:paraId="49079E45" w14:textId="77777777" w:rsidR="00434306" w:rsidRDefault="00434306">
            <w:pPr>
              <w:keepNext/>
              <w:jc w:val="center"/>
              <w:rPr>
                <w:color w:val="000000"/>
                <w:szCs w:val="21"/>
              </w:rPr>
            </w:pPr>
          </w:p>
        </w:tc>
        <w:tc>
          <w:tcPr>
            <w:tcW w:w="1073" w:type="dxa"/>
            <w:shd w:val="clear" w:color="auto" w:fill="auto"/>
            <w:vAlign w:val="center"/>
          </w:tcPr>
          <w:p w14:paraId="444FA3A5" w14:textId="77777777" w:rsidR="00434306" w:rsidRDefault="00434306">
            <w:pPr>
              <w:keepNext/>
              <w:jc w:val="center"/>
              <w:rPr>
                <w:color w:val="000000"/>
                <w:szCs w:val="21"/>
              </w:rPr>
            </w:pPr>
          </w:p>
        </w:tc>
        <w:tc>
          <w:tcPr>
            <w:tcW w:w="1118" w:type="dxa"/>
            <w:shd w:val="clear" w:color="auto" w:fill="auto"/>
            <w:noWrap/>
            <w:vAlign w:val="center"/>
          </w:tcPr>
          <w:p w14:paraId="3E45BDF8" w14:textId="77777777" w:rsidR="00434306" w:rsidRDefault="00434306">
            <w:pPr>
              <w:keepNext/>
              <w:jc w:val="center"/>
              <w:rPr>
                <w:color w:val="000000"/>
                <w:szCs w:val="21"/>
              </w:rPr>
            </w:pPr>
          </w:p>
        </w:tc>
        <w:tc>
          <w:tcPr>
            <w:tcW w:w="1516" w:type="dxa"/>
            <w:shd w:val="clear" w:color="auto" w:fill="auto"/>
            <w:noWrap/>
            <w:vAlign w:val="center"/>
          </w:tcPr>
          <w:p w14:paraId="1495A272" w14:textId="77777777" w:rsidR="00434306" w:rsidRDefault="00434306">
            <w:pPr>
              <w:keepNext/>
              <w:jc w:val="center"/>
              <w:rPr>
                <w:color w:val="000000"/>
                <w:szCs w:val="21"/>
              </w:rPr>
            </w:pPr>
          </w:p>
        </w:tc>
        <w:tc>
          <w:tcPr>
            <w:tcW w:w="1096" w:type="dxa"/>
            <w:shd w:val="clear" w:color="auto" w:fill="auto"/>
            <w:noWrap/>
            <w:vAlign w:val="center"/>
          </w:tcPr>
          <w:p w14:paraId="4B85B09A" w14:textId="77777777" w:rsidR="00434306" w:rsidRDefault="00434306">
            <w:pPr>
              <w:keepNext/>
              <w:jc w:val="center"/>
              <w:rPr>
                <w:color w:val="000000"/>
                <w:szCs w:val="21"/>
              </w:rPr>
            </w:pPr>
          </w:p>
        </w:tc>
      </w:tr>
    </w:tbl>
    <w:p w14:paraId="1B7577E2" w14:textId="58CD5085" w:rsidR="00434306" w:rsidRDefault="004C4379" w:rsidP="004C4379">
      <w:pPr>
        <w:ind w:firstLineChars="400" w:firstLine="840"/>
        <w:rPr>
          <w:szCs w:val="28"/>
        </w:rPr>
      </w:pPr>
      <w:r>
        <w:rPr>
          <w:rFonts w:hint="eastAsia"/>
          <w:szCs w:val="28"/>
        </w:rPr>
        <w:t>记录人员：</w:t>
      </w:r>
      <w:r>
        <w:rPr>
          <w:rFonts w:hint="eastAsia"/>
          <w:szCs w:val="28"/>
        </w:rPr>
        <w:t xml:space="preserve">                                                                           </w:t>
      </w:r>
      <w:r>
        <w:rPr>
          <w:rFonts w:hint="eastAsia"/>
          <w:szCs w:val="28"/>
        </w:rPr>
        <w:t>记录时间：</w:t>
      </w:r>
    </w:p>
    <w:p w14:paraId="6369F500" w14:textId="77777777" w:rsidR="00434306" w:rsidRDefault="00434306">
      <w:pPr>
        <w:rPr>
          <w:szCs w:val="28"/>
        </w:rPr>
      </w:pPr>
    </w:p>
    <w:p w14:paraId="400459A0" w14:textId="4E2B54B1" w:rsidR="00EF54AF" w:rsidRDefault="00EF54AF" w:rsidP="0044062E">
      <w:pPr>
        <w:pStyle w:val="1"/>
        <w:spacing w:line="360" w:lineRule="auto"/>
        <w:rPr>
          <w:sz w:val="30"/>
          <w:szCs w:val="30"/>
          <w:lang w:val="en-US"/>
        </w:rPr>
      </w:pPr>
      <w:bookmarkStart w:id="74" w:name="_Toc196398169"/>
      <w:r w:rsidRPr="00DE400B">
        <w:rPr>
          <w:rFonts w:hint="eastAsia"/>
          <w:sz w:val="30"/>
          <w:szCs w:val="30"/>
          <w:lang w:val="en-US"/>
        </w:rPr>
        <w:lastRenderedPageBreak/>
        <w:t>附录</w:t>
      </w:r>
      <w:r w:rsidRPr="00DE400B">
        <w:rPr>
          <w:rFonts w:hint="eastAsia"/>
          <w:sz w:val="30"/>
          <w:szCs w:val="30"/>
          <w:lang w:val="en-US"/>
        </w:rPr>
        <w:t xml:space="preserve">B  </w:t>
      </w:r>
      <w:r w:rsidRPr="009A5EE1">
        <w:rPr>
          <w:rFonts w:hint="eastAsia"/>
          <w:sz w:val="30"/>
          <w:szCs w:val="30"/>
          <w:lang w:val="en-US"/>
        </w:rPr>
        <w:t>声屏障</w:t>
      </w:r>
      <w:r w:rsidR="009A5EE1" w:rsidRPr="007F24E4">
        <w:rPr>
          <w:rFonts w:hint="eastAsia"/>
          <w:sz w:val="30"/>
          <w:szCs w:val="30"/>
          <w:lang w:val="en-US"/>
        </w:rPr>
        <w:t>等级</w:t>
      </w:r>
      <w:r w:rsidRPr="009A5EE1">
        <w:rPr>
          <w:rFonts w:hint="eastAsia"/>
          <w:sz w:val="30"/>
          <w:szCs w:val="30"/>
          <w:lang w:val="en-US"/>
        </w:rPr>
        <w:t>评定</w:t>
      </w:r>
      <w:r w:rsidR="009A5EE1">
        <w:rPr>
          <w:rFonts w:hint="eastAsia"/>
          <w:sz w:val="30"/>
          <w:szCs w:val="30"/>
          <w:lang w:val="en-US"/>
        </w:rPr>
        <w:t>标准</w:t>
      </w:r>
      <w:bookmarkEnd w:id="74"/>
      <w:r w:rsidR="009A5EE1">
        <w:rPr>
          <w:sz w:val="30"/>
          <w:szCs w:val="30"/>
          <w:lang w:val="en-US"/>
        </w:rPr>
        <w:fldChar w:fldCharType="begin"/>
      </w:r>
      <w:r w:rsidR="009A5EE1">
        <w:rPr>
          <w:sz w:val="30"/>
          <w:szCs w:val="30"/>
          <w:lang w:val="en-US"/>
        </w:rPr>
        <w:instrText xml:space="preserve"> TC  " </w:instrText>
      </w:r>
      <w:bookmarkStart w:id="75" w:name="_Toc196398196"/>
      <w:r w:rsidR="009A5EE1">
        <w:rPr>
          <w:sz w:val="30"/>
          <w:szCs w:val="30"/>
          <w:lang w:val="en-US"/>
        </w:rPr>
        <w:instrText xml:space="preserve">Appendix </w:instrText>
      </w:r>
      <w:r w:rsidR="009A5EE1">
        <w:rPr>
          <w:rFonts w:hint="eastAsia"/>
          <w:sz w:val="30"/>
          <w:szCs w:val="30"/>
          <w:lang w:val="en-US"/>
        </w:rPr>
        <w:instrText>B</w:instrText>
      </w:r>
      <w:r w:rsidR="009A5EE1">
        <w:rPr>
          <w:sz w:val="30"/>
          <w:szCs w:val="30"/>
          <w:lang w:val="en-US"/>
        </w:rPr>
        <w:instrText xml:space="preserve">  </w:instrText>
      </w:r>
      <w:r w:rsidR="009A5EE1" w:rsidRPr="009A5EE1">
        <w:rPr>
          <w:sz w:val="30"/>
          <w:szCs w:val="30"/>
          <w:lang w:val="en-US"/>
        </w:rPr>
        <w:instrText xml:space="preserve">Sound </w:instrText>
      </w:r>
      <w:r w:rsidR="00161393">
        <w:rPr>
          <w:rFonts w:hint="eastAsia"/>
          <w:sz w:val="30"/>
          <w:szCs w:val="30"/>
          <w:lang w:val="en-US"/>
        </w:rPr>
        <w:instrText>b</w:instrText>
      </w:r>
      <w:r w:rsidR="009A5EE1" w:rsidRPr="009A5EE1">
        <w:rPr>
          <w:sz w:val="30"/>
          <w:szCs w:val="30"/>
          <w:lang w:val="en-US"/>
        </w:rPr>
        <w:instrText xml:space="preserve">arrier </w:instrText>
      </w:r>
      <w:r w:rsidR="00161393">
        <w:rPr>
          <w:rFonts w:hint="eastAsia"/>
          <w:sz w:val="30"/>
          <w:szCs w:val="30"/>
          <w:lang w:val="en-US"/>
        </w:rPr>
        <w:instrText>evaluation</w:instrText>
      </w:r>
      <w:r w:rsidR="009A5EE1" w:rsidRPr="009A5EE1">
        <w:rPr>
          <w:sz w:val="30"/>
          <w:szCs w:val="30"/>
          <w:lang w:val="en-US"/>
        </w:rPr>
        <w:instrText xml:space="preserve"> </w:instrText>
      </w:r>
      <w:r w:rsidR="00161393">
        <w:rPr>
          <w:rFonts w:hint="eastAsia"/>
          <w:sz w:val="30"/>
          <w:szCs w:val="30"/>
          <w:lang w:val="en-US"/>
        </w:rPr>
        <w:instrText>standard</w:instrText>
      </w:r>
      <w:bookmarkEnd w:id="75"/>
      <w:r w:rsidR="009A5EE1">
        <w:rPr>
          <w:sz w:val="30"/>
          <w:szCs w:val="30"/>
          <w:lang w:val="en-US"/>
        </w:rPr>
        <w:instrText xml:space="preserve">" \l 1 </w:instrText>
      </w:r>
      <w:r w:rsidR="009A5EE1">
        <w:rPr>
          <w:sz w:val="30"/>
          <w:szCs w:val="30"/>
          <w:lang w:val="en-US"/>
        </w:rPr>
        <w:fldChar w:fldCharType="end"/>
      </w:r>
    </w:p>
    <w:p w14:paraId="6BE26EE7" w14:textId="17255345" w:rsidR="009A5EE1" w:rsidRPr="00DE400B" w:rsidRDefault="009A5EE1" w:rsidP="00DE400B">
      <w:pPr>
        <w:jc w:val="center"/>
      </w:pPr>
      <w:r>
        <w:rPr>
          <w:b/>
          <w:bCs/>
          <w:kern w:val="0"/>
          <w:szCs w:val="21"/>
        </w:rPr>
        <w:t>表</w:t>
      </w:r>
      <w:r>
        <w:rPr>
          <w:rFonts w:hint="eastAsia"/>
          <w:b/>
          <w:bCs/>
          <w:kern w:val="0"/>
          <w:szCs w:val="21"/>
        </w:rPr>
        <w:t xml:space="preserve">B </w:t>
      </w:r>
      <w:r w:rsidR="004C4379">
        <w:rPr>
          <w:rFonts w:hint="eastAsia"/>
          <w:b/>
          <w:bCs/>
          <w:kern w:val="0"/>
          <w:szCs w:val="21"/>
        </w:rPr>
        <w:t xml:space="preserve"> </w:t>
      </w:r>
      <w:r>
        <w:rPr>
          <w:b/>
          <w:bCs/>
          <w:kern w:val="0"/>
          <w:szCs w:val="21"/>
        </w:rPr>
        <w:t>声屏障</w:t>
      </w:r>
      <w:r>
        <w:rPr>
          <w:rFonts w:hint="eastAsia"/>
          <w:b/>
          <w:bCs/>
          <w:kern w:val="0"/>
          <w:szCs w:val="21"/>
        </w:rPr>
        <w:t>等级评定标准</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1"/>
        <w:gridCol w:w="658"/>
        <w:gridCol w:w="3329"/>
        <w:gridCol w:w="4124"/>
        <w:gridCol w:w="5170"/>
      </w:tblGrid>
      <w:tr w:rsidR="00EF54AF" w:rsidRPr="00FD5E80" w14:paraId="2153FBA0" w14:textId="77777777" w:rsidTr="00EF54AF">
        <w:trPr>
          <w:trHeight w:val="276"/>
        </w:trPr>
        <w:tc>
          <w:tcPr>
            <w:tcW w:w="688" w:type="dxa"/>
            <w:shd w:val="clear" w:color="auto" w:fill="auto"/>
            <w:noWrap/>
            <w:vAlign w:val="center"/>
            <w:hideMark/>
          </w:tcPr>
          <w:p w14:paraId="508A4BD0" w14:textId="77777777" w:rsidR="00EF54AF" w:rsidRPr="00FD5E80" w:rsidRDefault="00EF54AF" w:rsidP="00EF54AF">
            <w:pPr>
              <w:rPr>
                <w:color w:val="000000"/>
                <w:kern w:val="0"/>
                <w:szCs w:val="21"/>
              </w:rPr>
            </w:pPr>
            <w:r w:rsidRPr="00FD5E80">
              <w:rPr>
                <w:color w:val="000000"/>
                <w:kern w:val="0"/>
                <w:szCs w:val="21"/>
              </w:rPr>
              <w:t>评定等级</w:t>
            </w:r>
          </w:p>
        </w:tc>
        <w:tc>
          <w:tcPr>
            <w:tcW w:w="656" w:type="dxa"/>
            <w:shd w:val="clear" w:color="auto" w:fill="auto"/>
            <w:noWrap/>
            <w:vAlign w:val="center"/>
            <w:hideMark/>
          </w:tcPr>
          <w:p w14:paraId="648B52F0" w14:textId="77777777" w:rsidR="00EF54AF" w:rsidRPr="00FD5E80" w:rsidRDefault="00EF54AF" w:rsidP="00DE400B">
            <w:pPr>
              <w:jc w:val="center"/>
              <w:rPr>
                <w:color w:val="000000"/>
                <w:kern w:val="0"/>
                <w:szCs w:val="21"/>
              </w:rPr>
            </w:pPr>
            <w:r w:rsidRPr="00FD5E80">
              <w:rPr>
                <w:color w:val="000000"/>
                <w:kern w:val="0"/>
                <w:szCs w:val="21"/>
              </w:rPr>
              <w:t>A</w:t>
            </w:r>
          </w:p>
        </w:tc>
        <w:tc>
          <w:tcPr>
            <w:tcW w:w="3319" w:type="dxa"/>
            <w:shd w:val="clear" w:color="auto" w:fill="auto"/>
            <w:noWrap/>
            <w:vAlign w:val="center"/>
            <w:hideMark/>
          </w:tcPr>
          <w:p w14:paraId="4FF9B301" w14:textId="77777777" w:rsidR="00EF54AF" w:rsidRPr="00FD5E80" w:rsidRDefault="00EF54AF" w:rsidP="00DE400B">
            <w:pPr>
              <w:jc w:val="center"/>
              <w:rPr>
                <w:color w:val="000000"/>
                <w:kern w:val="0"/>
                <w:szCs w:val="21"/>
              </w:rPr>
            </w:pPr>
            <w:r w:rsidRPr="00FD5E80">
              <w:rPr>
                <w:color w:val="000000"/>
                <w:kern w:val="0"/>
                <w:szCs w:val="21"/>
              </w:rPr>
              <w:t>B</w:t>
            </w:r>
          </w:p>
        </w:tc>
        <w:tc>
          <w:tcPr>
            <w:tcW w:w="4111" w:type="dxa"/>
            <w:shd w:val="clear" w:color="auto" w:fill="auto"/>
            <w:noWrap/>
            <w:vAlign w:val="center"/>
            <w:hideMark/>
          </w:tcPr>
          <w:p w14:paraId="395503D5" w14:textId="77777777" w:rsidR="00EF54AF" w:rsidRPr="00FD5E80" w:rsidRDefault="00EF54AF" w:rsidP="00DE400B">
            <w:pPr>
              <w:jc w:val="center"/>
              <w:rPr>
                <w:color w:val="000000"/>
                <w:kern w:val="0"/>
                <w:szCs w:val="21"/>
              </w:rPr>
            </w:pPr>
            <w:r w:rsidRPr="00FD5E80">
              <w:rPr>
                <w:color w:val="000000"/>
                <w:kern w:val="0"/>
                <w:szCs w:val="21"/>
              </w:rPr>
              <w:t>C</w:t>
            </w:r>
          </w:p>
        </w:tc>
        <w:tc>
          <w:tcPr>
            <w:tcW w:w="5154" w:type="dxa"/>
            <w:shd w:val="clear" w:color="auto" w:fill="auto"/>
            <w:noWrap/>
            <w:vAlign w:val="center"/>
            <w:hideMark/>
          </w:tcPr>
          <w:p w14:paraId="0D80CD63" w14:textId="77777777" w:rsidR="00EF54AF" w:rsidRPr="00FD5E80" w:rsidRDefault="00EF54AF" w:rsidP="00DE400B">
            <w:pPr>
              <w:jc w:val="center"/>
              <w:rPr>
                <w:color w:val="000000"/>
                <w:kern w:val="0"/>
                <w:szCs w:val="21"/>
              </w:rPr>
            </w:pPr>
            <w:r w:rsidRPr="00FD5E80">
              <w:rPr>
                <w:color w:val="000000"/>
                <w:kern w:val="0"/>
                <w:szCs w:val="21"/>
              </w:rPr>
              <w:t>D</w:t>
            </w:r>
          </w:p>
        </w:tc>
      </w:tr>
      <w:tr w:rsidR="00D038B7" w:rsidRPr="00FD5E80" w14:paraId="725E8FF7" w14:textId="77777777" w:rsidTr="00EF54AF">
        <w:trPr>
          <w:trHeight w:val="6916"/>
        </w:trPr>
        <w:tc>
          <w:tcPr>
            <w:tcW w:w="688" w:type="dxa"/>
            <w:shd w:val="clear" w:color="auto" w:fill="auto"/>
            <w:noWrap/>
            <w:vAlign w:val="center"/>
            <w:hideMark/>
          </w:tcPr>
          <w:p w14:paraId="2DE8E67E" w14:textId="258FFF3E" w:rsidR="00EF54AF" w:rsidRPr="00FD5E80" w:rsidRDefault="00EF54AF" w:rsidP="00FD5E80">
            <w:pPr>
              <w:jc w:val="center"/>
              <w:rPr>
                <w:color w:val="000000"/>
                <w:kern w:val="0"/>
                <w:szCs w:val="21"/>
              </w:rPr>
            </w:pPr>
            <w:r w:rsidRPr="00FD5E80">
              <w:rPr>
                <w:color w:val="000000"/>
                <w:kern w:val="0"/>
                <w:szCs w:val="21"/>
              </w:rPr>
              <w:t>声屏障技术状况</w:t>
            </w:r>
          </w:p>
        </w:tc>
        <w:tc>
          <w:tcPr>
            <w:tcW w:w="656" w:type="dxa"/>
            <w:shd w:val="clear" w:color="auto" w:fill="auto"/>
            <w:noWrap/>
            <w:vAlign w:val="center"/>
            <w:hideMark/>
          </w:tcPr>
          <w:p w14:paraId="5ADF408B" w14:textId="77777777" w:rsidR="00EF54AF" w:rsidRPr="00FD5E80" w:rsidRDefault="00EF54AF" w:rsidP="00FD5E80">
            <w:pPr>
              <w:jc w:val="center"/>
              <w:rPr>
                <w:color w:val="000000"/>
                <w:kern w:val="0"/>
                <w:szCs w:val="21"/>
              </w:rPr>
            </w:pPr>
            <w:r w:rsidRPr="00FD5E80">
              <w:rPr>
                <w:color w:val="000000"/>
                <w:kern w:val="0"/>
                <w:szCs w:val="21"/>
              </w:rPr>
              <w:t>各构件基本完好，或有少量轻微缺损</w:t>
            </w:r>
          </w:p>
        </w:tc>
        <w:tc>
          <w:tcPr>
            <w:tcW w:w="3319" w:type="dxa"/>
            <w:shd w:val="clear" w:color="auto" w:fill="auto"/>
            <w:noWrap/>
            <w:vAlign w:val="center"/>
            <w:hideMark/>
          </w:tcPr>
          <w:p w14:paraId="41BC0D5B" w14:textId="77777777" w:rsidR="00EF54AF" w:rsidRPr="00FD5E80" w:rsidRDefault="00EF54AF" w:rsidP="00EF54AF">
            <w:pPr>
              <w:jc w:val="both"/>
              <w:rPr>
                <w:color w:val="000000"/>
                <w:kern w:val="0"/>
                <w:szCs w:val="21"/>
              </w:rPr>
            </w:pPr>
            <w:r w:rsidRPr="00FD5E80">
              <w:rPr>
                <w:color w:val="000000"/>
                <w:kern w:val="0"/>
                <w:szCs w:val="21"/>
              </w:rPr>
              <w:t xml:space="preserve">1  </w:t>
            </w:r>
            <w:r w:rsidRPr="00FD5E80">
              <w:rPr>
                <w:color w:val="000000"/>
                <w:kern w:val="0"/>
                <w:szCs w:val="21"/>
              </w:rPr>
              <w:t>基础、导墙开裂、破损，钢筋及地脚螺栓外露、锈蚀等，面积不超过</w:t>
            </w:r>
            <w:r w:rsidRPr="00FD5E80">
              <w:rPr>
                <w:color w:val="000000"/>
                <w:kern w:val="0"/>
                <w:szCs w:val="21"/>
              </w:rPr>
              <w:t>20%</w:t>
            </w:r>
            <w:r w:rsidRPr="00FD5E80">
              <w:rPr>
                <w:color w:val="000000"/>
                <w:kern w:val="0"/>
                <w:szCs w:val="21"/>
              </w:rPr>
              <w:t>，不</w:t>
            </w:r>
            <w:proofErr w:type="gramStart"/>
            <w:r w:rsidRPr="00FD5E80">
              <w:rPr>
                <w:color w:val="000000"/>
                <w:kern w:val="0"/>
                <w:szCs w:val="21"/>
              </w:rPr>
              <w:t>影响声</w:t>
            </w:r>
            <w:proofErr w:type="gramEnd"/>
            <w:r w:rsidRPr="00FD5E80">
              <w:rPr>
                <w:color w:val="000000"/>
                <w:kern w:val="0"/>
                <w:szCs w:val="21"/>
              </w:rPr>
              <w:t>屏障立柱的稳定性；</w:t>
            </w:r>
          </w:p>
          <w:p w14:paraId="07616B23" w14:textId="77777777" w:rsidR="00EF54AF" w:rsidRPr="00FD5E80" w:rsidRDefault="00EF54AF" w:rsidP="00EF54AF">
            <w:pPr>
              <w:jc w:val="both"/>
              <w:rPr>
                <w:color w:val="000000"/>
                <w:kern w:val="0"/>
                <w:szCs w:val="21"/>
              </w:rPr>
            </w:pPr>
            <w:r w:rsidRPr="00FD5E80">
              <w:rPr>
                <w:color w:val="000000"/>
                <w:kern w:val="0"/>
                <w:szCs w:val="21"/>
              </w:rPr>
              <w:t xml:space="preserve">2  </w:t>
            </w:r>
            <w:r w:rsidRPr="00FD5E80">
              <w:rPr>
                <w:color w:val="000000"/>
                <w:kern w:val="0"/>
                <w:szCs w:val="21"/>
              </w:rPr>
              <w:t>立柱涂层脱落、锈蚀面积不超过</w:t>
            </w:r>
            <w:r w:rsidRPr="00FD5E80">
              <w:rPr>
                <w:color w:val="000000"/>
                <w:kern w:val="0"/>
                <w:szCs w:val="21"/>
              </w:rPr>
              <w:t>50%</w:t>
            </w:r>
            <w:r w:rsidRPr="00FD5E80">
              <w:rPr>
                <w:color w:val="000000"/>
                <w:kern w:val="0"/>
                <w:szCs w:val="21"/>
              </w:rPr>
              <w:t>；</w:t>
            </w:r>
          </w:p>
          <w:p w14:paraId="3F57C73A" w14:textId="77777777" w:rsidR="00EF54AF" w:rsidRPr="00FD5E80" w:rsidRDefault="00EF54AF" w:rsidP="00EF54AF">
            <w:pPr>
              <w:jc w:val="both"/>
              <w:rPr>
                <w:color w:val="000000"/>
                <w:kern w:val="0"/>
                <w:szCs w:val="21"/>
              </w:rPr>
            </w:pPr>
            <w:r w:rsidRPr="00FD5E80">
              <w:rPr>
                <w:color w:val="000000"/>
                <w:kern w:val="0"/>
                <w:szCs w:val="21"/>
              </w:rPr>
              <w:t xml:space="preserve">3  </w:t>
            </w:r>
            <w:r w:rsidRPr="00FD5E80">
              <w:rPr>
                <w:color w:val="000000"/>
                <w:kern w:val="0"/>
                <w:szCs w:val="21"/>
              </w:rPr>
              <w:t>屏体轻微破损、变形、锈蚀，面积小于等于</w:t>
            </w:r>
            <w:r w:rsidRPr="00FD5E80">
              <w:rPr>
                <w:color w:val="000000"/>
                <w:kern w:val="0"/>
                <w:szCs w:val="21"/>
              </w:rPr>
              <w:t>20%</w:t>
            </w:r>
            <w:r w:rsidRPr="00FD5E80">
              <w:rPr>
                <w:color w:val="000000"/>
                <w:kern w:val="0"/>
                <w:szCs w:val="21"/>
              </w:rPr>
              <w:t>；</w:t>
            </w:r>
          </w:p>
          <w:p w14:paraId="2582C7AD" w14:textId="77777777" w:rsidR="00EF54AF" w:rsidRPr="00FD5E80" w:rsidRDefault="00EF54AF" w:rsidP="00EF54AF">
            <w:pPr>
              <w:jc w:val="both"/>
              <w:rPr>
                <w:color w:val="000000"/>
                <w:kern w:val="0"/>
                <w:szCs w:val="21"/>
              </w:rPr>
            </w:pPr>
            <w:r w:rsidRPr="00FD5E80">
              <w:rPr>
                <w:color w:val="000000"/>
                <w:kern w:val="0"/>
                <w:szCs w:val="21"/>
              </w:rPr>
              <w:t xml:space="preserve">4  </w:t>
            </w:r>
            <w:r w:rsidRPr="00FD5E80">
              <w:rPr>
                <w:color w:val="000000"/>
                <w:kern w:val="0"/>
                <w:szCs w:val="21"/>
              </w:rPr>
              <w:t>窗体因卡紧而人工无法开启；</w:t>
            </w:r>
          </w:p>
          <w:p w14:paraId="2532F5E4" w14:textId="77777777" w:rsidR="00EF54AF" w:rsidRPr="00FD5E80" w:rsidRDefault="00EF54AF" w:rsidP="00EF54AF">
            <w:pPr>
              <w:jc w:val="both"/>
              <w:rPr>
                <w:color w:val="000000"/>
                <w:kern w:val="0"/>
                <w:szCs w:val="21"/>
              </w:rPr>
            </w:pPr>
            <w:r w:rsidRPr="00FD5E80">
              <w:rPr>
                <w:color w:val="000000"/>
                <w:kern w:val="0"/>
                <w:szCs w:val="21"/>
              </w:rPr>
              <w:t xml:space="preserve">5  </w:t>
            </w:r>
            <w:r w:rsidRPr="00FD5E80">
              <w:rPr>
                <w:color w:val="000000"/>
                <w:kern w:val="0"/>
                <w:szCs w:val="21"/>
              </w:rPr>
              <w:t>窗体撑杆部分损坏、缺失；</w:t>
            </w:r>
          </w:p>
          <w:p w14:paraId="2F0FEE97" w14:textId="77777777" w:rsidR="00EF54AF" w:rsidRPr="00FD5E80" w:rsidRDefault="00EF54AF" w:rsidP="00EF54AF">
            <w:pPr>
              <w:jc w:val="both"/>
              <w:rPr>
                <w:color w:val="000000"/>
                <w:kern w:val="0"/>
                <w:szCs w:val="21"/>
              </w:rPr>
            </w:pPr>
            <w:r w:rsidRPr="00FD5E80">
              <w:rPr>
                <w:color w:val="000000"/>
                <w:kern w:val="0"/>
                <w:szCs w:val="21"/>
              </w:rPr>
              <w:t xml:space="preserve">6  </w:t>
            </w:r>
            <w:r w:rsidRPr="00FD5E80">
              <w:rPr>
                <w:color w:val="000000"/>
                <w:kern w:val="0"/>
                <w:szCs w:val="21"/>
              </w:rPr>
              <w:t>窗体插销（或锁扣）部分损坏、缺失；</w:t>
            </w:r>
          </w:p>
          <w:p w14:paraId="1140EAA1" w14:textId="0E44D4B7" w:rsidR="00EF54AF" w:rsidRPr="00FD5E80" w:rsidRDefault="00EF54AF" w:rsidP="00EF54AF">
            <w:pPr>
              <w:jc w:val="both"/>
              <w:rPr>
                <w:color w:val="000000"/>
                <w:kern w:val="0"/>
                <w:szCs w:val="21"/>
              </w:rPr>
            </w:pPr>
            <w:r w:rsidRPr="00FD5E80">
              <w:rPr>
                <w:color w:val="000000"/>
                <w:kern w:val="0"/>
                <w:szCs w:val="21"/>
              </w:rPr>
              <w:t xml:space="preserve">7  </w:t>
            </w:r>
            <w:r w:rsidRPr="00FD5E80">
              <w:rPr>
                <w:color w:val="000000"/>
                <w:kern w:val="0"/>
                <w:szCs w:val="21"/>
              </w:rPr>
              <w:t>窗体</w:t>
            </w:r>
            <w:r w:rsidR="0032490B" w:rsidRPr="00FD5E80">
              <w:rPr>
                <w:color w:val="000000"/>
                <w:kern w:val="0"/>
                <w:szCs w:val="21"/>
              </w:rPr>
              <w:t>窗扇启闭装置</w:t>
            </w:r>
            <w:r w:rsidRPr="00FD5E80">
              <w:rPr>
                <w:color w:val="000000"/>
                <w:kern w:val="0"/>
                <w:szCs w:val="21"/>
              </w:rPr>
              <w:t>损坏、缺失；</w:t>
            </w:r>
          </w:p>
          <w:p w14:paraId="0275D8D1" w14:textId="77777777" w:rsidR="00EF54AF" w:rsidRPr="00FD5E80" w:rsidRDefault="00EF54AF" w:rsidP="00EF54AF">
            <w:pPr>
              <w:jc w:val="both"/>
              <w:rPr>
                <w:color w:val="000000"/>
                <w:kern w:val="0"/>
                <w:szCs w:val="21"/>
              </w:rPr>
            </w:pPr>
            <w:r w:rsidRPr="00FD5E80">
              <w:rPr>
                <w:color w:val="000000"/>
                <w:kern w:val="0"/>
                <w:szCs w:val="21"/>
              </w:rPr>
              <w:t xml:space="preserve">8  </w:t>
            </w:r>
            <w:r w:rsidRPr="00FD5E80">
              <w:rPr>
                <w:color w:val="000000"/>
                <w:kern w:val="0"/>
                <w:szCs w:val="21"/>
              </w:rPr>
              <w:t>框架或玻璃密封胶条脱落；</w:t>
            </w:r>
          </w:p>
          <w:p w14:paraId="7E0B717C" w14:textId="7519612D" w:rsidR="00EF54AF" w:rsidRPr="00FD5E80" w:rsidRDefault="00EF54AF" w:rsidP="00EF54AF">
            <w:pPr>
              <w:jc w:val="both"/>
              <w:rPr>
                <w:color w:val="000000"/>
                <w:kern w:val="0"/>
                <w:szCs w:val="21"/>
              </w:rPr>
            </w:pPr>
            <w:r w:rsidRPr="00FD5E80">
              <w:rPr>
                <w:color w:val="000000"/>
                <w:kern w:val="0"/>
                <w:szCs w:val="21"/>
              </w:rPr>
              <w:t xml:space="preserve">9  </w:t>
            </w:r>
            <w:proofErr w:type="gramStart"/>
            <w:r w:rsidR="00E04CF8" w:rsidRPr="00FD5E80">
              <w:rPr>
                <w:color w:val="000000"/>
                <w:kern w:val="0"/>
                <w:szCs w:val="21"/>
              </w:rPr>
              <w:t>卡件</w:t>
            </w:r>
            <w:r w:rsidRPr="00FD5E80">
              <w:rPr>
                <w:color w:val="000000"/>
                <w:kern w:val="0"/>
                <w:szCs w:val="21"/>
              </w:rPr>
              <w:t>锈蚀</w:t>
            </w:r>
            <w:proofErr w:type="gramEnd"/>
            <w:r w:rsidRPr="00FD5E80">
              <w:rPr>
                <w:color w:val="000000"/>
                <w:kern w:val="0"/>
                <w:szCs w:val="21"/>
              </w:rPr>
              <w:t>或外露</w:t>
            </w:r>
            <w:r w:rsidR="00E04CF8" w:rsidRPr="00FD5E80">
              <w:rPr>
                <w:color w:val="000000"/>
                <w:kern w:val="0"/>
                <w:szCs w:val="21"/>
              </w:rPr>
              <w:t>，</w:t>
            </w:r>
            <w:r w:rsidR="0032490B" w:rsidRPr="00FD5E80">
              <w:rPr>
                <w:color w:val="000000"/>
                <w:kern w:val="0"/>
                <w:szCs w:val="21"/>
              </w:rPr>
              <w:t>橡胶垫</w:t>
            </w:r>
            <w:r w:rsidR="00E04CF8" w:rsidRPr="00FD5E80">
              <w:rPr>
                <w:color w:val="000000"/>
                <w:kern w:val="0"/>
                <w:szCs w:val="21"/>
              </w:rPr>
              <w:t>老化</w:t>
            </w:r>
            <w:r w:rsidRPr="00FD5E80">
              <w:rPr>
                <w:color w:val="000000"/>
                <w:kern w:val="0"/>
                <w:szCs w:val="21"/>
              </w:rPr>
              <w:t>；</w:t>
            </w:r>
          </w:p>
          <w:p w14:paraId="180D9EA8" w14:textId="77777777" w:rsidR="00EF54AF" w:rsidRPr="00FD5E80" w:rsidRDefault="00EF54AF" w:rsidP="00EF54AF">
            <w:pPr>
              <w:jc w:val="both"/>
              <w:rPr>
                <w:color w:val="000000"/>
                <w:kern w:val="0"/>
                <w:szCs w:val="21"/>
              </w:rPr>
            </w:pPr>
            <w:r w:rsidRPr="00FD5E80">
              <w:rPr>
                <w:color w:val="000000"/>
                <w:kern w:val="0"/>
                <w:szCs w:val="21"/>
              </w:rPr>
              <w:t xml:space="preserve">10  </w:t>
            </w:r>
            <w:r w:rsidRPr="00FD5E80">
              <w:rPr>
                <w:color w:val="000000"/>
                <w:kern w:val="0"/>
                <w:szCs w:val="21"/>
              </w:rPr>
              <w:t>防坠落钢丝锈蚀或外露；</w:t>
            </w:r>
          </w:p>
          <w:p w14:paraId="5D8C6022" w14:textId="77777777" w:rsidR="00EF54AF" w:rsidRPr="00FD5E80" w:rsidRDefault="00EF54AF" w:rsidP="00EF54AF">
            <w:pPr>
              <w:jc w:val="both"/>
              <w:rPr>
                <w:color w:val="000000"/>
                <w:kern w:val="0"/>
                <w:szCs w:val="21"/>
              </w:rPr>
            </w:pPr>
            <w:r w:rsidRPr="00FD5E80">
              <w:rPr>
                <w:color w:val="000000"/>
                <w:kern w:val="0"/>
                <w:szCs w:val="21"/>
              </w:rPr>
              <w:t xml:space="preserve">11  </w:t>
            </w:r>
            <w:r w:rsidRPr="00FD5E80">
              <w:rPr>
                <w:color w:val="000000"/>
                <w:kern w:val="0"/>
                <w:szCs w:val="21"/>
              </w:rPr>
              <w:t>罩板涂层脱落、锈蚀、风化面积不超过</w:t>
            </w:r>
            <w:r w:rsidRPr="00FD5E80">
              <w:rPr>
                <w:color w:val="000000"/>
                <w:kern w:val="0"/>
                <w:szCs w:val="21"/>
              </w:rPr>
              <w:t>20%</w:t>
            </w:r>
            <w:r w:rsidRPr="00FD5E80">
              <w:rPr>
                <w:color w:val="000000"/>
                <w:kern w:val="0"/>
                <w:szCs w:val="21"/>
              </w:rPr>
              <w:t>；</w:t>
            </w:r>
          </w:p>
          <w:p w14:paraId="6D50CEAB" w14:textId="77777777" w:rsidR="00EF54AF" w:rsidRPr="00FD5E80" w:rsidRDefault="00EF54AF" w:rsidP="00EF54AF">
            <w:pPr>
              <w:jc w:val="both"/>
              <w:rPr>
                <w:color w:val="000000"/>
                <w:kern w:val="0"/>
                <w:szCs w:val="21"/>
              </w:rPr>
            </w:pPr>
            <w:r w:rsidRPr="00FD5E80">
              <w:rPr>
                <w:color w:val="000000"/>
                <w:kern w:val="0"/>
                <w:szCs w:val="21"/>
              </w:rPr>
              <w:t xml:space="preserve">12  </w:t>
            </w:r>
            <w:r w:rsidRPr="00FD5E80">
              <w:rPr>
                <w:color w:val="000000"/>
                <w:kern w:val="0"/>
                <w:szCs w:val="21"/>
              </w:rPr>
              <w:t>罩板或屏体有铆钉缺失。</w:t>
            </w:r>
          </w:p>
          <w:p w14:paraId="5E19518F" w14:textId="2D936005" w:rsidR="00EF54AF" w:rsidRPr="00FD5E80" w:rsidRDefault="00EF54AF" w:rsidP="00D038B7">
            <w:pPr>
              <w:jc w:val="both"/>
              <w:rPr>
                <w:color w:val="000000"/>
                <w:kern w:val="0"/>
                <w:szCs w:val="21"/>
              </w:rPr>
            </w:pPr>
            <w:r w:rsidRPr="00FD5E80">
              <w:rPr>
                <w:color w:val="000000"/>
                <w:kern w:val="0"/>
                <w:szCs w:val="21"/>
              </w:rPr>
              <w:t xml:space="preserve">13  </w:t>
            </w:r>
            <w:r w:rsidRPr="00FD5E80">
              <w:rPr>
                <w:color w:val="000000"/>
                <w:kern w:val="0"/>
                <w:szCs w:val="21"/>
              </w:rPr>
              <w:t>屏体平整度大于</w:t>
            </w:r>
            <w:r w:rsidRPr="00FD5E80">
              <w:rPr>
                <w:color w:val="000000"/>
                <w:kern w:val="0"/>
                <w:szCs w:val="21"/>
              </w:rPr>
              <w:t>2‰</w:t>
            </w:r>
            <w:r w:rsidRPr="00FD5E80">
              <w:rPr>
                <w:color w:val="000000"/>
                <w:kern w:val="0"/>
                <w:szCs w:val="21"/>
              </w:rPr>
              <w:t>且不大于</w:t>
            </w:r>
            <w:r w:rsidRPr="00FD5E80">
              <w:rPr>
                <w:color w:val="000000"/>
                <w:kern w:val="0"/>
                <w:szCs w:val="21"/>
              </w:rPr>
              <w:t>5‰</w:t>
            </w:r>
            <w:r w:rsidRPr="00FD5E80">
              <w:rPr>
                <w:color w:val="000000"/>
                <w:kern w:val="0"/>
                <w:szCs w:val="21"/>
              </w:rPr>
              <w:t>。</w:t>
            </w:r>
          </w:p>
        </w:tc>
        <w:tc>
          <w:tcPr>
            <w:tcW w:w="4111" w:type="dxa"/>
            <w:shd w:val="clear" w:color="auto" w:fill="auto"/>
            <w:noWrap/>
            <w:vAlign w:val="center"/>
            <w:hideMark/>
          </w:tcPr>
          <w:p w14:paraId="256BF18F" w14:textId="2B94AA16" w:rsidR="00EF54AF" w:rsidRPr="00FD5E80" w:rsidRDefault="00EF54AF" w:rsidP="00EF54AF">
            <w:pPr>
              <w:jc w:val="both"/>
              <w:rPr>
                <w:color w:val="000000"/>
                <w:kern w:val="0"/>
                <w:szCs w:val="21"/>
              </w:rPr>
            </w:pPr>
            <w:r w:rsidRPr="00FD5E80">
              <w:rPr>
                <w:color w:val="000000"/>
                <w:kern w:val="0"/>
                <w:szCs w:val="21"/>
              </w:rPr>
              <w:t xml:space="preserve">1  </w:t>
            </w:r>
            <w:r w:rsidRPr="00FD5E80">
              <w:rPr>
                <w:color w:val="000000"/>
                <w:kern w:val="0"/>
                <w:szCs w:val="21"/>
              </w:rPr>
              <w:t>基础、导墙开裂、破损（不影响立柱锚固及承载能力），钢筋及地脚螺栓外露、锈蚀，面积大于</w:t>
            </w:r>
            <w:r w:rsidRPr="00FD5E80">
              <w:rPr>
                <w:color w:val="000000"/>
                <w:kern w:val="0"/>
                <w:szCs w:val="21"/>
              </w:rPr>
              <w:t>20%</w:t>
            </w:r>
            <w:r w:rsidRPr="00FD5E80">
              <w:rPr>
                <w:color w:val="000000"/>
                <w:kern w:val="0"/>
                <w:szCs w:val="21"/>
              </w:rPr>
              <w:t>，但不超过</w:t>
            </w:r>
            <w:r w:rsidRPr="00FD5E80">
              <w:rPr>
                <w:color w:val="000000"/>
                <w:kern w:val="0"/>
                <w:szCs w:val="21"/>
              </w:rPr>
              <w:t>50%</w:t>
            </w:r>
            <w:r w:rsidRPr="00FD5E80">
              <w:rPr>
                <w:color w:val="000000"/>
                <w:kern w:val="0"/>
                <w:szCs w:val="21"/>
              </w:rPr>
              <w:t>；</w:t>
            </w:r>
          </w:p>
          <w:p w14:paraId="391ECC79" w14:textId="77777777" w:rsidR="00EF54AF" w:rsidRPr="00FD5E80" w:rsidRDefault="00EF54AF" w:rsidP="00EF54AF">
            <w:pPr>
              <w:jc w:val="both"/>
              <w:rPr>
                <w:color w:val="000000"/>
                <w:kern w:val="0"/>
                <w:szCs w:val="21"/>
              </w:rPr>
            </w:pPr>
            <w:r w:rsidRPr="00FD5E80">
              <w:rPr>
                <w:color w:val="000000"/>
                <w:kern w:val="0"/>
                <w:szCs w:val="21"/>
              </w:rPr>
              <w:t xml:space="preserve">2  </w:t>
            </w:r>
            <w:r w:rsidRPr="00FD5E80">
              <w:rPr>
                <w:color w:val="000000"/>
                <w:kern w:val="0"/>
                <w:szCs w:val="21"/>
              </w:rPr>
              <w:t>立柱锈蚀面积大于</w:t>
            </w:r>
            <w:r w:rsidRPr="00FD5E80">
              <w:rPr>
                <w:color w:val="000000"/>
                <w:kern w:val="0"/>
                <w:szCs w:val="21"/>
              </w:rPr>
              <w:t>20%</w:t>
            </w:r>
            <w:r w:rsidRPr="00FD5E80">
              <w:rPr>
                <w:color w:val="000000"/>
                <w:kern w:val="0"/>
                <w:szCs w:val="21"/>
              </w:rPr>
              <w:t>，不超过</w:t>
            </w:r>
            <w:r w:rsidRPr="00FD5E80">
              <w:rPr>
                <w:color w:val="000000"/>
                <w:kern w:val="0"/>
                <w:szCs w:val="21"/>
              </w:rPr>
              <w:t>50%</w:t>
            </w:r>
            <w:r w:rsidRPr="00FD5E80">
              <w:rPr>
                <w:color w:val="000000"/>
                <w:kern w:val="0"/>
                <w:szCs w:val="21"/>
              </w:rPr>
              <w:t>；</w:t>
            </w:r>
          </w:p>
          <w:p w14:paraId="6D970968" w14:textId="77777777" w:rsidR="00EF54AF" w:rsidRPr="00FD5E80" w:rsidRDefault="00EF54AF" w:rsidP="00EF54AF">
            <w:pPr>
              <w:jc w:val="both"/>
              <w:rPr>
                <w:color w:val="000000"/>
                <w:kern w:val="0"/>
                <w:szCs w:val="21"/>
              </w:rPr>
            </w:pPr>
            <w:r w:rsidRPr="00FD5E80">
              <w:rPr>
                <w:color w:val="000000"/>
                <w:kern w:val="0"/>
                <w:szCs w:val="21"/>
              </w:rPr>
              <w:t xml:space="preserve">3  </w:t>
            </w:r>
            <w:r w:rsidRPr="00FD5E80">
              <w:rPr>
                <w:color w:val="000000"/>
                <w:kern w:val="0"/>
                <w:szCs w:val="21"/>
              </w:rPr>
              <w:t>立柱与基础间采用螺栓连接时，螺母垫圈存在缺失、螺母缺失或松动，但不</w:t>
            </w:r>
            <w:proofErr w:type="gramStart"/>
            <w:r w:rsidRPr="00FD5E80">
              <w:rPr>
                <w:color w:val="000000"/>
                <w:kern w:val="0"/>
                <w:szCs w:val="21"/>
              </w:rPr>
              <w:t>影响声</w:t>
            </w:r>
            <w:proofErr w:type="gramEnd"/>
            <w:r w:rsidRPr="00FD5E80">
              <w:rPr>
                <w:color w:val="000000"/>
                <w:kern w:val="0"/>
                <w:szCs w:val="21"/>
              </w:rPr>
              <w:t>屏障的安全；</w:t>
            </w:r>
          </w:p>
          <w:p w14:paraId="5650D79C" w14:textId="77777777" w:rsidR="00EF54AF" w:rsidRPr="00FD5E80" w:rsidRDefault="00EF54AF" w:rsidP="00EF54AF">
            <w:pPr>
              <w:jc w:val="both"/>
              <w:rPr>
                <w:color w:val="000000"/>
                <w:kern w:val="0"/>
                <w:szCs w:val="21"/>
              </w:rPr>
            </w:pPr>
            <w:r w:rsidRPr="00FD5E80">
              <w:rPr>
                <w:color w:val="000000"/>
                <w:kern w:val="0"/>
                <w:szCs w:val="21"/>
              </w:rPr>
              <w:t xml:space="preserve">4  </w:t>
            </w:r>
            <w:r w:rsidRPr="00FD5E80">
              <w:rPr>
                <w:color w:val="000000"/>
                <w:kern w:val="0"/>
                <w:szCs w:val="21"/>
              </w:rPr>
              <w:t>屏体破损、变形、锈蚀，面积大于</w:t>
            </w:r>
            <w:r w:rsidRPr="00FD5E80">
              <w:rPr>
                <w:color w:val="000000"/>
                <w:kern w:val="0"/>
                <w:szCs w:val="21"/>
              </w:rPr>
              <w:t>20%</w:t>
            </w:r>
            <w:r w:rsidRPr="00FD5E80">
              <w:rPr>
                <w:color w:val="000000"/>
                <w:kern w:val="0"/>
                <w:szCs w:val="21"/>
              </w:rPr>
              <w:t>但小于</w:t>
            </w:r>
            <w:r w:rsidRPr="00FD5E80">
              <w:rPr>
                <w:color w:val="000000"/>
                <w:kern w:val="0"/>
                <w:szCs w:val="21"/>
              </w:rPr>
              <w:t>50%</w:t>
            </w:r>
            <w:r w:rsidRPr="00FD5E80">
              <w:rPr>
                <w:color w:val="000000"/>
                <w:kern w:val="0"/>
                <w:szCs w:val="21"/>
              </w:rPr>
              <w:t>；</w:t>
            </w:r>
          </w:p>
          <w:p w14:paraId="766C6D2F" w14:textId="77777777" w:rsidR="00EF54AF" w:rsidRPr="00FD5E80" w:rsidRDefault="00EF54AF" w:rsidP="00EF54AF">
            <w:pPr>
              <w:jc w:val="both"/>
              <w:rPr>
                <w:color w:val="000000"/>
                <w:kern w:val="0"/>
                <w:szCs w:val="21"/>
              </w:rPr>
            </w:pPr>
            <w:r w:rsidRPr="00FD5E80">
              <w:rPr>
                <w:color w:val="000000"/>
                <w:kern w:val="0"/>
                <w:szCs w:val="21"/>
              </w:rPr>
              <w:t xml:space="preserve">5  </w:t>
            </w:r>
            <w:r w:rsidRPr="00FD5E80">
              <w:rPr>
                <w:color w:val="000000"/>
                <w:kern w:val="0"/>
                <w:szCs w:val="21"/>
              </w:rPr>
              <w:t>屏体缺失；</w:t>
            </w:r>
          </w:p>
          <w:p w14:paraId="38A5AB65" w14:textId="77777777" w:rsidR="00EF54AF" w:rsidRPr="00FD5E80" w:rsidRDefault="00EF54AF" w:rsidP="00EF54AF">
            <w:pPr>
              <w:jc w:val="both"/>
              <w:rPr>
                <w:color w:val="000000"/>
                <w:kern w:val="0"/>
                <w:szCs w:val="21"/>
              </w:rPr>
            </w:pPr>
            <w:r w:rsidRPr="00FD5E80">
              <w:rPr>
                <w:color w:val="000000"/>
                <w:kern w:val="0"/>
                <w:szCs w:val="21"/>
              </w:rPr>
              <w:t xml:space="preserve">6  </w:t>
            </w:r>
            <w:r w:rsidRPr="00FD5E80">
              <w:rPr>
                <w:color w:val="000000"/>
                <w:kern w:val="0"/>
                <w:szCs w:val="21"/>
              </w:rPr>
              <w:t>窗体轻微摇晃；</w:t>
            </w:r>
          </w:p>
          <w:p w14:paraId="46AD1D54" w14:textId="77777777" w:rsidR="00EF54AF" w:rsidRPr="00FD5E80" w:rsidRDefault="00EF54AF" w:rsidP="00EF54AF">
            <w:pPr>
              <w:jc w:val="both"/>
              <w:rPr>
                <w:color w:val="000000"/>
                <w:kern w:val="0"/>
                <w:szCs w:val="21"/>
              </w:rPr>
            </w:pPr>
            <w:r w:rsidRPr="00FD5E80">
              <w:rPr>
                <w:color w:val="000000"/>
                <w:kern w:val="0"/>
                <w:szCs w:val="21"/>
              </w:rPr>
              <w:t xml:space="preserve">7  </w:t>
            </w:r>
            <w:r w:rsidRPr="00FD5E80">
              <w:rPr>
                <w:color w:val="000000"/>
                <w:kern w:val="0"/>
                <w:szCs w:val="21"/>
              </w:rPr>
              <w:t>窗体撑杆全部损坏、缺失；</w:t>
            </w:r>
          </w:p>
          <w:p w14:paraId="7A4AFEF9" w14:textId="77777777" w:rsidR="00EF54AF" w:rsidRPr="00FD5E80" w:rsidRDefault="00EF54AF" w:rsidP="00EF54AF">
            <w:pPr>
              <w:jc w:val="both"/>
              <w:rPr>
                <w:color w:val="000000"/>
                <w:kern w:val="0"/>
                <w:szCs w:val="21"/>
              </w:rPr>
            </w:pPr>
            <w:r w:rsidRPr="00FD5E80">
              <w:rPr>
                <w:color w:val="000000"/>
                <w:kern w:val="0"/>
                <w:szCs w:val="21"/>
              </w:rPr>
              <w:t xml:space="preserve">8  </w:t>
            </w:r>
            <w:r w:rsidRPr="00FD5E80">
              <w:rPr>
                <w:color w:val="000000"/>
                <w:kern w:val="0"/>
                <w:szCs w:val="21"/>
              </w:rPr>
              <w:t>窗扇全部插销（或锁扣）功能失效、缺失；</w:t>
            </w:r>
          </w:p>
          <w:p w14:paraId="2A248008" w14:textId="73D111EF" w:rsidR="00EF54AF" w:rsidRPr="00FD5E80" w:rsidRDefault="00EF54AF" w:rsidP="00EF54AF">
            <w:pPr>
              <w:jc w:val="both"/>
              <w:rPr>
                <w:color w:val="000000"/>
                <w:kern w:val="0"/>
                <w:szCs w:val="21"/>
              </w:rPr>
            </w:pPr>
            <w:r w:rsidRPr="00FD5E80">
              <w:rPr>
                <w:color w:val="000000"/>
                <w:kern w:val="0"/>
                <w:szCs w:val="21"/>
              </w:rPr>
              <w:t xml:space="preserve">9  </w:t>
            </w:r>
            <w:proofErr w:type="gramStart"/>
            <w:r w:rsidR="00E04CF8" w:rsidRPr="00FD5E80">
              <w:rPr>
                <w:color w:val="000000"/>
                <w:kern w:val="0"/>
                <w:szCs w:val="21"/>
              </w:rPr>
              <w:t>卡件或</w:t>
            </w:r>
            <w:proofErr w:type="gramEnd"/>
            <w:r w:rsidR="0032490B" w:rsidRPr="00FD5E80">
              <w:rPr>
                <w:color w:val="000000"/>
                <w:kern w:val="0"/>
                <w:szCs w:val="21"/>
              </w:rPr>
              <w:t>橡胶垫</w:t>
            </w:r>
            <w:r w:rsidRPr="00FD5E80">
              <w:rPr>
                <w:color w:val="000000"/>
                <w:kern w:val="0"/>
                <w:szCs w:val="21"/>
              </w:rPr>
              <w:t>失效，导致屏体晃动；</w:t>
            </w:r>
          </w:p>
          <w:p w14:paraId="55508A32" w14:textId="77777777" w:rsidR="00EF54AF" w:rsidRPr="00FD5E80" w:rsidRDefault="00EF54AF" w:rsidP="00EF54AF">
            <w:pPr>
              <w:jc w:val="both"/>
              <w:rPr>
                <w:color w:val="000000"/>
                <w:kern w:val="0"/>
                <w:szCs w:val="21"/>
              </w:rPr>
            </w:pPr>
            <w:r w:rsidRPr="00FD5E80">
              <w:rPr>
                <w:color w:val="000000"/>
                <w:kern w:val="0"/>
                <w:szCs w:val="21"/>
              </w:rPr>
              <w:t xml:space="preserve">10  </w:t>
            </w:r>
            <w:r w:rsidRPr="00FD5E80">
              <w:rPr>
                <w:color w:val="000000"/>
                <w:kern w:val="0"/>
                <w:szCs w:val="21"/>
              </w:rPr>
              <w:t>防坠钢丝绳固定不规范；</w:t>
            </w:r>
          </w:p>
          <w:p w14:paraId="0DD29176" w14:textId="77777777" w:rsidR="00EF54AF" w:rsidRPr="00FD5E80" w:rsidRDefault="00EF54AF" w:rsidP="00EF54AF">
            <w:pPr>
              <w:jc w:val="both"/>
              <w:rPr>
                <w:color w:val="000000"/>
                <w:kern w:val="0"/>
                <w:szCs w:val="21"/>
              </w:rPr>
            </w:pPr>
            <w:r w:rsidRPr="00FD5E80">
              <w:rPr>
                <w:color w:val="000000"/>
                <w:kern w:val="0"/>
                <w:szCs w:val="21"/>
              </w:rPr>
              <w:t xml:space="preserve">11  </w:t>
            </w:r>
            <w:r w:rsidRPr="00FD5E80">
              <w:rPr>
                <w:color w:val="000000"/>
                <w:kern w:val="0"/>
                <w:szCs w:val="21"/>
              </w:rPr>
              <w:t>罩板涂层脱落、锈蚀、风化面积大于</w:t>
            </w:r>
            <w:r w:rsidRPr="00FD5E80">
              <w:rPr>
                <w:color w:val="000000"/>
                <w:kern w:val="0"/>
                <w:szCs w:val="21"/>
              </w:rPr>
              <w:t>20%</w:t>
            </w:r>
            <w:r w:rsidRPr="00FD5E80">
              <w:rPr>
                <w:color w:val="000000"/>
                <w:kern w:val="0"/>
                <w:szCs w:val="21"/>
              </w:rPr>
              <w:t>；</w:t>
            </w:r>
          </w:p>
          <w:p w14:paraId="6223018E" w14:textId="77777777" w:rsidR="00EF54AF" w:rsidRPr="00FD5E80" w:rsidRDefault="00EF54AF" w:rsidP="00EF54AF">
            <w:pPr>
              <w:jc w:val="both"/>
              <w:rPr>
                <w:color w:val="000000"/>
                <w:kern w:val="0"/>
                <w:szCs w:val="21"/>
              </w:rPr>
            </w:pPr>
            <w:r w:rsidRPr="00FD5E80">
              <w:rPr>
                <w:color w:val="000000"/>
                <w:kern w:val="0"/>
                <w:szCs w:val="21"/>
              </w:rPr>
              <w:t xml:space="preserve">12  </w:t>
            </w:r>
            <w:r w:rsidRPr="00FD5E80">
              <w:rPr>
                <w:color w:val="000000"/>
                <w:kern w:val="0"/>
                <w:szCs w:val="21"/>
              </w:rPr>
              <w:t>罩板移位、松动。</w:t>
            </w:r>
          </w:p>
          <w:p w14:paraId="73FF8C6F" w14:textId="77777777" w:rsidR="00EF54AF" w:rsidRPr="00FD5E80" w:rsidRDefault="00EF54AF" w:rsidP="00EF54AF">
            <w:pPr>
              <w:jc w:val="both"/>
              <w:rPr>
                <w:color w:val="000000"/>
                <w:kern w:val="0"/>
                <w:szCs w:val="21"/>
              </w:rPr>
            </w:pPr>
            <w:r w:rsidRPr="00FD5E80">
              <w:rPr>
                <w:color w:val="000000"/>
                <w:kern w:val="0"/>
                <w:szCs w:val="21"/>
              </w:rPr>
              <w:t xml:space="preserve">13  </w:t>
            </w:r>
            <w:r w:rsidRPr="00FD5E80">
              <w:rPr>
                <w:color w:val="000000"/>
                <w:kern w:val="0"/>
                <w:szCs w:val="21"/>
              </w:rPr>
              <w:t>接闪器个别脱焊、锈蚀；</w:t>
            </w:r>
          </w:p>
          <w:p w14:paraId="0C5AC4E7" w14:textId="2DBB7516" w:rsidR="00EF54AF" w:rsidRPr="00FD5E80" w:rsidRDefault="00EF54AF" w:rsidP="00EF54AF">
            <w:pPr>
              <w:rPr>
                <w:color w:val="000000"/>
                <w:kern w:val="0"/>
                <w:szCs w:val="21"/>
              </w:rPr>
            </w:pPr>
            <w:r w:rsidRPr="00FD5E80">
              <w:rPr>
                <w:color w:val="000000"/>
                <w:kern w:val="0"/>
                <w:szCs w:val="21"/>
              </w:rPr>
              <w:t xml:space="preserve">14  </w:t>
            </w:r>
            <w:r w:rsidRPr="00FD5E80">
              <w:rPr>
                <w:color w:val="000000"/>
                <w:kern w:val="0"/>
                <w:szCs w:val="21"/>
              </w:rPr>
              <w:t>屏体平整度大于</w:t>
            </w:r>
            <w:r w:rsidRPr="00FD5E80">
              <w:rPr>
                <w:color w:val="000000"/>
                <w:kern w:val="0"/>
                <w:szCs w:val="21"/>
              </w:rPr>
              <w:t>5‰</w:t>
            </w:r>
            <w:r w:rsidRPr="00FD5E80">
              <w:rPr>
                <w:color w:val="000000"/>
                <w:kern w:val="0"/>
                <w:szCs w:val="21"/>
              </w:rPr>
              <w:t>。</w:t>
            </w:r>
          </w:p>
        </w:tc>
        <w:tc>
          <w:tcPr>
            <w:tcW w:w="5154" w:type="dxa"/>
            <w:shd w:val="clear" w:color="auto" w:fill="auto"/>
            <w:noWrap/>
            <w:vAlign w:val="center"/>
            <w:hideMark/>
          </w:tcPr>
          <w:p w14:paraId="162F077A" w14:textId="7D1B7D4C" w:rsidR="00EF54AF" w:rsidRPr="00FD5E80" w:rsidRDefault="00EF54AF" w:rsidP="00EF54AF">
            <w:pPr>
              <w:jc w:val="both"/>
              <w:rPr>
                <w:color w:val="000000"/>
                <w:kern w:val="0"/>
                <w:szCs w:val="21"/>
              </w:rPr>
            </w:pPr>
            <w:r w:rsidRPr="00FD5E80">
              <w:rPr>
                <w:color w:val="000000"/>
                <w:kern w:val="0"/>
                <w:szCs w:val="21"/>
              </w:rPr>
              <w:t xml:space="preserve">1  </w:t>
            </w:r>
            <w:r w:rsidRPr="00FD5E80">
              <w:rPr>
                <w:color w:val="000000"/>
                <w:kern w:val="0"/>
                <w:szCs w:val="21"/>
              </w:rPr>
              <w:t>基础导墙开裂、破损，钢筋及地脚螺栓外露、锈蚀，面积大于</w:t>
            </w:r>
            <w:r w:rsidRPr="00FD5E80">
              <w:rPr>
                <w:color w:val="000000"/>
                <w:kern w:val="0"/>
                <w:szCs w:val="21"/>
              </w:rPr>
              <w:t>50%</w:t>
            </w:r>
            <w:r w:rsidRPr="00FD5E80">
              <w:rPr>
                <w:color w:val="000000"/>
                <w:kern w:val="0"/>
                <w:szCs w:val="21"/>
              </w:rPr>
              <w:t>；</w:t>
            </w:r>
          </w:p>
          <w:p w14:paraId="253E8466" w14:textId="77777777" w:rsidR="00EF54AF" w:rsidRPr="00FD5E80" w:rsidRDefault="00EF54AF" w:rsidP="00EF54AF">
            <w:pPr>
              <w:jc w:val="both"/>
              <w:rPr>
                <w:color w:val="000000"/>
                <w:kern w:val="0"/>
                <w:szCs w:val="21"/>
              </w:rPr>
            </w:pPr>
            <w:r w:rsidRPr="00FD5E80">
              <w:rPr>
                <w:color w:val="000000"/>
                <w:kern w:val="0"/>
                <w:szCs w:val="21"/>
              </w:rPr>
              <w:t xml:space="preserve">2  </w:t>
            </w:r>
            <w:r w:rsidRPr="00FD5E80">
              <w:rPr>
                <w:color w:val="000000"/>
                <w:kern w:val="0"/>
                <w:szCs w:val="21"/>
              </w:rPr>
              <w:t>基础导墙倾斜，地脚螺栓松动、缺失等</w:t>
            </w:r>
            <w:proofErr w:type="gramStart"/>
            <w:r w:rsidRPr="00FD5E80">
              <w:rPr>
                <w:color w:val="000000"/>
                <w:kern w:val="0"/>
                <w:szCs w:val="21"/>
              </w:rPr>
              <w:t>影响声</w:t>
            </w:r>
            <w:proofErr w:type="gramEnd"/>
            <w:r w:rsidRPr="00FD5E80">
              <w:rPr>
                <w:color w:val="000000"/>
                <w:kern w:val="0"/>
                <w:szCs w:val="21"/>
              </w:rPr>
              <w:t>屏障安全的缺损；</w:t>
            </w:r>
          </w:p>
          <w:p w14:paraId="6A6A15EB" w14:textId="77777777" w:rsidR="00EF54AF" w:rsidRPr="00FD5E80" w:rsidRDefault="00EF54AF" w:rsidP="00EF54AF">
            <w:pPr>
              <w:jc w:val="both"/>
              <w:rPr>
                <w:color w:val="000000"/>
                <w:kern w:val="0"/>
                <w:szCs w:val="21"/>
              </w:rPr>
            </w:pPr>
            <w:r w:rsidRPr="00FD5E80">
              <w:rPr>
                <w:color w:val="000000"/>
                <w:kern w:val="0"/>
                <w:szCs w:val="21"/>
              </w:rPr>
              <w:t xml:space="preserve">3  </w:t>
            </w:r>
            <w:r w:rsidRPr="00FD5E80">
              <w:rPr>
                <w:color w:val="000000"/>
                <w:kern w:val="0"/>
                <w:szCs w:val="21"/>
              </w:rPr>
              <w:t>立柱倾斜，影响与屏体、吸声板、隔声板、罩板的安全连接，或影响桥上行车安全；</w:t>
            </w:r>
          </w:p>
          <w:p w14:paraId="02D7C28C" w14:textId="77777777" w:rsidR="00EF54AF" w:rsidRPr="00FD5E80" w:rsidRDefault="00EF54AF" w:rsidP="00EF54AF">
            <w:pPr>
              <w:jc w:val="both"/>
              <w:rPr>
                <w:color w:val="000000"/>
                <w:kern w:val="0"/>
                <w:szCs w:val="21"/>
              </w:rPr>
            </w:pPr>
            <w:r w:rsidRPr="00FD5E80">
              <w:rPr>
                <w:color w:val="000000"/>
                <w:kern w:val="0"/>
                <w:szCs w:val="21"/>
              </w:rPr>
              <w:t xml:space="preserve">4  </w:t>
            </w:r>
            <w:r w:rsidRPr="00FD5E80">
              <w:rPr>
                <w:color w:val="000000"/>
                <w:kern w:val="0"/>
                <w:szCs w:val="21"/>
              </w:rPr>
              <w:t>立柱与基础间连接松动、焊缝开裂，螺栓剪断、螺母缺失、松动，立柱在自然环境或手推拉时明显晃动；</w:t>
            </w:r>
          </w:p>
          <w:p w14:paraId="2A4F3719" w14:textId="77777777" w:rsidR="00EF54AF" w:rsidRPr="00FD5E80" w:rsidRDefault="00EF54AF" w:rsidP="00EF54AF">
            <w:pPr>
              <w:jc w:val="both"/>
              <w:rPr>
                <w:color w:val="000000"/>
                <w:kern w:val="0"/>
                <w:szCs w:val="21"/>
              </w:rPr>
            </w:pPr>
            <w:r w:rsidRPr="00FD5E80">
              <w:rPr>
                <w:color w:val="000000"/>
                <w:kern w:val="0"/>
                <w:szCs w:val="21"/>
              </w:rPr>
              <w:t xml:space="preserve">5  </w:t>
            </w:r>
            <w:r w:rsidRPr="00FD5E80">
              <w:rPr>
                <w:color w:val="000000"/>
                <w:kern w:val="0"/>
                <w:szCs w:val="21"/>
              </w:rPr>
              <w:t>立柱或底板锈蚀面积大于</w:t>
            </w:r>
            <w:r w:rsidRPr="00FD5E80">
              <w:rPr>
                <w:color w:val="000000"/>
                <w:kern w:val="0"/>
                <w:szCs w:val="21"/>
              </w:rPr>
              <w:t>50%</w:t>
            </w:r>
            <w:r w:rsidRPr="00FD5E80">
              <w:rPr>
                <w:color w:val="000000"/>
                <w:kern w:val="0"/>
                <w:szCs w:val="21"/>
              </w:rPr>
              <w:t>或局部断面锈蚀损失面积达到</w:t>
            </w:r>
            <w:r w:rsidRPr="00FD5E80">
              <w:rPr>
                <w:color w:val="000000"/>
                <w:kern w:val="0"/>
                <w:szCs w:val="21"/>
              </w:rPr>
              <w:t>10%</w:t>
            </w:r>
            <w:r w:rsidRPr="00FD5E80">
              <w:rPr>
                <w:color w:val="000000"/>
                <w:kern w:val="0"/>
                <w:szCs w:val="21"/>
              </w:rPr>
              <w:t>以上；</w:t>
            </w:r>
          </w:p>
          <w:p w14:paraId="3C018371" w14:textId="77777777" w:rsidR="00EF54AF" w:rsidRPr="00FD5E80" w:rsidRDefault="00EF54AF" w:rsidP="00EF54AF">
            <w:pPr>
              <w:jc w:val="both"/>
              <w:rPr>
                <w:color w:val="000000"/>
                <w:kern w:val="0"/>
                <w:szCs w:val="21"/>
              </w:rPr>
            </w:pPr>
            <w:r w:rsidRPr="00FD5E80">
              <w:rPr>
                <w:color w:val="000000"/>
                <w:kern w:val="0"/>
                <w:szCs w:val="21"/>
              </w:rPr>
              <w:t xml:space="preserve">6  </w:t>
            </w:r>
            <w:r w:rsidRPr="00FD5E80">
              <w:rPr>
                <w:color w:val="000000"/>
                <w:kern w:val="0"/>
                <w:szCs w:val="21"/>
              </w:rPr>
              <w:t>非玻璃屏</w:t>
            </w:r>
            <w:proofErr w:type="gramStart"/>
            <w:r w:rsidRPr="00FD5E80">
              <w:rPr>
                <w:color w:val="000000"/>
                <w:kern w:val="0"/>
                <w:szCs w:val="21"/>
              </w:rPr>
              <w:t>体严重</w:t>
            </w:r>
            <w:proofErr w:type="gramEnd"/>
            <w:r w:rsidRPr="00FD5E80">
              <w:rPr>
                <w:color w:val="000000"/>
                <w:kern w:val="0"/>
                <w:szCs w:val="21"/>
              </w:rPr>
              <w:t>开裂、破损、变形、锈蚀，面积大于等于</w:t>
            </w:r>
            <w:r w:rsidRPr="00FD5E80">
              <w:rPr>
                <w:color w:val="000000"/>
                <w:kern w:val="0"/>
                <w:szCs w:val="21"/>
              </w:rPr>
              <w:t>50%</w:t>
            </w:r>
            <w:r w:rsidRPr="00FD5E80">
              <w:rPr>
                <w:color w:val="000000"/>
                <w:kern w:val="0"/>
                <w:szCs w:val="21"/>
              </w:rPr>
              <w:t>；</w:t>
            </w:r>
          </w:p>
          <w:p w14:paraId="211C49DD" w14:textId="77777777" w:rsidR="00EF54AF" w:rsidRPr="00FD5E80" w:rsidRDefault="00EF54AF" w:rsidP="00EF54AF">
            <w:pPr>
              <w:jc w:val="both"/>
              <w:rPr>
                <w:color w:val="000000"/>
                <w:kern w:val="0"/>
                <w:szCs w:val="21"/>
              </w:rPr>
            </w:pPr>
            <w:r w:rsidRPr="00FD5E80">
              <w:rPr>
                <w:color w:val="000000"/>
                <w:kern w:val="0"/>
                <w:szCs w:val="21"/>
              </w:rPr>
              <w:t xml:space="preserve">7  </w:t>
            </w:r>
            <w:r w:rsidRPr="00FD5E80">
              <w:rPr>
                <w:color w:val="000000"/>
                <w:kern w:val="0"/>
                <w:szCs w:val="21"/>
              </w:rPr>
              <w:t>屏体、罩板一端脱开，存在脱落风险；</w:t>
            </w:r>
          </w:p>
          <w:p w14:paraId="554A6585" w14:textId="77777777" w:rsidR="00EF54AF" w:rsidRPr="00FD5E80" w:rsidRDefault="00EF54AF" w:rsidP="00EF54AF">
            <w:pPr>
              <w:jc w:val="both"/>
              <w:rPr>
                <w:color w:val="000000"/>
                <w:kern w:val="0"/>
                <w:szCs w:val="21"/>
              </w:rPr>
            </w:pPr>
            <w:r w:rsidRPr="00FD5E80">
              <w:rPr>
                <w:color w:val="000000"/>
                <w:kern w:val="0"/>
                <w:szCs w:val="21"/>
              </w:rPr>
              <w:t xml:space="preserve">8  </w:t>
            </w:r>
            <w:r w:rsidRPr="00FD5E80">
              <w:rPr>
                <w:color w:val="000000"/>
                <w:kern w:val="0"/>
                <w:szCs w:val="21"/>
              </w:rPr>
              <w:t>窗扇铰链失效、脱落，窗扇有掉落风险；</w:t>
            </w:r>
          </w:p>
          <w:p w14:paraId="22258F09" w14:textId="77777777" w:rsidR="00EF54AF" w:rsidRPr="00FD5E80" w:rsidRDefault="00EF54AF" w:rsidP="00EF54AF">
            <w:pPr>
              <w:jc w:val="both"/>
              <w:rPr>
                <w:color w:val="000000"/>
                <w:kern w:val="0"/>
                <w:szCs w:val="21"/>
              </w:rPr>
            </w:pPr>
            <w:r w:rsidRPr="00FD5E80">
              <w:rPr>
                <w:color w:val="000000"/>
                <w:kern w:val="0"/>
                <w:szCs w:val="21"/>
              </w:rPr>
              <w:t xml:space="preserve">9  </w:t>
            </w:r>
            <w:r w:rsidRPr="00FD5E80">
              <w:rPr>
                <w:color w:val="000000"/>
                <w:kern w:val="0"/>
                <w:szCs w:val="21"/>
              </w:rPr>
              <w:t>窗体玻璃开裂、破损且有坠落风险；</w:t>
            </w:r>
          </w:p>
          <w:p w14:paraId="15ED1F71" w14:textId="77777777" w:rsidR="00EF54AF" w:rsidRPr="00FD5E80" w:rsidRDefault="00EF54AF" w:rsidP="00EF54AF">
            <w:pPr>
              <w:jc w:val="both"/>
              <w:rPr>
                <w:color w:val="000000"/>
                <w:kern w:val="0"/>
                <w:szCs w:val="21"/>
              </w:rPr>
            </w:pPr>
            <w:r w:rsidRPr="00FD5E80">
              <w:rPr>
                <w:color w:val="000000"/>
                <w:kern w:val="0"/>
                <w:szCs w:val="21"/>
              </w:rPr>
              <w:t xml:space="preserve">10  </w:t>
            </w:r>
            <w:r w:rsidRPr="00FD5E80">
              <w:rPr>
                <w:color w:val="000000"/>
                <w:kern w:val="0"/>
                <w:szCs w:val="21"/>
              </w:rPr>
              <w:t>无防坠落钢丝绳或防坠钢丝绳脆化、锈断、失效；</w:t>
            </w:r>
          </w:p>
          <w:p w14:paraId="44DBFD5B" w14:textId="77777777" w:rsidR="00EF54AF" w:rsidRPr="00FD5E80" w:rsidRDefault="00EF54AF" w:rsidP="00EF54AF">
            <w:pPr>
              <w:jc w:val="both"/>
              <w:rPr>
                <w:color w:val="000000"/>
                <w:kern w:val="0"/>
                <w:szCs w:val="21"/>
              </w:rPr>
            </w:pPr>
            <w:r w:rsidRPr="00FD5E80">
              <w:rPr>
                <w:color w:val="000000"/>
                <w:kern w:val="0"/>
                <w:szCs w:val="21"/>
              </w:rPr>
              <w:t xml:space="preserve">11  </w:t>
            </w:r>
            <w:r w:rsidRPr="00FD5E80">
              <w:rPr>
                <w:color w:val="000000"/>
                <w:kern w:val="0"/>
                <w:szCs w:val="21"/>
              </w:rPr>
              <w:t>罩板或屏体铆钉大量缺失，罩板或屏</w:t>
            </w:r>
            <w:proofErr w:type="gramStart"/>
            <w:r w:rsidRPr="00FD5E80">
              <w:rPr>
                <w:color w:val="000000"/>
                <w:kern w:val="0"/>
                <w:szCs w:val="21"/>
              </w:rPr>
              <w:t>体明显</w:t>
            </w:r>
            <w:proofErr w:type="gramEnd"/>
            <w:r w:rsidRPr="00FD5E80">
              <w:rPr>
                <w:color w:val="000000"/>
                <w:kern w:val="0"/>
                <w:szCs w:val="21"/>
              </w:rPr>
              <w:t>松动，有脱落风险；</w:t>
            </w:r>
          </w:p>
          <w:p w14:paraId="46935497" w14:textId="77777777" w:rsidR="00EF54AF" w:rsidRPr="00FD5E80" w:rsidRDefault="00EF54AF" w:rsidP="00EF54AF">
            <w:pPr>
              <w:jc w:val="both"/>
              <w:rPr>
                <w:color w:val="000000"/>
                <w:kern w:val="0"/>
                <w:szCs w:val="21"/>
              </w:rPr>
            </w:pPr>
            <w:r w:rsidRPr="00FD5E80">
              <w:rPr>
                <w:color w:val="000000"/>
                <w:kern w:val="0"/>
                <w:szCs w:val="21"/>
              </w:rPr>
              <w:t xml:space="preserve">12  </w:t>
            </w:r>
            <w:r w:rsidRPr="00FD5E80">
              <w:rPr>
                <w:color w:val="000000"/>
                <w:kern w:val="0"/>
                <w:szCs w:val="21"/>
              </w:rPr>
              <w:t>接闪器焊接脱落或连接失效或缺损；</w:t>
            </w:r>
          </w:p>
          <w:p w14:paraId="11407F41" w14:textId="59707F74" w:rsidR="00EF54AF" w:rsidRPr="00FD5E80" w:rsidRDefault="00EF54AF" w:rsidP="00EF54AF">
            <w:pPr>
              <w:rPr>
                <w:color w:val="000000"/>
                <w:kern w:val="0"/>
                <w:szCs w:val="21"/>
              </w:rPr>
            </w:pPr>
            <w:r w:rsidRPr="00FD5E80">
              <w:rPr>
                <w:color w:val="000000"/>
                <w:kern w:val="0"/>
                <w:szCs w:val="21"/>
              </w:rPr>
              <w:t xml:space="preserve">13  </w:t>
            </w:r>
            <w:r w:rsidRPr="00FD5E80">
              <w:rPr>
                <w:color w:val="000000"/>
                <w:kern w:val="0"/>
                <w:szCs w:val="21"/>
              </w:rPr>
              <w:t>其他影响结构安全的缺损或存在影响桥面和桥下交通安全的缺损。</w:t>
            </w:r>
          </w:p>
        </w:tc>
      </w:tr>
    </w:tbl>
    <w:p w14:paraId="091D6E67" w14:textId="77777777" w:rsidR="009A66D8" w:rsidRDefault="009A66D8" w:rsidP="009A66D8">
      <w:pPr>
        <w:adjustRightInd w:val="0"/>
        <w:snapToGrid w:val="0"/>
        <w:spacing w:line="360" w:lineRule="auto"/>
        <w:ind w:firstLineChars="100" w:firstLine="240"/>
        <w:rPr>
          <w:bCs/>
          <w:sz w:val="24"/>
        </w:rPr>
      </w:pPr>
    </w:p>
    <w:p w14:paraId="49212A21" w14:textId="77777777" w:rsidR="009A66D8" w:rsidRDefault="009A66D8" w:rsidP="009A66D8">
      <w:pPr>
        <w:rPr>
          <w:rFonts w:eastAsia="仿宋"/>
          <w:szCs w:val="21"/>
        </w:rPr>
      </w:pPr>
      <w:r>
        <w:rPr>
          <w:rFonts w:eastAsia="仿宋"/>
          <w:szCs w:val="21"/>
        </w:rPr>
        <w:t>条文说明：</w:t>
      </w:r>
    </w:p>
    <w:p w14:paraId="1859FD1F" w14:textId="5C2DD69B" w:rsidR="009A66D8" w:rsidRDefault="009A66D8" w:rsidP="009A66D8">
      <w:pPr>
        <w:pStyle w:val="afe"/>
        <w:numPr>
          <w:ilvl w:val="0"/>
          <w:numId w:val="2"/>
        </w:numPr>
        <w:spacing w:line="360" w:lineRule="auto"/>
        <w:ind w:firstLineChars="0"/>
        <w:jc w:val="both"/>
        <w:rPr>
          <w:rFonts w:eastAsia="仿宋"/>
          <w:szCs w:val="21"/>
        </w:rPr>
      </w:pPr>
      <w:r>
        <w:rPr>
          <w:rFonts w:eastAsia="仿宋"/>
          <w:szCs w:val="21"/>
        </w:rPr>
        <w:t>对于检测中发现的符合原设计要求、不符合现行规范要求的缺陷，可以不作为缺陷。对于原设计和现设计规范要求均不符合的缺陷，可按照该缺陷对结构的影响来进行评级。</w:t>
      </w:r>
    </w:p>
    <w:p w14:paraId="4F504C87" w14:textId="77777777" w:rsidR="009A66D8" w:rsidRDefault="009A66D8" w:rsidP="009A66D8">
      <w:pPr>
        <w:pStyle w:val="afe"/>
        <w:numPr>
          <w:ilvl w:val="0"/>
          <w:numId w:val="2"/>
        </w:numPr>
        <w:spacing w:line="360" w:lineRule="auto"/>
        <w:ind w:firstLineChars="0"/>
        <w:jc w:val="both"/>
        <w:rPr>
          <w:rFonts w:eastAsia="仿宋"/>
          <w:szCs w:val="21"/>
        </w:rPr>
      </w:pPr>
      <w:r>
        <w:rPr>
          <w:rFonts w:eastAsia="仿宋"/>
          <w:szCs w:val="21"/>
        </w:rPr>
        <w:t>对于螺杆过短，这个缺陷的危害主要是降低了安全储备，但不是说安全度不足。若想对这个问题进行维修，还是有些麻烦的。其他缺陷如：受安装条件所限、不规则的底板上螺栓全在型钢单侧固定，或因底板未开孔导致螺栓未能按设计或常规要求来设置等（材料规格、柱间距、涂层状况、螺母拧紧状况、屏体与立柱间隙等）施工中形成的缺陷，情况类似。对于施工中的缺陷，很难尽述，可以结合缺陷对声屏障结构的影响，按照评定分级原则进行评定。</w:t>
      </w:r>
    </w:p>
    <w:p w14:paraId="5694AEB5" w14:textId="0D483938" w:rsidR="009A66D8" w:rsidRDefault="009A66D8" w:rsidP="009A66D8">
      <w:pPr>
        <w:pStyle w:val="afe"/>
        <w:numPr>
          <w:ilvl w:val="0"/>
          <w:numId w:val="2"/>
        </w:numPr>
        <w:spacing w:line="360" w:lineRule="auto"/>
        <w:ind w:firstLineChars="0"/>
        <w:jc w:val="both"/>
        <w:rPr>
          <w:rFonts w:eastAsia="仿宋"/>
          <w:szCs w:val="21"/>
        </w:rPr>
      </w:pPr>
      <w:r>
        <w:rPr>
          <w:rFonts w:eastAsia="仿宋"/>
          <w:szCs w:val="21"/>
        </w:rPr>
        <w:t>对于</w:t>
      </w:r>
      <w:proofErr w:type="gramStart"/>
      <w:r>
        <w:rPr>
          <w:rFonts w:eastAsia="仿宋" w:hint="eastAsia"/>
          <w:szCs w:val="21"/>
        </w:rPr>
        <w:t>桥梁</w:t>
      </w:r>
      <w:r>
        <w:rPr>
          <w:rFonts w:eastAsia="仿宋"/>
          <w:szCs w:val="21"/>
        </w:rPr>
        <w:t>声</w:t>
      </w:r>
      <w:proofErr w:type="gramEnd"/>
      <w:r>
        <w:rPr>
          <w:rFonts w:eastAsia="仿宋"/>
          <w:szCs w:val="21"/>
        </w:rPr>
        <w:t>屏障立柱下方有配电箱，</w:t>
      </w:r>
      <w:proofErr w:type="gramStart"/>
      <w:r>
        <w:rPr>
          <w:rFonts w:eastAsia="仿宋"/>
          <w:szCs w:val="21"/>
        </w:rPr>
        <w:t>导致声</w:t>
      </w:r>
      <w:proofErr w:type="gramEnd"/>
      <w:r>
        <w:rPr>
          <w:rFonts w:eastAsia="仿宋"/>
          <w:szCs w:val="21"/>
        </w:rPr>
        <w:t>屏障立柱存在锚固安全性不足的隐患。这种情况属于设计缺陷，评级中不考虑，但应</w:t>
      </w:r>
      <w:r>
        <w:rPr>
          <w:rFonts w:eastAsia="仿宋" w:hint="eastAsia"/>
          <w:szCs w:val="21"/>
        </w:rPr>
        <w:t>及时</w:t>
      </w:r>
      <w:r>
        <w:rPr>
          <w:rFonts w:eastAsia="仿宋"/>
          <w:szCs w:val="21"/>
        </w:rPr>
        <w:t>上报</w:t>
      </w:r>
      <w:r>
        <w:rPr>
          <w:rFonts w:eastAsia="仿宋" w:hint="eastAsia"/>
          <w:szCs w:val="21"/>
        </w:rPr>
        <w:t>管养单位，在检测报告中予以明确</w:t>
      </w:r>
      <w:r>
        <w:rPr>
          <w:rFonts w:eastAsia="仿宋"/>
          <w:szCs w:val="21"/>
        </w:rPr>
        <w:t>。</w:t>
      </w:r>
    </w:p>
    <w:p w14:paraId="6BE44E7A" w14:textId="77777777" w:rsidR="009A66D8" w:rsidRPr="009A66D8" w:rsidRDefault="009A66D8">
      <w:pPr>
        <w:rPr>
          <w:szCs w:val="28"/>
        </w:rPr>
      </w:pPr>
    </w:p>
    <w:p w14:paraId="34A0ABA3" w14:textId="77777777" w:rsidR="009A66D8" w:rsidRDefault="009A66D8">
      <w:pPr>
        <w:rPr>
          <w:szCs w:val="28"/>
        </w:rPr>
      </w:pPr>
    </w:p>
    <w:p w14:paraId="5353CB78" w14:textId="77777777" w:rsidR="009A66D8" w:rsidRDefault="009A66D8">
      <w:pPr>
        <w:rPr>
          <w:szCs w:val="28"/>
        </w:rPr>
      </w:pPr>
    </w:p>
    <w:p w14:paraId="0484DF2A" w14:textId="77777777" w:rsidR="00EF54AF" w:rsidRDefault="00EF54AF">
      <w:pPr>
        <w:rPr>
          <w:szCs w:val="28"/>
        </w:rPr>
        <w:sectPr w:rsidR="00EF54AF" w:rsidSect="00DE400B">
          <w:footerReference w:type="first" r:id="rId58"/>
          <w:pgSz w:w="16838" w:h="11906" w:orient="landscape"/>
          <w:pgMar w:top="1418" w:right="1418" w:bottom="1418" w:left="1418" w:header="851" w:footer="992" w:gutter="0"/>
          <w:cols w:space="720"/>
          <w:docGrid w:type="linesAndChars" w:linePitch="312"/>
        </w:sectPr>
      </w:pPr>
    </w:p>
    <w:p w14:paraId="458952BC" w14:textId="77777777" w:rsidR="00645B59" w:rsidRDefault="00645B59">
      <w:pPr>
        <w:rPr>
          <w:b/>
          <w:sz w:val="32"/>
          <w:szCs w:val="28"/>
        </w:rPr>
      </w:pPr>
    </w:p>
    <w:p w14:paraId="47C505F6" w14:textId="0FB6BE2F" w:rsidR="00434306" w:rsidRPr="00DE400B" w:rsidRDefault="003B5800">
      <w:pPr>
        <w:pStyle w:val="1"/>
        <w:keepNext w:val="0"/>
        <w:keepLines w:val="0"/>
        <w:snapToGrid w:val="0"/>
        <w:spacing w:before="0" w:after="0" w:line="312" w:lineRule="auto"/>
        <w:jc w:val="center"/>
        <w:rPr>
          <w:b w:val="0"/>
          <w:sz w:val="32"/>
          <w:szCs w:val="28"/>
          <w:lang w:val="en-US"/>
        </w:rPr>
      </w:pPr>
      <w:bookmarkStart w:id="76" w:name="_Toc14448"/>
      <w:bookmarkStart w:id="77" w:name="_Toc5109"/>
      <w:bookmarkStart w:id="78" w:name="_Toc100095515"/>
      <w:bookmarkStart w:id="79" w:name="_Toc11873"/>
      <w:bookmarkStart w:id="80" w:name="_Toc20009"/>
      <w:bookmarkStart w:id="81" w:name="_Toc2189"/>
      <w:bookmarkStart w:id="82" w:name="_Toc3156"/>
      <w:bookmarkStart w:id="83" w:name="_Toc4156"/>
      <w:bookmarkStart w:id="84" w:name="_Toc12412"/>
      <w:bookmarkStart w:id="85" w:name="_Toc97127829"/>
      <w:bookmarkStart w:id="86" w:name="_Toc31744"/>
      <w:bookmarkStart w:id="87" w:name="_Toc18088"/>
      <w:bookmarkStart w:id="88" w:name="_Toc10909"/>
      <w:bookmarkStart w:id="89" w:name="_Toc19449"/>
      <w:bookmarkStart w:id="90" w:name="_Toc18713"/>
      <w:bookmarkStart w:id="91" w:name="_Toc196398170"/>
      <w:bookmarkStart w:id="92" w:name="_Toc533422986"/>
      <w:bookmarkStart w:id="93" w:name="_Toc30020270"/>
      <w:bookmarkStart w:id="94" w:name="_Toc30020875"/>
      <w:bookmarkStart w:id="95" w:name="_Toc533422626"/>
      <w:bookmarkStart w:id="96" w:name="_Toc533422756"/>
      <w:bookmarkStart w:id="97" w:name="_Toc29930079"/>
      <w:r>
        <w:rPr>
          <w:rFonts w:hint="eastAsia"/>
          <w:sz w:val="32"/>
          <w:szCs w:val="28"/>
          <w:lang w:val="en-US"/>
        </w:rPr>
        <w:t>用词说明</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00ED7B52">
        <w:rPr>
          <w:sz w:val="30"/>
          <w:szCs w:val="30"/>
          <w:lang w:val="en-US"/>
        </w:rPr>
        <w:fldChar w:fldCharType="begin"/>
      </w:r>
      <w:r w:rsidR="00ED7B52">
        <w:rPr>
          <w:sz w:val="30"/>
          <w:szCs w:val="30"/>
          <w:lang w:val="en-US"/>
        </w:rPr>
        <w:instrText xml:space="preserve"> TC  " </w:instrText>
      </w:r>
      <w:bookmarkStart w:id="98" w:name="_Toc196398197"/>
      <w:r w:rsidR="00ED7B52">
        <w:rPr>
          <w:rFonts w:hint="eastAsia"/>
          <w:sz w:val="30"/>
          <w:szCs w:val="30"/>
          <w:lang w:val="en-US"/>
        </w:rPr>
        <w:instrText>Explanation of wording</w:instrText>
      </w:r>
      <w:bookmarkEnd w:id="98"/>
      <w:r w:rsidR="00ED7B52">
        <w:rPr>
          <w:sz w:val="30"/>
          <w:szCs w:val="30"/>
          <w:lang w:val="en-US"/>
        </w:rPr>
        <w:instrText xml:space="preserve">" \l 1 </w:instrText>
      </w:r>
      <w:r w:rsidR="00ED7B52">
        <w:rPr>
          <w:sz w:val="30"/>
          <w:szCs w:val="30"/>
          <w:lang w:val="en-US"/>
        </w:rPr>
        <w:fldChar w:fldCharType="end"/>
      </w:r>
    </w:p>
    <w:p w14:paraId="6C828CD9" w14:textId="77777777" w:rsidR="00434306" w:rsidRDefault="00434306">
      <w:pPr>
        <w:ind w:firstLine="480"/>
        <w:rPr>
          <w:szCs w:val="28"/>
        </w:rPr>
      </w:pPr>
    </w:p>
    <w:p w14:paraId="676262E8" w14:textId="77777777" w:rsidR="00434306" w:rsidRDefault="003B5800" w:rsidP="006604C5">
      <w:pPr>
        <w:snapToGrid w:val="0"/>
        <w:spacing w:line="360" w:lineRule="auto"/>
        <w:ind w:firstLineChars="202" w:firstLine="566"/>
        <w:rPr>
          <w:bCs/>
          <w:sz w:val="28"/>
        </w:rPr>
      </w:pPr>
      <w:r>
        <w:rPr>
          <w:rFonts w:hint="eastAsia"/>
          <w:bCs/>
          <w:sz w:val="28"/>
        </w:rPr>
        <w:t>为便于在执行本规程条文时区别对待，对要求严格程度不同的用词说明如下：</w:t>
      </w:r>
    </w:p>
    <w:p w14:paraId="447944B5" w14:textId="77777777" w:rsidR="00434306" w:rsidRDefault="003B5800" w:rsidP="006604C5">
      <w:pPr>
        <w:snapToGrid w:val="0"/>
        <w:spacing w:line="360" w:lineRule="auto"/>
        <w:ind w:firstLineChars="202" w:firstLine="566"/>
        <w:rPr>
          <w:bCs/>
          <w:sz w:val="28"/>
        </w:rPr>
      </w:pPr>
      <w:r>
        <w:rPr>
          <w:rFonts w:hint="eastAsia"/>
          <w:bCs/>
          <w:sz w:val="28"/>
        </w:rPr>
        <w:t>1</w:t>
      </w:r>
      <w:r>
        <w:rPr>
          <w:rFonts w:hint="eastAsia"/>
          <w:bCs/>
          <w:sz w:val="28"/>
        </w:rPr>
        <w:t xml:space="preserve">　表示很严格，非这样做不可的：</w:t>
      </w:r>
    </w:p>
    <w:p w14:paraId="7B4DB934" w14:textId="77777777" w:rsidR="00434306" w:rsidRDefault="003B5800">
      <w:pPr>
        <w:snapToGrid w:val="0"/>
        <w:spacing w:line="360" w:lineRule="auto"/>
        <w:ind w:firstLineChars="378" w:firstLine="1058"/>
        <w:rPr>
          <w:bCs/>
          <w:sz w:val="28"/>
        </w:rPr>
      </w:pPr>
      <w:r>
        <w:rPr>
          <w:rFonts w:hint="eastAsia"/>
          <w:bCs/>
          <w:sz w:val="28"/>
        </w:rPr>
        <w:t>正面</w:t>
      </w:r>
      <w:proofErr w:type="gramStart"/>
      <w:r>
        <w:rPr>
          <w:rFonts w:hint="eastAsia"/>
          <w:bCs/>
          <w:sz w:val="28"/>
        </w:rPr>
        <w:t>词采用</w:t>
      </w:r>
      <w:proofErr w:type="gramEnd"/>
      <w:r>
        <w:rPr>
          <w:rFonts w:hint="eastAsia"/>
          <w:bCs/>
          <w:sz w:val="28"/>
        </w:rPr>
        <w:t>“必须”，反面</w:t>
      </w:r>
      <w:proofErr w:type="gramStart"/>
      <w:r>
        <w:rPr>
          <w:rFonts w:hint="eastAsia"/>
          <w:bCs/>
          <w:sz w:val="28"/>
        </w:rPr>
        <w:t>词采用</w:t>
      </w:r>
      <w:proofErr w:type="gramEnd"/>
      <w:r>
        <w:rPr>
          <w:rFonts w:hint="eastAsia"/>
          <w:bCs/>
          <w:sz w:val="28"/>
        </w:rPr>
        <w:t>“严禁”；</w:t>
      </w:r>
    </w:p>
    <w:p w14:paraId="6FC6FDD8" w14:textId="77777777" w:rsidR="00434306" w:rsidRDefault="003B5800" w:rsidP="006604C5">
      <w:pPr>
        <w:snapToGrid w:val="0"/>
        <w:spacing w:line="360" w:lineRule="auto"/>
        <w:ind w:firstLineChars="202" w:firstLine="566"/>
        <w:rPr>
          <w:bCs/>
          <w:sz w:val="28"/>
        </w:rPr>
      </w:pPr>
      <w:r>
        <w:rPr>
          <w:rFonts w:hint="eastAsia"/>
          <w:bCs/>
          <w:sz w:val="28"/>
        </w:rPr>
        <w:t>2</w:t>
      </w:r>
      <w:r>
        <w:rPr>
          <w:rFonts w:hint="eastAsia"/>
          <w:bCs/>
          <w:sz w:val="28"/>
        </w:rPr>
        <w:t xml:space="preserve">　表示严格，在正常情况下均应这样做的：</w:t>
      </w:r>
    </w:p>
    <w:p w14:paraId="40052E58" w14:textId="77777777" w:rsidR="00434306" w:rsidRDefault="003B5800">
      <w:pPr>
        <w:snapToGrid w:val="0"/>
        <w:spacing w:line="360" w:lineRule="auto"/>
        <w:ind w:firstLineChars="378" w:firstLine="1058"/>
        <w:rPr>
          <w:bCs/>
          <w:sz w:val="28"/>
        </w:rPr>
      </w:pPr>
      <w:r>
        <w:rPr>
          <w:rFonts w:hint="eastAsia"/>
          <w:bCs/>
          <w:sz w:val="28"/>
        </w:rPr>
        <w:t>正面</w:t>
      </w:r>
      <w:proofErr w:type="gramStart"/>
      <w:r>
        <w:rPr>
          <w:rFonts w:hint="eastAsia"/>
          <w:bCs/>
          <w:sz w:val="28"/>
        </w:rPr>
        <w:t>词采用</w:t>
      </w:r>
      <w:proofErr w:type="gramEnd"/>
      <w:r>
        <w:rPr>
          <w:rFonts w:hint="eastAsia"/>
          <w:bCs/>
          <w:sz w:val="28"/>
        </w:rPr>
        <w:t>“应”，反面</w:t>
      </w:r>
      <w:proofErr w:type="gramStart"/>
      <w:r>
        <w:rPr>
          <w:rFonts w:hint="eastAsia"/>
          <w:bCs/>
          <w:sz w:val="28"/>
        </w:rPr>
        <w:t>词采用</w:t>
      </w:r>
      <w:proofErr w:type="gramEnd"/>
      <w:r>
        <w:rPr>
          <w:rFonts w:hint="eastAsia"/>
          <w:bCs/>
          <w:sz w:val="28"/>
        </w:rPr>
        <w:t>“不应”或“不得”；</w:t>
      </w:r>
    </w:p>
    <w:p w14:paraId="21CFCEF2" w14:textId="77777777" w:rsidR="00434306" w:rsidRDefault="003B5800" w:rsidP="006604C5">
      <w:pPr>
        <w:snapToGrid w:val="0"/>
        <w:spacing w:line="360" w:lineRule="auto"/>
        <w:ind w:firstLineChars="202" w:firstLine="566"/>
        <w:rPr>
          <w:bCs/>
          <w:sz w:val="28"/>
        </w:rPr>
      </w:pPr>
      <w:r>
        <w:rPr>
          <w:rFonts w:hint="eastAsia"/>
          <w:bCs/>
          <w:sz w:val="28"/>
        </w:rPr>
        <w:t>3</w:t>
      </w:r>
      <w:r>
        <w:rPr>
          <w:rFonts w:hint="eastAsia"/>
          <w:bCs/>
          <w:sz w:val="28"/>
        </w:rPr>
        <w:t xml:space="preserve">　表示允许稍有选择，在条件许可时首先应这样做的：</w:t>
      </w:r>
    </w:p>
    <w:p w14:paraId="3C42DFBF" w14:textId="77777777" w:rsidR="00434306" w:rsidRDefault="003B5800">
      <w:pPr>
        <w:snapToGrid w:val="0"/>
        <w:spacing w:line="360" w:lineRule="auto"/>
        <w:ind w:firstLineChars="378" w:firstLine="1058"/>
        <w:rPr>
          <w:bCs/>
          <w:sz w:val="28"/>
        </w:rPr>
      </w:pPr>
      <w:r>
        <w:rPr>
          <w:rFonts w:hint="eastAsia"/>
          <w:bCs/>
          <w:sz w:val="28"/>
        </w:rPr>
        <w:t>正面</w:t>
      </w:r>
      <w:proofErr w:type="gramStart"/>
      <w:r>
        <w:rPr>
          <w:rFonts w:hint="eastAsia"/>
          <w:bCs/>
          <w:sz w:val="28"/>
        </w:rPr>
        <w:t>词采用</w:t>
      </w:r>
      <w:proofErr w:type="gramEnd"/>
      <w:r>
        <w:rPr>
          <w:rFonts w:hint="eastAsia"/>
          <w:bCs/>
          <w:sz w:val="28"/>
        </w:rPr>
        <w:t>“宜”，反面</w:t>
      </w:r>
      <w:proofErr w:type="gramStart"/>
      <w:r>
        <w:rPr>
          <w:rFonts w:hint="eastAsia"/>
          <w:bCs/>
          <w:sz w:val="28"/>
        </w:rPr>
        <w:t>词采用</w:t>
      </w:r>
      <w:proofErr w:type="gramEnd"/>
      <w:r>
        <w:rPr>
          <w:rFonts w:hint="eastAsia"/>
          <w:bCs/>
          <w:sz w:val="28"/>
        </w:rPr>
        <w:t>“不宜”；</w:t>
      </w:r>
    </w:p>
    <w:p w14:paraId="6C8E8750" w14:textId="77777777" w:rsidR="00434306" w:rsidRDefault="003B5800" w:rsidP="006604C5">
      <w:pPr>
        <w:snapToGrid w:val="0"/>
        <w:spacing w:line="360" w:lineRule="auto"/>
        <w:ind w:firstLineChars="202" w:firstLine="566"/>
        <w:rPr>
          <w:bCs/>
          <w:sz w:val="28"/>
        </w:rPr>
      </w:pPr>
      <w:r>
        <w:rPr>
          <w:rFonts w:hint="eastAsia"/>
          <w:bCs/>
          <w:sz w:val="28"/>
        </w:rPr>
        <w:t>4</w:t>
      </w:r>
      <w:r>
        <w:rPr>
          <w:rFonts w:hint="eastAsia"/>
          <w:bCs/>
          <w:sz w:val="28"/>
        </w:rPr>
        <w:t xml:space="preserve">　表示有选择，在一定条件下可以这样做的，采用“可”。</w:t>
      </w:r>
    </w:p>
    <w:p w14:paraId="32E9FB9A" w14:textId="77777777" w:rsidR="00434306" w:rsidRDefault="00434306" w:rsidP="006604C5">
      <w:pPr>
        <w:snapToGrid w:val="0"/>
        <w:spacing w:line="360" w:lineRule="auto"/>
        <w:ind w:firstLineChars="202" w:firstLine="566"/>
        <w:rPr>
          <w:bCs/>
          <w:sz w:val="28"/>
        </w:rPr>
      </w:pPr>
      <w:bookmarkStart w:id="99" w:name="_Toc533422757"/>
      <w:bookmarkStart w:id="100" w:name="_Toc533422627"/>
      <w:bookmarkStart w:id="101" w:name="_Toc29930080"/>
      <w:bookmarkStart w:id="102" w:name="_Toc30020876"/>
      <w:bookmarkStart w:id="103" w:name="_Toc30020271"/>
      <w:bookmarkStart w:id="104" w:name="_Toc533422987"/>
      <w:bookmarkEnd w:id="92"/>
      <w:bookmarkEnd w:id="93"/>
      <w:bookmarkEnd w:id="94"/>
      <w:bookmarkEnd w:id="95"/>
      <w:bookmarkEnd w:id="96"/>
      <w:bookmarkEnd w:id="97"/>
    </w:p>
    <w:p w14:paraId="55662061" w14:textId="77777777" w:rsidR="00434306" w:rsidRDefault="00434306" w:rsidP="006604C5">
      <w:pPr>
        <w:snapToGrid w:val="0"/>
        <w:spacing w:line="360" w:lineRule="auto"/>
        <w:ind w:firstLineChars="202" w:firstLine="566"/>
        <w:rPr>
          <w:bCs/>
          <w:sz w:val="28"/>
        </w:rPr>
      </w:pPr>
    </w:p>
    <w:p w14:paraId="49F5167C" w14:textId="77777777" w:rsidR="00434306" w:rsidRDefault="00434306" w:rsidP="006604C5">
      <w:pPr>
        <w:snapToGrid w:val="0"/>
        <w:spacing w:line="360" w:lineRule="auto"/>
        <w:ind w:firstLineChars="202" w:firstLine="566"/>
        <w:rPr>
          <w:bCs/>
          <w:sz w:val="28"/>
        </w:rPr>
      </w:pPr>
    </w:p>
    <w:p w14:paraId="5A6C6671" w14:textId="77777777" w:rsidR="00434306" w:rsidRDefault="00434306" w:rsidP="006604C5">
      <w:pPr>
        <w:snapToGrid w:val="0"/>
        <w:spacing w:line="360" w:lineRule="auto"/>
        <w:ind w:firstLineChars="202" w:firstLine="566"/>
        <w:rPr>
          <w:bCs/>
          <w:sz w:val="28"/>
        </w:rPr>
      </w:pPr>
    </w:p>
    <w:p w14:paraId="0BA2DD43" w14:textId="77777777" w:rsidR="00434306" w:rsidRDefault="00434306" w:rsidP="006604C5">
      <w:pPr>
        <w:snapToGrid w:val="0"/>
        <w:spacing w:line="360" w:lineRule="auto"/>
        <w:ind w:firstLineChars="202" w:firstLine="566"/>
        <w:rPr>
          <w:bCs/>
          <w:sz w:val="28"/>
        </w:rPr>
      </w:pPr>
    </w:p>
    <w:p w14:paraId="020F0F83" w14:textId="77777777" w:rsidR="00434306" w:rsidRDefault="00434306" w:rsidP="006604C5">
      <w:pPr>
        <w:snapToGrid w:val="0"/>
        <w:spacing w:line="360" w:lineRule="auto"/>
        <w:ind w:firstLineChars="202" w:firstLine="566"/>
        <w:rPr>
          <w:bCs/>
          <w:sz w:val="28"/>
        </w:rPr>
      </w:pPr>
    </w:p>
    <w:p w14:paraId="16D2C299" w14:textId="77777777" w:rsidR="00434306" w:rsidRDefault="00434306" w:rsidP="006604C5">
      <w:pPr>
        <w:snapToGrid w:val="0"/>
        <w:spacing w:line="360" w:lineRule="auto"/>
        <w:ind w:firstLineChars="202" w:firstLine="566"/>
        <w:rPr>
          <w:bCs/>
          <w:sz w:val="28"/>
        </w:rPr>
      </w:pPr>
    </w:p>
    <w:p w14:paraId="2E802F4B" w14:textId="77777777" w:rsidR="00434306" w:rsidRDefault="00434306" w:rsidP="006604C5">
      <w:pPr>
        <w:snapToGrid w:val="0"/>
        <w:spacing w:line="360" w:lineRule="auto"/>
        <w:ind w:firstLineChars="202" w:firstLine="566"/>
        <w:rPr>
          <w:bCs/>
          <w:sz w:val="28"/>
        </w:rPr>
      </w:pPr>
    </w:p>
    <w:p w14:paraId="06A31436" w14:textId="77777777" w:rsidR="00434306" w:rsidRDefault="00434306" w:rsidP="006604C5">
      <w:pPr>
        <w:snapToGrid w:val="0"/>
        <w:spacing w:line="360" w:lineRule="auto"/>
        <w:ind w:firstLineChars="202" w:firstLine="566"/>
        <w:rPr>
          <w:bCs/>
          <w:sz w:val="28"/>
        </w:rPr>
      </w:pPr>
    </w:p>
    <w:p w14:paraId="394B056E" w14:textId="77777777" w:rsidR="00434306" w:rsidRDefault="00434306">
      <w:pPr>
        <w:snapToGrid w:val="0"/>
        <w:spacing w:line="360" w:lineRule="auto"/>
        <w:ind w:firstLineChars="202" w:firstLine="566"/>
        <w:rPr>
          <w:bCs/>
          <w:sz w:val="28"/>
        </w:rPr>
      </w:pPr>
    </w:p>
    <w:p w14:paraId="0E1C0E14" w14:textId="77777777" w:rsidR="00434306" w:rsidRDefault="00434306" w:rsidP="006604C5">
      <w:pPr>
        <w:snapToGrid w:val="0"/>
        <w:spacing w:line="360" w:lineRule="auto"/>
        <w:ind w:firstLineChars="202" w:firstLine="566"/>
        <w:rPr>
          <w:bCs/>
          <w:sz w:val="28"/>
        </w:rPr>
      </w:pPr>
    </w:p>
    <w:p w14:paraId="6554C2D2" w14:textId="77777777" w:rsidR="00434306" w:rsidRDefault="00434306" w:rsidP="006604C5">
      <w:pPr>
        <w:snapToGrid w:val="0"/>
        <w:spacing w:line="360" w:lineRule="auto"/>
        <w:ind w:firstLineChars="202" w:firstLine="566"/>
        <w:rPr>
          <w:bCs/>
          <w:sz w:val="28"/>
        </w:rPr>
      </w:pPr>
    </w:p>
    <w:p w14:paraId="7FC2DCE9" w14:textId="77777777" w:rsidR="00434306" w:rsidRDefault="00434306" w:rsidP="006604C5">
      <w:pPr>
        <w:snapToGrid w:val="0"/>
        <w:spacing w:line="360" w:lineRule="auto"/>
        <w:ind w:firstLineChars="202" w:firstLine="566"/>
        <w:rPr>
          <w:bCs/>
          <w:sz w:val="28"/>
        </w:rPr>
      </w:pPr>
    </w:p>
    <w:p w14:paraId="71A1C2B0" w14:textId="77777777" w:rsidR="00434306" w:rsidRDefault="00434306" w:rsidP="006604C5">
      <w:pPr>
        <w:snapToGrid w:val="0"/>
        <w:spacing w:line="360" w:lineRule="auto"/>
        <w:ind w:firstLineChars="202" w:firstLine="566"/>
        <w:rPr>
          <w:bCs/>
          <w:sz w:val="28"/>
        </w:rPr>
      </w:pPr>
    </w:p>
    <w:p w14:paraId="65B6D771" w14:textId="77777777" w:rsidR="00434306" w:rsidRDefault="00434306" w:rsidP="006604C5">
      <w:pPr>
        <w:snapToGrid w:val="0"/>
        <w:spacing w:line="360" w:lineRule="auto"/>
        <w:ind w:firstLineChars="202" w:firstLine="566"/>
        <w:rPr>
          <w:bCs/>
          <w:sz w:val="28"/>
        </w:rPr>
      </w:pPr>
    </w:p>
    <w:p w14:paraId="3273ED7B" w14:textId="77777777" w:rsidR="00434306" w:rsidRDefault="00434306" w:rsidP="006604C5">
      <w:pPr>
        <w:snapToGrid w:val="0"/>
        <w:spacing w:line="360" w:lineRule="auto"/>
        <w:ind w:firstLineChars="202" w:firstLine="566"/>
        <w:rPr>
          <w:bCs/>
          <w:sz w:val="28"/>
        </w:rPr>
      </w:pPr>
    </w:p>
    <w:p w14:paraId="246A62F3" w14:textId="16CC0ECE" w:rsidR="00434306" w:rsidRPr="000A3429" w:rsidRDefault="003B5800">
      <w:pPr>
        <w:pStyle w:val="1"/>
        <w:keepNext w:val="0"/>
        <w:keepLines w:val="0"/>
        <w:snapToGrid w:val="0"/>
        <w:spacing w:before="0" w:after="0" w:line="312" w:lineRule="auto"/>
        <w:jc w:val="center"/>
        <w:rPr>
          <w:b w:val="0"/>
          <w:sz w:val="32"/>
          <w:szCs w:val="28"/>
          <w:lang w:val="en-US"/>
        </w:rPr>
      </w:pPr>
      <w:bookmarkStart w:id="105" w:name="_Toc196398171"/>
      <w:r>
        <w:rPr>
          <w:rFonts w:hint="eastAsia"/>
          <w:sz w:val="32"/>
          <w:szCs w:val="28"/>
        </w:rPr>
        <w:lastRenderedPageBreak/>
        <w:t>引用标准名录</w:t>
      </w:r>
      <w:bookmarkEnd w:id="99"/>
      <w:bookmarkEnd w:id="100"/>
      <w:bookmarkEnd w:id="101"/>
      <w:bookmarkEnd w:id="102"/>
      <w:bookmarkEnd w:id="103"/>
      <w:bookmarkEnd w:id="104"/>
      <w:bookmarkEnd w:id="105"/>
      <w:r w:rsidR="00ED7B52">
        <w:rPr>
          <w:sz w:val="30"/>
          <w:szCs w:val="30"/>
          <w:lang w:val="en-US"/>
        </w:rPr>
        <w:fldChar w:fldCharType="begin"/>
      </w:r>
      <w:r w:rsidR="00ED7B52">
        <w:rPr>
          <w:sz w:val="30"/>
          <w:szCs w:val="30"/>
          <w:lang w:val="en-US"/>
        </w:rPr>
        <w:instrText xml:space="preserve"> TC  " </w:instrText>
      </w:r>
      <w:bookmarkStart w:id="106" w:name="_Toc196398198"/>
      <w:r w:rsidR="00ED7B52">
        <w:rPr>
          <w:rFonts w:hint="eastAsia"/>
          <w:sz w:val="30"/>
          <w:szCs w:val="30"/>
          <w:lang w:val="en-US"/>
        </w:rPr>
        <w:instrText>List of quoted standards</w:instrText>
      </w:r>
      <w:bookmarkEnd w:id="106"/>
      <w:r w:rsidR="00ED7B52">
        <w:rPr>
          <w:sz w:val="30"/>
          <w:szCs w:val="30"/>
          <w:lang w:val="en-US"/>
        </w:rPr>
        <w:instrText xml:space="preserve">" \l 1 </w:instrText>
      </w:r>
      <w:r w:rsidR="00ED7B52">
        <w:rPr>
          <w:sz w:val="30"/>
          <w:szCs w:val="30"/>
          <w:lang w:val="en-US"/>
        </w:rPr>
        <w:fldChar w:fldCharType="end"/>
      </w:r>
    </w:p>
    <w:p w14:paraId="2062C0E6" w14:textId="77777777" w:rsidR="00434306" w:rsidRPr="000A3429" w:rsidRDefault="00434306"/>
    <w:p w14:paraId="078EE903" w14:textId="77777777" w:rsidR="00434306" w:rsidRPr="000A3429" w:rsidRDefault="00434306"/>
    <w:p w14:paraId="108DC713" w14:textId="77777777" w:rsidR="00434306" w:rsidRPr="000A3429" w:rsidRDefault="003B5800">
      <w:pPr>
        <w:snapToGrid w:val="0"/>
        <w:spacing w:line="360" w:lineRule="auto"/>
        <w:ind w:firstLineChars="200" w:firstLine="560"/>
        <w:rPr>
          <w:bCs/>
          <w:sz w:val="28"/>
        </w:rPr>
      </w:pPr>
      <w:r>
        <w:rPr>
          <w:rFonts w:hint="eastAsia"/>
          <w:bCs/>
          <w:sz w:val="28"/>
        </w:rPr>
        <w:t>本规程引用下列标准。其中，注日期的，仅对该日期对应的版本适用本规程；不注日期的，其最新版适用于本规程。</w:t>
      </w:r>
    </w:p>
    <w:p w14:paraId="2A1AD31C" w14:textId="77777777" w:rsidR="00434306" w:rsidRDefault="003B5800">
      <w:pPr>
        <w:pStyle w:val="a3"/>
        <w:ind w:firstLine="560"/>
        <w:rPr>
          <w:rFonts w:ascii="Times New Roman" w:hAnsi="Times New Roman"/>
          <w:bCs/>
          <w:sz w:val="28"/>
        </w:rPr>
      </w:pPr>
      <w:r>
        <w:rPr>
          <w:rFonts w:ascii="Times New Roman" w:hAnsi="Times New Roman"/>
          <w:bCs/>
          <w:sz w:val="28"/>
        </w:rPr>
        <w:t>《声屏障结构技术标准》</w:t>
      </w:r>
      <w:r>
        <w:rPr>
          <w:rFonts w:ascii="Times New Roman" w:hAnsi="Times New Roman"/>
          <w:bCs/>
          <w:sz w:val="28"/>
        </w:rPr>
        <w:t>GB</w:t>
      </w:r>
      <w:r>
        <w:rPr>
          <w:rFonts w:ascii="Times New Roman" w:hAnsi="Times New Roman" w:hint="eastAsia"/>
          <w:bCs/>
          <w:sz w:val="28"/>
        </w:rPr>
        <w:t>/T</w:t>
      </w:r>
      <w:r>
        <w:rPr>
          <w:rFonts w:ascii="Times New Roman" w:hAnsi="Times New Roman"/>
          <w:bCs/>
          <w:sz w:val="28"/>
        </w:rPr>
        <w:t xml:space="preserve"> 51335</w:t>
      </w:r>
    </w:p>
    <w:p w14:paraId="62219D48" w14:textId="77777777" w:rsidR="00434306" w:rsidRDefault="003B5800">
      <w:pPr>
        <w:pStyle w:val="a3"/>
        <w:ind w:firstLine="560"/>
        <w:rPr>
          <w:rFonts w:ascii="Times New Roman" w:hAnsi="Times New Roman"/>
          <w:bCs/>
          <w:sz w:val="28"/>
        </w:rPr>
      </w:pPr>
      <w:r>
        <w:rPr>
          <w:rFonts w:ascii="Times New Roman" w:hAnsi="Times New Roman"/>
          <w:bCs/>
          <w:sz w:val="28"/>
        </w:rPr>
        <w:t>《色漆和清漆</w:t>
      </w:r>
      <w:r>
        <w:rPr>
          <w:rFonts w:ascii="Times New Roman" w:hAnsi="Times New Roman"/>
          <w:bCs/>
          <w:sz w:val="28"/>
        </w:rPr>
        <w:t xml:space="preserve"> </w:t>
      </w:r>
      <w:r>
        <w:rPr>
          <w:rFonts w:ascii="Times New Roman" w:hAnsi="Times New Roman"/>
          <w:bCs/>
          <w:sz w:val="28"/>
        </w:rPr>
        <w:t>划格试验》</w:t>
      </w:r>
      <w:r>
        <w:rPr>
          <w:rFonts w:ascii="Times New Roman" w:hAnsi="Times New Roman"/>
          <w:bCs/>
          <w:sz w:val="28"/>
        </w:rPr>
        <w:t>GB/T 9286</w:t>
      </w:r>
    </w:p>
    <w:p w14:paraId="3E9BB144" w14:textId="77777777" w:rsidR="00434306" w:rsidRDefault="003B5800">
      <w:pPr>
        <w:pStyle w:val="a3"/>
        <w:ind w:firstLine="560"/>
        <w:rPr>
          <w:rFonts w:ascii="Times New Roman" w:hAnsi="Times New Roman"/>
          <w:bCs/>
          <w:sz w:val="28"/>
        </w:rPr>
      </w:pPr>
      <w:r>
        <w:rPr>
          <w:rFonts w:ascii="Times New Roman" w:hAnsi="Times New Roman"/>
          <w:bCs/>
          <w:sz w:val="28"/>
        </w:rPr>
        <w:t>《色漆和清漆</w:t>
      </w:r>
      <w:r>
        <w:rPr>
          <w:rFonts w:ascii="Times New Roman" w:hAnsi="Times New Roman"/>
          <w:bCs/>
          <w:sz w:val="28"/>
        </w:rPr>
        <w:t xml:space="preserve"> </w:t>
      </w:r>
      <w:r>
        <w:rPr>
          <w:rFonts w:ascii="Times New Roman" w:hAnsi="Times New Roman"/>
          <w:bCs/>
          <w:sz w:val="28"/>
        </w:rPr>
        <w:t>拉开发附着力试验》</w:t>
      </w:r>
      <w:r>
        <w:rPr>
          <w:rFonts w:ascii="Times New Roman" w:hAnsi="Times New Roman"/>
          <w:bCs/>
          <w:sz w:val="28"/>
        </w:rPr>
        <w:t>GB/T 5210</w:t>
      </w:r>
    </w:p>
    <w:p w14:paraId="75EC5CEF" w14:textId="77777777" w:rsidR="00434306" w:rsidRDefault="003B5800">
      <w:pPr>
        <w:pStyle w:val="a3"/>
        <w:ind w:firstLine="560"/>
        <w:rPr>
          <w:rFonts w:ascii="Times New Roman" w:hAnsi="Times New Roman"/>
          <w:bCs/>
          <w:sz w:val="28"/>
        </w:rPr>
      </w:pPr>
      <w:r>
        <w:rPr>
          <w:rFonts w:ascii="Times New Roman" w:hAnsi="Times New Roman"/>
          <w:bCs/>
          <w:sz w:val="28"/>
        </w:rPr>
        <w:t>《色漆和清漆</w:t>
      </w:r>
      <w:r>
        <w:rPr>
          <w:rFonts w:ascii="Times New Roman" w:hAnsi="Times New Roman"/>
          <w:bCs/>
          <w:sz w:val="28"/>
        </w:rPr>
        <w:t xml:space="preserve"> </w:t>
      </w:r>
      <w:r>
        <w:rPr>
          <w:rFonts w:ascii="Times New Roman" w:hAnsi="Times New Roman"/>
          <w:bCs/>
          <w:sz w:val="28"/>
        </w:rPr>
        <w:t>漆膜厚度的测定》</w:t>
      </w:r>
      <w:r>
        <w:rPr>
          <w:rFonts w:ascii="Times New Roman" w:hAnsi="Times New Roman"/>
          <w:bCs/>
          <w:sz w:val="28"/>
        </w:rPr>
        <w:t>GB/T 13452.2</w:t>
      </w:r>
    </w:p>
    <w:p w14:paraId="07B637DC" w14:textId="77777777" w:rsidR="00434306" w:rsidRDefault="003B5800">
      <w:pPr>
        <w:pStyle w:val="a3"/>
        <w:ind w:firstLine="560"/>
        <w:rPr>
          <w:rFonts w:ascii="Times New Roman" w:hAnsi="Times New Roman"/>
          <w:bCs/>
          <w:sz w:val="28"/>
        </w:rPr>
      </w:pPr>
      <w:r>
        <w:rPr>
          <w:rFonts w:ascii="Times New Roman" w:hAnsi="Times New Roman" w:hint="eastAsia"/>
          <w:bCs/>
          <w:sz w:val="28"/>
        </w:rPr>
        <w:t>《混凝土结构现场检测技术标准》</w:t>
      </w:r>
      <w:r>
        <w:rPr>
          <w:rFonts w:ascii="Times New Roman" w:hAnsi="Times New Roman" w:hint="eastAsia"/>
          <w:bCs/>
          <w:sz w:val="28"/>
        </w:rPr>
        <w:t>GB/T 50784</w:t>
      </w:r>
    </w:p>
    <w:p w14:paraId="762A1AAD" w14:textId="77777777" w:rsidR="00434306" w:rsidRDefault="00434306">
      <w:pPr>
        <w:rPr>
          <w:szCs w:val="28"/>
        </w:rPr>
      </w:pPr>
    </w:p>
    <w:p w14:paraId="484E4619" w14:textId="77777777" w:rsidR="00434306" w:rsidRDefault="00434306">
      <w:pPr>
        <w:rPr>
          <w:szCs w:val="28"/>
        </w:rPr>
      </w:pPr>
    </w:p>
    <w:p w14:paraId="7DE4129B" w14:textId="77777777" w:rsidR="00434306" w:rsidRDefault="00434306">
      <w:pPr>
        <w:rPr>
          <w:szCs w:val="28"/>
        </w:rPr>
      </w:pPr>
    </w:p>
    <w:p w14:paraId="1507129E" w14:textId="77777777" w:rsidR="002D1F4C" w:rsidRDefault="002D1F4C">
      <w:pPr>
        <w:rPr>
          <w:szCs w:val="28"/>
        </w:rPr>
      </w:pPr>
    </w:p>
    <w:p w14:paraId="28EBD83C" w14:textId="77777777" w:rsidR="002D1F4C" w:rsidRDefault="002D1F4C">
      <w:pPr>
        <w:rPr>
          <w:szCs w:val="28"/>
        </w:rPr>
      </w:pPr>
    </w:p>
    <w:p w14:paraId="12FA078F" w14:textId="77777777" w:rsidR="002D1F4C" w:rsidRDefault="002D1F4C">
      <w:pPr>
        <w:rPr>
          <w:szCs w:val="28"/>
        </w:rPr>
      </w:pPr>
    </w:p>
    <w:p w14:paraId="412AFD82" w14:textId="77777777" w:rsidR="002D1F4C" w:rsidRDefault="002D1F4C">
      <w:pPr>
        <w:rPr>
          <w:szCs w:val="28"/>
        </w:rPr>
      </w:pPr>
    </w:p>
    <w:p w14:paraId="6AC83CEF" w14:textId="77777777" w:rsidR="002D1F4C" w:rsidRDefault="002D1F4C">
      <w:pPr>
        <w:rPr>
          <w:szCs w:val="28"/>
        </w:rPr>
      </w:pPr>
    </w:p>
    <w:p w14:paraId="2955F2AC" w14:textId="77777777" w:rsidR="002D1F4C" w:rsidRDefault="002D1F4C">
      <w:pPr>
        <w:rPr>
          <w:szCs w:val="28"/>
        </w:rPr>
      </w:pPr>
    </w:p>
    <w:p w14:paraId="56C5F247" w14:textId="77777777" w:rsidR="002D1F4C" w:rsidRDefault="002D1F4C">
      <w:pPr>
        <w:rPr>
          <w:szCs w:val="28"/>
        </w:rPr>
      </w:pPr>
    </w:p>
    <w:p w14:paraId="44EB6585" w14:textId="77777777" w:rsidR="002D1F4C" w:rsidRDefault="002D1F4C">
      <w:pPr>
        <w:rPr>
          <w:szCs w:val="28"/>
        </w:rPr>
      </w:pPr>
    </w:p>
    <w:p w14:paraId="157097D0" w14:textId="77777777" w:rsidR="002D1F4C" w:rsidRDefault="002D1F4C">
      <w:pPr>
        <w:rPr>
          <w:szCs w:val="28"/>
        </w:rPr>
      </w:pPr>
    </w:p>
    <w:p w14:paraId="1B8C7CB6" w14:textId="77777777" w:rsidR="002D1F4C" w:rsidRDefault="002D1F4C">
      <w:pPr>
        <w:rPr>
          <w:szCs w:val="28"/>
        </w:rPr>
      </w:pPr>
    </w:p>
    <w:p w14:paraId="4766A823" w14:textId="77777777" w:rsidR="002D1F4C" w:rsidRDefault="002D1F4C">
      <w:pPr>
        <w:rPr>
          <w:szCs w:val="28"/>
        </w:rPr>
      </w:pPr>
    </w:p>
    <w:p w14:paraId="51A1BC5C" w14:textId="77777777" w:rsidR="002D1F4C" w:rsidRDefault="002D1F4C">
      <w:pPr>
        <w:rPr>
          <w:szCs w:val="28"/>
        </w:rPr>
      </w:pPr>
    </w:p>
    <w:p w14:paraId="2F004982" w14:textId="77777777" w:rsidR="002D1F4C" w:rsidRDefault="002D1F4C">
      <w:pPr>
        <w:rPr>
          <w:szCs w:val="28"/>
        </w:rPr>
      </w:pPr>
    </w:p>
    <w:p w14:paraId="55991AB6" w14:textId="77777777" w:rsidR="002D1F4C" w:rsidRDefault="002D1F4C">
      <w:pPr>
        <w:rPr>
          <w:szCs w:val="28"/>
        </w:rPr>
      </w:pPr>
    </w:p>
    <w:p w14:paraId="10D774E7" w14:textId="77777777" w:rsidR="002D1F4C" w:rsidRDefault="002D1F4C">
      <w:pPr>
        <w:rPr>
          <w:szCs w:val="28"/>
        </w:rPr>
      </w:pPr>
    </w:p>
    <w:p w14:paraId="591A5E9A" w14:textId="77777777" w:rsidR="002D1F4C" w:rsidRDefault="002D1F4C">
      <w:pPr>
        <w:rPr>
          <w:szCs w:val="28"/>
        </w:rPr>
      </w:pPr>
    </w:p>
    <w:p w14:paraId="5BF89242" w14:textId="77777777" w:rsidR="002D1F4C" w:rsidRDefault="002D1F4C">
      <w:pPr>
        <w:rPr>
          <w:szCs w:val="28"/>
        </w:rPr>
      </w:pPr>
    </w:p>
    <w:p w14:paraId="19815A24" w14:textId="77777777" w:rsidR="002D1F4C" w:rsidRDefault="002D1F4C">
      <w:pPr>
        <w:rPr>
          <w:szCs w:val="28"/>
        </w:rPr>
      </w:pPr>
    </w:p>
    <w:p w14:paraId="4D436FE0" w14:textId="77777777" w:rsidR="002D1F4C" w:rsidRDefault="002D1F4C">
      <w:pPr>
        <w:rPr>
          <w:szCs w:val="28"/>
        </w:rPr>
      </w:pPr>
    </w:p>
    <w:p w14:paraId="25CCB238" w14:textId="77777777" w:rsidR="002D1F4C" w:rsidRDefault="002D1F4C">
      <w:pPr>
        <w:rPr>
          <w:szCs w:val="28"/>
        </w:rPr>
      </w:pPr>
    </w:p>
    <w:p w14:paraId="3191C23C" w14:textId="77777777" w:rsidR="002D1F4C" w:rsidRDefault="002D1F4C">
      <w:pPr>
        <w:rPr>
          <w:szCs w:val="28"/>
        </w:rPr>
      </w:pPr>
    </w:p>
    <w:p w14:paraId="72AD0E49" w14:textId="77777777" w:rsidR="002D1F4C" w:rsidRDefault="002D1F4C">
      <w:pPr>
        <w:rPr>
          <w:szCs w:val="28"/>
        </w:rPr>
      </w:pPr>
    </w:p>
    <w:p w14:paraId="3D2CD5EC" w14:textId="77777777" w:rsidR="002D1F4C" w:rsidRDefault="002D1F4C">
      <w:pPr>
        <w:rPr>
          <w:szCs w:val="28"/>
        </w:rPr>
      </w:pPr>
    </w:p>
    <w:p w14:paraId="6FB091CF" w14:textId="77777777" w:rsidR="002D1F4C" w:rsidRDefault="002D1F4C">
      <w:pPr>
        <w:rPr>
          <w:szCs w:val="28"/>
        </w:rPr>
        <w:sectPr w:rsidR="002D1F4C" w:rsidSect="00DE400B">
          <w:pgSz w:w="11906" w:h="16838"/>
          <w:pgMar w:top="1418" w:right="1418" w:bottom="1418" w:left="1418" w:header="851" w:footer="992" w:gutter="0"/>
          <w:cols w:space="720"/>
          <w:docGrid w:type="linesAndChars" w:linePitch="312"/>
        </w:sectPr>
      </w:pPr>
    </w:p>
    <w:p w14:paraId="6A2B34EF" w14:textId="77777777" w:rsidR="002D1F4C" w:rsidRDefault="002D1F4C" w:rsidP="002D1F4C">
      <w:pPr>
        <w:snapToGrid w:val="0"/>
        <w:spacing w:line="312" w:lineRule="auto"/>
        <w:rPr>
          <w:sz w:val="28"/>
        </w:rPr>
      </w:pPr>
    </w:p>
    <w:p w14:paraId="169A92B6" w14:textId="77777777" w:rsidR="002D1F4C" w:rsidRDefault="002D1F4C" w:rsidP="002D1F4C">
      <w:pPr>
        <w:snapToGrid w:val="0"/>
        <w:spacing w:line="312" w:lineRule="auto"/>
        <w:rPr>
          <w:sz w:val="28"/>
        </w:rPr>
      </w:pPr>
    </w:p>
    <w:p w14:paraId="42FB1A72" w14:textId="77777777" w:rsidR="002D1F4C" w:rsidRPr="000A3429" w:rsidRDefault="002D1F4C" w:rsidP="002D1F4C">
      <w:pPr>
        <w:snapToGrid w:val="0"/>
        <w:spacing w:line="312" w:lineRule="auto"/>
        <w:jc w:val="center"/>
        <w:rPr>
          <w:rFonts w:asciiTheme="minorEastAsia" w:eastAsiaTheme="minorEastAsia" w:hAnsiTheme="minorEastAsia" w:hint="eastAsia"/>
          <w:sz w:val="36"/>
          <w:szCs w:val="36"/>
        </w:rPr>
      </w:pPr>
      <w:r w:rsidRPr="000A3429">
        <w:rPr>
          <w:rFonts w:asciiTheme="minorEastAsia" w:eastAsiaTheme="minorEastAsia" w:hAnsiTheme="minorEastAsia" w:hint="eastAsia"/>
          <w:sz w:val="36"/>
          <w:szCs w:val="36"/>
        </w:rPr>
        <w:t>中国工程建设标准化协会标准</w:t>
      </w:r>
    </w:p>
    <w:p w14:paraId="36326872" w14:textId="77777777" w:rsidR="002D1F4C" w:rsidRDefault="002D1F4C" w:rsidP="002D1F4C">
      <w:pPr>
        <w:snapToGrid w:val="0"/>
        <w:spacing w:line="312" w:lineRule="auto"/>
        <w:jc w:val="center"/>
        <w:rPr>
          <w:sz w:val="56"/>
          <w:szCs w:val="44"/>
        </w:rPr>
      </w:pPr>
    </w:p>
    <w:p w14:paraId="46DDBFDF" w14:textId="77777777" w:rsidR="002D1F4C" w:rsidRPr="000A3429" w:rsidRDefault="002D1F4C" w:rsidP="002D1F4C">
      <w:pPr>
        <w:pStyle w:val="ordinary-output"/>
        <w:widowControl w:val="0"/>
        <w:shd w:val="clear" w:color="auto" w:fill="FFFFFF"/>
        <w:snapToGrid w:val="0"/>
        <w:spacing w:before="0" w:beforeAutospacing="0" w:after="0" w:line="312" w:lineRule="auto"/>
        <w:jc w:val="center"/>
        <w:rPr>
          <w:rFonts w:asciiTheme="minorEastAsia" w:eastAsiaTheme="minorEastAsia" w:hAnsiTheme="minorEastAsia" w:hint="eastAsia"/>
          <w:b/>
          <w:color w:val="auto"/>
          <w:sz w:val="48"/>
          <w:szCs w:val="36"/>
          <w:lang w:val="zh-CN"/>
        </w:rPr>
      </w:pPr>
      <w:r w:rsidRPr="000A3429">
        <w:rPr>
          <w:rFonts w:asciiTheme="minorEastAsia" w:eastAsiaTheme="minorEastAsia" w:hAnsiTheme="minorEastAsia"/>
          <w:bCs/>
          <w:color w:val="auto"/>
          <w:sz w:val="48"/>
          <w:szCs w:val="36"/>
          <w:lang w:val="zh-CN"/>
        </w:rPr>
        <w:t>道路声屏障检测与评定技术规程</w:t>
      </w:r>
    </w:p>
    <w:p w14:paraId="44169B6A" w14:textId="0DC74D9A" w:rsidR="002D1F4C" w:rsidRPr="000A3429" w:rsidRDefault="002D1F4C" w:rsidP="000A3429">
      <w:pPr>
        <w:snapToGrid w:val="0"/>
        <w:spacing w:line="312" w:lineRule="auto"/>
        <w:jc w:val="center"/>
        <w:rPr>
          <w:sz w:val="56"/>
          <w:szCs w:val="44"/>
        </w:rPr>
      </w:pPr>
    </w:p>
    <w:p w14:paraId="01879F31" w14:textId="77777777" w:rsidR="002D1F4C" w:rsidRDefault="002D1F4C" w:rsidP="002D1F4C">
      <w:pPr>
        <w:snapToGrid w:val="0"/>
        <w:spacing w:line="312" w:lineRule="auto"/>
        <w:jc w:val="center"/>
        <w:rPr>
          <w:b/>
          <w:sz w:val="28"/>
        </w:rPr>
      </w:pPr>
      <w:r>
        <w:rPr>
          <w:b/>
          <w:sz w:val="28"/>
        </w:rPr>
        <w:t xml:space="preserve">T/CECS </w:t>
      </w:r>
      <w:r>
        <w:rPr>
          <w:rFonts w:hint="eastAsia"/>
          <w:b/>
          <w:sz w:val="28"/>
        </w:rPr>
        <w:t>xxx</w:t>
      </w:r>
      <w:r>
        <w:rPr>
          <w:rFonts w:hint="eastAsia"/>
          <w:b/>
          <w:sz w:val="28"/>
        </w:rPr>
        <w:t>－</w:t>
      </w:r>
      <w:r>
        <w:rPr>
          <w:rFonts w:hint="eastAsia"/>
          <w:b/>
          <w:sz w:val="28"/>
        </w:rPr>
        <w:t>202X</w:t>
      </w:r>
    </w:p>
    <w:p w14:paraId="4AF2D133" w14:textId="77777777" w:rsidR="002D1F4C" w:rsidRDefault="002D1F4C" w:rsidP="002D1F4C">
      <w:pPr>
        <w:snapToGrid w:val="0"/>
        <w:spacing w:line="312" w:lineRule="auto"/>
        <w:rPr>
          <w:sz w:val="44"/>
          <w:szCs w:val="32"/>
        </w:rPr>
      </w:pPr>
    </w:p>
    <w:p w14:paraId="00836054" w14:textId="0D258721" w:rsidR="002D1F4C" w:rsidRDefault="009244BA" w:rsidP="000A3429">
      <w:pPr>
        <w:snapToGrid w:val="0"/>
        <w:spacing w:line="312" w:lineRule="auto"/>
        <w:jc w:val="center"/>
        <w:rPr>
          <w:sz w:val="28"/>
          <w:szCs w:val="28"/>
        </w:rPr>
      </w:pPr>
      <w:r>
        <w:rPr>
          <w:rFonts w:asciiTheme="minorEastAsia" w:eastAsiaTheme="minorEastAsia" w:hAnsiTheme="minorEastAsia" w:hint="eastAsia"/>
          <w:sz w:val="36"/>
          <w:szCs w:val="36"/>
        </w:rPr>
        <w:t>条文说明</w:t>
      </w:r>
    </w:p>
    <w:p w14:paraId="4B13311C" w14:textId="77777777" w:rsidR="002D1F4C" w:rsidRDefault="002D1F4C" w:rsidP="002D1F4C">
      <w:pPr>
        <w:snapToGrid w:val="0"/>
        <w:spacing w:line="312" w:lineRule="auto"/>
        <w:rPr>
          <w:sz w:val="28"/>
        </w:rPr>
      </w:pPr>
    </w:p>
    <w:p w14:paraId="3A4FDAA9" w14:textId="77777777" w:rsidR="002D1F4C" w:rsidRDefault="002D1F4C" w:rsidP="002D1F4C">
      <w:pPr>
        <w:snapToGrid w:val="0"/>
        <w:spacing w:line="312" w:lineRule="auto"/>
        <w:rPr>
          <w:sz w:val="28"/>
        </w:rPr>
      </w:pPr>
    </w:p>
    <w:p w14:paraId="24846262" w14:textId="77777777" w:rsidR="002D1F4C" w:rsidRDefault="002D1F4C" w:rsidP="002D1F4C">
      <w:pPr>
        <w:snapToGrid w:val="0"/>
        <w:spacing w:line="312" w:lineRule="auto"/>
        <w:jc w:val="center"/>
        <w:rPr>
          <w:sz w:val="40"/>
          <w:szCs w:val="30"/>
        </w:rPr>
      </w:pPr>
    </w:p>
    <w:p w14:paraId="05BF0D0A" w14:textId="77777777" w:rsidR="002D1F4C" w:rsidRDefault="002D1F4C" w:rsidP="002D1F4C">
      <w:pPr>
        <w:snapToGrid w:val="0"/>
        <w:spacing w:line="312" w:lineRule="auto"/>
        <w:jc w:val="center"/>
        <w:rPr>
          <w:sz w:val="40"/>
          <w:szCs w:val="30"/>
        </w:rPr>
      </w:pPr>
    </w:p>
    <w:p w14:paraId="2AD6D0D7" w14:textId="77777777" w:rsidR="002D1F4C" w:rsidRDefault="002D1F4C">
      <w:pPr>
        <w:rPr>
          <w:szCs w:val="28"/>
        </w:rPr>
      </w:pPr>
    </w:p>
    <w:p w14:paraId="41C58B80" w14:textId="77777777" w:rsidR="009244BA" w:rsidRDefault="009244BA">
      <w:pPr>
        <w:rPr>
          <w:szCs w:val="28"/>
        </w:rPr>
      </w:pPr>
    </w:p>
    <w:p w14:paraId="0273CF7A" w14:textId="77777777" w:rsidR="009244BA" w:rsidRDefault="009244BA">
      <w:pPr>
        <w:rPr>
          <w:szCs w:val="28"/>
        </w:rPr>
      </w:pPr>
    </w:p>
    <w:p w14:paraId="33A1D5A6" w14:textId="77777777" w:rsidR="009244BA" w:rsidRDefault="009244BA">
      <w:pPr>
        <w:rPr>
          <w:szCs w:val="28"/>
        </w:rPr>
      </w:pPr>
    </w:p>
    <w:p w14:paraId="103162C2" w14:textId="77777777" w:rsidR="009244BA" w:rsidRDefault="009244BA">
      <w:pPr>
        <w:rPr>
          <w:szCs w:val="28"/>
        </w:rPr>
        <w:sectPr w:rsidR="009244BA" w:rsidSect="00DE400B">
          <w:pgSz w:w="11906" w:h="16838"/>
          <w:pgMar w:top="1418" w:right="1418" w:bottom="1418" w:left="1418" w:header="851" w:footer="992" w:gutter="0"/>
          <w:cols w:space="720"/>
          <w:docGrid w:type="linesAndChars" w:linePitch="312"/>
        </w:sectPr>
      </w:pPr>
    </w:p>
    <w:p w14:paraId="5962273F" w14:textId="77777777" w:rsidR="002D1F4C" w:rsidRPr="002D1F4C" w:rsidRDefault="002D1F4C">
      <w:pPr>
        <w:rPr>
          <w:szCs w:val="28"/>
        </w:rPr>
      </w:pPr>
    </w:p>
    <w:p w14:paraId="2DC91818" w14:textId="77777777" w:rsidR="002D1F4C" w:rsidRDefault="002D1F4C" w:rsidP="002D1F4C">
      <w:pPr>
        <w:spacing w:line="275" w:lineRule="auto"/>
      </w:pPr>
    </w:p>
    <w:p w14:paraId="16AE1CD9" w14:textId="77777777" w:rsidR="002D1F4C" w:rsidRPr="000A3429" w:rsidRDefault="002D1F4C" w:rsidP="000A3429">
      <w:pPr>
        <w:snapToGrid w:val="0"/>
        <w:spacing w:line="312" w:lineRule="auto"/>
        <w:jc w:val="center"/>
        <w:rPr>
          <w:rFonts w:eastAsia="黑体"/>
          <w:sz w:val="32"/>
          <w:szCs w:val="32"/>
        </w:rPr>
      </w:pPr>
      <w:r w:rsidRPr="000A3429">
        <w:rPr>
          <w:rFonts w:eastAsia="黑体"/>
          <w:sz w:val="32"/>
          <w:szCs w:val="32"/>
        </w:rPr>
        <w:t>制</w:t>
      </w:r>
      <w:r w:rsidRPr="000A3429">
        <w:rPr>
          <w:rFonts w:eastAsia="黑体"/>
          <w:sz w:val="32"/>
          <w:szCs w:val="32"/>
        </w:rPr>
        <w:t xml:space="preserve"> </w:t>
      </w:r>
      <w:r w:rsidRPr="000A3429">
        <w:rPr>
          <w:rFonts w:eastAsia="黑体"/>
          <w:sz w:val="32"/>
          <w:szCs w:val="32"/>
        </w:rPr>
        <w:t>定</w:t>
      </w:r>
      <w:r w:rsidRPr="000A3429">
        <w:rPr>
          <w:rFonts w:eastAsia="黑体"/>
          <w:sz w:val="32"/>
          <w:szCs w:val="32"/>
        </w:rPr>
        <w:t xml:space="preserve"> </w:t>
      </w:r>
      <w:r w:rsidRPr="000A3429">
        <w:rPr>
          <w:rFonts w:eastAsia="黑体"/>
          <w:sz w:val="32"/>
          <w:szCs w:val="32"/>
        </w:rPr>
        <w:t>说</w:t>
      </w:r>
      <w:r w:rsidRPr="000A3429">
        <w:rPr>
          <w:rFonts w:eastAsia="黑体"/>
          <w:sz w:val="32"/>
          <w:szCs w:val="32"/>
        </w:rPr>
        <w:t xml:space="preserve"> </w:t>
      </w:r>
      <w:r w:rsidRPr="000A3429">
        <w:rPr>
          <w:rFonts w:eastAsia="黑体"/>
          <w:sz w:val="32"/>
          <w:szCs w:val="32"/>
        </w:rPr>
        <w:t>明</w:t>
      </w:r>
    </w:p>
    <w:p w14:paraId="715AD828" w14:textId="77777777" w:rsidR="002D1F4C" w:rsidRDefault="002D1F4C" w:rsidP="002D1F4C">
      <w:pPr>
        <w:spacing w:line="293" w:lineRule="auto"/>
      </w:pPr>
    </w:p>
    <w:p w14:paraId="45237349" w14:textId="387EDBEE" w:rsidR="002D1F4C" w:rsidRPr="000A3429" w:rsidRDefault="002D1F4C" w:rsidP="000A3429">
      <w:pPr>
        <w:snapToGrid w:val="0"/>
        <w:spacing w:line="348" w:lineRule="auto"/>
        <w:ind w:firstLineChars="200" w:firstLine="560"/>
        <w:rPr>
          <w:sz w:val="28"/>
          <w:szCs w:val="21"/>
        </w:rPr>
      </w:pPr>
      <w:r w:rsidRPr="000A3429">
        <w:rPr>
          <w:sz w:val="28"/>
          <w:szCs w:val="21"/>
        </w:rPr>
        <w:t>本</w:t>
      </w:r>
      <w:r w:rsidR="0036163D">
        <w:rPr>
          <w:rFonts w:hint="eastAsia"/>
          <w:sz w:val="28"/>
          <w:szCs w:val="21"/>
        </w:rPr>
        <w:t>规程</w:t>
      </w:r>
      <w:r w:rsidRPr="000A3429">
        <w:rPr>
          <w:sz w:val="28"/>
          <w:szCs w:val="21"/>
        </w:rPr>
        <w:t>制定过程中，编制组进行了</w:t>
      </w:r>
      <w:r w:rsidR="0036163D">
        <w:rPr>
          <w:rFonts w:hint="eastAsia"/>
          <w:sz w:val="28"/>
          <w:szCs w:val="21"/>
        </w:rPr>
        <w:t>广泛、深入</w:t>
      </w:r>
      <w:r w:rsidRPr="000A3429">
        <w:rPr>
          <w:sz w:val="28"/>
          <w:szCs w:val="21"/>
        </w:rPr>
        <w:t>的调查研究，总结了我国</w:t>
      </w:r>
      <w:r w:rsidR="0036163D">
        <w:rPr>
          <w:rFonts w:hint="eastAsia"/>
          <w:sz w:val="28"/>
          <w:szCs w:val="21"/>
        </w:rPr>
        <w:t>道路声屏障运营期检测</w:t>
      </w:r>
      <w:r w:rsidRPr="000A3429">
        <w:rPr>
          <w:sz w:val="28"/>
          <w:szCs w:val="21"/>
        </w:rPr>
        <w:t>的实践经验，同时参考了国外先进技术法规、技术标准</w:t>
      </w:r>
      <w:r w:rsidR="0036163D">
        <w:rPr>
          <w:rFonts w:hint="eastAsia"/>
          <w:sz w:val="28"/>
          <w:szCs w:val="21"/>
        </w:rPr>
        <w:t>，</w:t>
      </w:r>
      <w:r w:rsidRPr="000A3429">
        <w:rPr>
          <w:sz w:val="28"/>
          <w:szCs w:val="21"/>
        </w:rPr>
        <w:t>通过</w:t>
      </w:r>
      <w:r w:rsidR="000A3429">
        <w:rPr>
          <w:rFonts w:hint="eastAsia"/>
          <w:sz w:val="28"/>
          <w:szCs w:val="21"/>
        </w:rPr>
        <w:t>试验和工程验证，</w:t>
      </w:r>
      <w:r w:rsidRPr="000A3429">
        <w:rPr>
          <w:sz w:val="28"/>
          <w:szCs w:val="21"/>
        </w:rPr>
        <w:t>取得了</w:t>
      </w:r>
      <w:r w:rsidR="000A3429">
        <w:rPr>
          <w:rFonts w:hint="eastAsia"/>
          <w:sz w:val="28"/>
          <w:szCs w:val="21"/>
        </w:rPr>
        <w:t>本规程技术内容的重要参数</w:t>
      </w:r>
      <w:r w:rsidRPr="000A3429">
        <w:rPr>
          <w:sz w:val="28"/>
          <w:szCs w:val="21"/>
        </w:rPr>
        <w:t>。</w:t>
      </w:r>
    </w:p>
    <w:p w14:paraId="3AB25F75" w14:textId="72F955A8" w:rsidR="002D1F4C" w:rsidRPr="000A3429" w:rsidRDefault="002D1F4C" w:rsidP="000A3429">
      <w:pPr>
        <w:snapToGrid w:val="0"/>
        <w:spacing w:line="348" w:lineRule="auto"/>
        <w:ind w:firstLineChars="200" w:firstLine="560"/>
        <w:rPr>
          <w:sz w:val="28"/>
          <w:szCs w:val="21"/>
        </w:rPr>
      </w:pPr>
      <w:r w:rsidRPr="000A3429">
        <w:rPr>
          <w:sz w:val="28"/>
          <w:szCs w:val="21"/>
        </w:rPr>
        <w:t>为便于广大技术和管理人员在使用本</w:t>
      </w:r>
      <w:r w:rsidR="000A3429">
        <w:rPr>
          <w:rFonts w:hint="eastAsia"/>
          <w:sz w:val="28"/>
          <w:szCs w:val="21"/>
        </w:rPr>
        <w:t>规程</w:t>
      </w:r>
      <w:r w:rsidRPr="000A3429">
        <w:rPr>
          <w:sz w:val="28"/>
          <w:szCs w:val="21"/>
        </w:rPr>
        <w:t>时能正确理解和执行条款规定，《</w:t>
      </w:r>
      <w:r w:rsidR="000A3429">
        <w:rPr>
          <w:rFonts w:hint="eastAsia"/>
          <w:sz w:val="28"/>
          <w:szCs w:val="21"/>
        </w:rPr>
        <w:t>道路声屏障检测与评定技术规程</w:t>
      </w:r>
      <w:r w:rsidRPr="000A3429">
        <w:rPr>
          <w:sz w:val="28"/>
          <w:szCs w:val="21"/>
        </w:rPr>
        <w:t>》编制组按章、节、条顺序编制了本</w:t>
      </w:r>
      <w:r w:rsidR="000A3429">
        <w:rPr>
          <w:rFonts w:hint="eastAsia"/>
          <w:sz w:val="28"/>
          <w:szCs w:val="21"/>
        </w:rPr>
        <w:t>规程</w:t>
      </w:r>
      <w:r w:rsidRPr="000A3429">
        <w:rPr>
          <w:sz w:val="28"/>
          <w:szCs w:val="21"/>
        </w:rPr>
        <w:t>的条文说明，对条款规定的目的、依据以及执行中需注意的有关事项等进行了说明。本条文说明不具备与标准正文及附录同等的法律效力，仅供使用者作为理解和把握标准规定的参考。</w:t>
      </w:r>
    </w:p>
    <w:sectPr w:rsidR="002D1F4C" w:rsidRPr="000A3429" w:rsidSect="00DE400B">
      <w:pgSz w:w="11906" w:h="16838"/>
      <w:pgMar w:top="1418" w:right="1418" w:bottom="1418" w:left="141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96E63" w14:textId="77777777" w:rsidR="00A53158" w:rsidRDefault="00A53158">
      <w:r>
        <w:separator/>
      </w:r>
    </w:p>
  </w:endnote>
  <w:endnote w:type="continuationSeparator" w:id="0">
    <w:p w14:paraId="0243D358" w14:textId="77777777" w:rsidR="00A53158" w:rsidRDefault="00A53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AF7AE" w14:textId="77777777" w:rsidR="007629F3" w:rsidRDefault="007629F3">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ACFE2" w14:textId="77777777" w:rsidR="0046508F" w:rsidRDefault="0046508F">
    <w:pPr>
      <w:pStyle w:val="af"/>
      <w:jc w:val="right"/>
    </w:pPr>
  </w:p>
  <w:p w14:paraId="4705CC12" w14:textId="77777777" w:rsidR="0046508F" w:rsidRDefault="0046508F">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BF7AF" w14:textId="68ACD56E" w:rsidR="00161393" w:rsidRDefault="00161393">
    <w:pPr>
      <w:pStyle w:val="af"/>
      <w:jc w:val="right"/>
    </w:pPr>
  </w:p>
  <w:p w14:paraId="7D6A8624" w14:textId="0B4813CB" w:rsidR="0046508F" w:rsidRDefault="0046508F">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51852" w14:textId="77777777" w:rsidR="0046508F" w:rsidRDefault="0046508F">
    <w:pPr>
      <w:pStyle w:val="af"/>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3E853" w14:textId="7C0B0B7D" w:rsidR="007629F3" w:rsidRDefault="007629F3" w:rsidP="00DE400B">
    <w:pPr>
      <w:pStyle w:val="af"/>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0FF20" w14:textId="77777777" w:rsidR="00161393" w:rsidRDefault="00000000" w:rsidP="00DE400B">
    <w:pPr>
      <w:pStyle w:val="af"/>
      <w:jc w:val="right"/>
    </w:pPr>
    <w:sdt>
      <w:sdtPr>
        <w:id w:val="153731491"/>
        <w:docPartObj>
          <w:docPartGallery w:val="Page Numbers (Bottom of Page)"/>
          <w:docPartUnique/>
        </w:docPartObj>
      </w:sdtPr>
      <w:sdtContent>
        <w:r w:rsidR="007629F3">
          <w:rPr>
            <w:rFonts w:ascii="宋体" w:hAnsi="宋体" w:hint="eastAsia"/>
          </w:rPr>
          <w:t>·</w:t>
        </w:r>
        <w:r w:rsidR="00161393">
          <w:fldChar w:fldCharType="begin"/>
        </w:r>
        <w:r w:rsidR="00161393">
          <w:instrText>PAGE   \* MERGEFORMAT</w:instrText>
        </w:r>
        <w:r w:rsidR="00161393">
          <w:fldChar w:fldCharType="separate"/>
        </w:r>
        <w:r w:rsidR="00161393">
          <w:rPr>
            <w:lang w:val="zh-CN"/>
          </w:rPr>
          <w:t>2</w:t>
        </w:r>
        <w:r w:rsidR="00161393">
          <w:fldChar w:fldCharType="end"/>
        </w:r>
      </w:sdtContent>
    </w:sdt>
    <w:r w:rsidR="007629F3">
      <w:rPr>
        <w:rFonts w:ascii="宋体" w:hAnsi="宋体" w:hint="eastAsia"/>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8889822"/>
      <w:docPartObj>
        <w:docPartGallery w:val="Page Numbers (Bottom of Page)"/>
        <w:docPartUnique/>
      </w:docPartObj>
    </w:sdtPr>
    <w:sdtContent>
      <w:p w14:paraId="71F8E641" w14:textId="5B74F006" w:rsidR="00EE0A55" w:rsidRDefault="00EE0A55">
        <w:pPr>
          <w:pStyle w:val="af"/>
          <w:jc w:val="center"/>
          <w:rPr>
            <w:rFonts w:hint="eastAsia"/>
          </w:rPr>
        </w:pPr>
        <w:r>
          <w:rPr>
            <w:rFonts w:ascii="宋体" w:hAnsi="宋体" w:hint="eastAsia"/>
          </w:rPr>
          <w:t>·</w:t>
        </w:r>
        <w:r>
          <w:fldChar w:fldCharType="begin"/>
        </w:r>
        <w:r>
          <w:instrText>PAGE   \* MERGEFORMAT</w:instrText>
        </w:r>
        <w:r>
          <w:fldChar w:fldCharType="separate"/>
        </w:r>
        <w:r>
          <w:rPr>
            <w:lang w:val="zh-CN"/>
          </w:rPr>
          <w:t>2</w:t>
        </w:r>
        <w:r>
          <w:fldChar w:fldCharType="end"/>
        </w:r>
        <w:r>
          <w:rPr>
            <w:rFonts w:ascii="宋体" w:hAnsi="宋体" w:hint="eastAsia"/>
          </w:rPr>
          <w:t>·</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3EEDC" w14:textId="32E1E145" w:rsidR="0046508F" w:rsidRDefault="0046508F">
    <w:pPr>
      <w:pStyle w:val="af"/>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B4BDD" w14:textId="1E8BDA34" w:rsidR="007629F3" w:rsidRDefault="007629F3">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443A3" w14:textId="77777777" w:rsidR="00A53158" w:rsidRDefault="00A53158">
      <w:r>
        <w:separator/>
      </w:r>
    </w:p>
  </w:footnote>
  <w:footnote w:type="continuationSeparator" w:id="0">
    <w:p w14:paraId="39BC4764" w14:textId="77777777" w:rsidR="00A53158" w:rsidRDefault="00A53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B9C3D" w14:textId="77777777" w:rsidR="007629F3" w:rsidRDefault="007629F3">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E0BDA" w14:textId="77777777" w:rsidR="007629F3" w:rsidRDefault="007629F3">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F7781" w14:textId="77777777" w:rsidR="007629F3" w:rsidRDefault="007629F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F087F88"/>
    <w:multiLevelType w:val="singleLevel"/>
    <w:tmpl w:val="AF087F88"/>
    <w:lvl w:ilvl="0">
      <w:start w:val="1"/>
      <w:numFmt w:val="chineseCounting"/>
      <w:suff w:val="nothing"/>
      <w:lvlText w:val="%1、"/>
      <w:lvlJc w:val="left"/>
      <w:rPr>
        <w:rFonts w:hint="eastAsia"/>
      </w:rPr>
    </w:lvl>
  </w:abstractNum>
  <w:abstractNum w:abstractNumId="1" w15:restartNumberingAfterBreak="0">
    <w:nsid w:val="11C03373"/>
    <w:multiLevelType w:val="multilevel"/>
    <w:tmpl w:val="11C0337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1F5404A3"/>
    <w:multiLevelType w:val="hybridMultilevel"/>
    <w:tmpl w:val="43D23920"/>
    <w:lvl w:ilvl="0" w:tplc="0F80F084">
      <w:start w:val="1"/>
      <w:numFmt w:val="decimal"/>
      <w:lvlText w:val="%1)"/>
      <w:lvlJc w:val="left"/>
      <w:pPr>
        <w:ind w:left="720" w:hanging="360"/>
      </w:pPr>
    </w:lvl>
    <w:lvl w:ilvl="1" w:tplc="9CB8BBDA">
      <w:start w:val="1"/>
      <w:numFmt w:val="decimal"/>
      <w:lvlText w:val="%2)"/>
      <w:lvlJc w:val="left"/>
      <w:pPr>
        <w:ind w:left="720" w:hanging="360"/>
      </w:pPr>
    </w:lvl>
    <w:lvl w:ilvl="2" w:tplc="16DAFD60">
      <w:start w:val="1"/>
      <w:numFmt w:val="decimal"/>
      <w:lvlText w:val="%3)"/>
      <w:lvlJc w:val="left"/>
      <w:pPr>
        <w:ind w:left="720" w:hanging="360"/>
      </w:pPr>
    </w:lvl>
    <w:lvl w:ilvl="3" w:tplc="FC862558">
      <w:start w:val="1"/>
      <w:numFmt w:val="decimal"/>
      <w:lvlText w:val="%4)"/>
      <w:lvlJc w:val="left"/>
      <w:pPr>
        <w:ind w:left="720" w:hanging="360"/>
      </w:pPr>
    </w:lvl>
    <w:lvl w:ilvl="4" w:tplc="1138FCD8">
      <w:start w:val="1"/>
      <w:numFmt w:val="decimal"/>
      <w:lvlText w:val="%5)"/>
      <w:lvlJc w:val="left"/>
      <w:pPr>
        <w:ind w:left="720" w:hanging="360"/>
      </w:pPr>
    </w:lvl>
    <w:lvl w:ilvl="5" w:tplc="867A8DA6">
      <w:start w:val="1"/>
      <w:numFmt w:val="decimal"/>
      <w:lvlText w:val="%6)"/>
      <w:lvlJc w:val="left"/>
      <w:pPr>
        <w:ind w:left="720" w:hanging="360"/>
      </w:pPr>
    </w:lvl>
    <w:lvl w:ilvl="6" w:tplc="8C3EA800">
      <w:start w:val="1"/>
      <w:numFmt w:val="decimal"/>
      <w:lvlText w:val="%7)"/>
      <w:lvlJc w:val="left"/>
      <w:pPr>
        <w:ind w:left="720" w:hanging="360"/>
      </w:pPr>
    </w:lvl>
    <w:lvl w:ilvl="7" w:tplc="8842D1FE">
      <w:start w:val="1"/>
      <w:numFmt w:val="decimal"/>
      <w:lvlText w:val="%8)"/>
      <w:lvlJc w:val="left"/>
      <w:pPr>
        <w:ind w:left="720" w:hanging="360"/>
      </w:pPr>
    </w:lvl>
    <w:lvl w:ilvl="8" w:tplc="BCE2D822">
      <w:start w:val="1"/>
      <w:numFmt w:val="decimal"/>
      <w:lvlText w:val="%9)"/>
      <w:lvlJc w:val="left"/>
      <w:pPr>
        <w:ind w:left="720" w:hanging="360"/>
      </w:pPr>
    </w:lvl>
  </w:abstractNum>
  <w:abstractNum w:abstractNumId="3" w15:restartNumberingAfterBreak="0">
    <w:nsid w:val="24AF754D"/>
    <w:multiLevelType w:val="hybridMultilevel"/>
    <w:tmpl w:val="CF60432C"/>
    <w:lvl w:ilvl="0" w:tplc="3E083EE0">
      <w:start w:val="1"/>
      <w:numFmt w:val="decimal"/>
      <w:lvlText w:val="%1)"/>
      <w:lvlJc w:val="left"/>
      <w:pPr>
        <w:ind w:left="720" w:hanging="360"/>
      </w:pPr>
    </w:lvl>
    <w:lvl w:ilvl="1" w:tplc="8DC6467A">
      <w:start w:val="1"/>
      <w:numFmt w:val="decimal"/>
      <w:lvlText w:val="%2)"/>
      <w:lvlJc w:val="left"/>
      <w:pPr>
        <w:ind w:left="720" w:hanging="360"/>
      </w:pPr>
    </w:lvl>
    <w:lvl w:ilvl="2" w:tplc="181409D0">
      <w:start w:val="1"/>
      <w:numFmt w:val="decimal"/>
      <w:lvlText w:val="%3)"/>
      <w:lvlJc w:val="left"/>
      <w:pPr>
        <w:ind w:left="720" w:hanging="360"/>
      </w:pPr>
    </w:lvl>
    <w:lvl w:ilvl="3" w:tplc="DF208A7E">
      <w:start w:val="1"/>
      <w:numFmt w:val="decimal"/>
      <w:lvlText w:val="%4)"/>
      <w:lvlJc w:val="left"/>
      <w:pPr>
        <w:ind w:left="720" w:hanging="360"/>
      </w:pPr>
    </w:lvl>
    <w:lvl w:ilvl="4" w:tplc="96BC55F4">
      <w:start w:val="1"/>
      <w:numFmt w:val="decimal"/>
      <w:lvlText w:val="%5)"/>
      <w:lvlJc w:val="left"/>
      <w:pPr>
        <w:ind w:left="720" w:hanging="360"/>
      </w:pPr>
    </w:lvl>
    <w:lvl w:ilvl="5" w:tplc="E430C7A8">
      <w:start w:val="1"/>
      <w:numFmt w:val="decimal"/>
      <w:lvlText w:val="%6)"/>
      <w:lvlJc w:val="left"/>
      <w:pPr>
        <w:ind w:left="720" w:hanging="360"/>
      </w:pPr>
    </w:lvl>
    <w:lvl w:ilvl="6" w:tplc="090C5814">
      <w:start w:val="1"/>
      <w:numFmt w:val="decimal"/>
      <w:lvlText w:val="%7)"/>
      <w:lvlJc w:val="left"/>
      <w:pPr>
        <w:ind w:left="720" w:hanging="360"/>
      </w:pPr>
    </w:lvl>
    <w:lvl w:ilvl="7" w:tplc="93827812">
      <w:start w:val="1"/>
      <w:numFmt w:val="decimal"/>
      <w:lvlText w:val="%8)"/>
      <w:lvlJc w:val="left"/>
      <w:pPr>
        <w:ind w:left="720" w:hanging="360"/>
      </w:pPr>
    </w:lvl>
    <w:lvl w:ilvl="8" w:tplc="D0E6B924">
      <w:start w:val="1"/>
      <w:numFmt w:val="decimal"/>
      <w:lvlText w:val="%9)"/>
      <w:lvlJc w:val="left"/>
      <w:pPr>
        <w:ind w:left="720" w:hanging="360"/>
      </w:pPr>
    </w:lvl>
  </w:abstractNum>
  <w:abstractNum w:abstractNumId="4" w15:restartNumberingAfterBreak="0">
    <w:nsid w:val="5D666E25"/>
    <w:multiLevelType w:val="hybridMultilevel"/>
    <w:tmpl w:val="94AAD218"/>
    <w:lvl w:ilvl="0" w:tplc="6A688CF0">
      <w:start w:val="1"/>
      <w:numFmt w:val="decimal"/>
      <w:lvlText w:val="%1)"/>
      <w:lvlJc w:val="left"/>
      <w:pPr>
        <w:ind w:left="720" w:hanging="360"/>
      </w:pPr>
    </w:lvl>
    <w:lvl w:ilvl="1" w:tplc="69345B76">
      <w:start w:val="1"/>
      <w:numFmt w:val="decimal"/>
      <w:lvlText w:val="%2)"/>
      <w:lvlJc w:val="left"/>
      <w:pPr>
        <w:ind w:left="720" w:hanging="360"/>
      </w:pPr>
    </w:lvl>
    <w:lvl w:ilvl="2" w:tplc="2CC6342E">
      <w:start w:val="1"/>
      <w:numFmt w:val="decimal"/>
      <w:lvlText w:val="%3)"/>
      <w:lvlJc w:val="left"/>
      <w:pPr>
        <w:ind w:left="720" w:hanging="360"/>
      </w:pPr>
    </w:lvl>
    <w:lvl w:ilvl="3" w:tplc="52469EE6">
      <w:start w:val="1"/>
      <w:numFmt w:val="decimal"/>
      <w:lvlText w:val="%4)"/>
      <w:lvlJc w:val="left"/>
      <w:pPr>
        <w:ind w:left="720" w:hanging="360"/>
      </w:pPr>
    </w:lvl>
    <w:lvl w:ilvl="4" w:tplc="5AF041BC">
      <w:start w:val="1"/>
      <w:numFmt w:val="decimal"/>
      <w:lvlText w:val="%5)"/>
      <w:lvlJc w:val="left"/>
      <w:pPr>
        <w:ind w:left="720" w:hanging="360"/>
      </w:pPr>
    </w:lvl>
    <w:lvl w:ilvl="5" w:tplc="4F54E32C">
      <w:start w:val="1"/>
      <w:numFmt w:val="decimal"/>
      <w:lvlText w:val="%6)"/>
      <w:lvlJc w:val="left"/>
      <w:pPr>
        <w:ind w:left="720" w:hanging="360"/>
      </w:pPr>
    </w:lvl>
    <w:lvl w:ilvl="6" w:tplc="98B843EE">
      <w:start w:val="1"/>
      <w:numFmt w:val="decimal"/>
      <w:lvlText w:val="%7)"/>
      <w:lvlJc w:val="left"/>
      <w:pPr>
        <w:ind w:left="720" w:hanging="360"/>
      </w:pPr>
    </w:lvl>
    <w:lvl w:ilvl="7" w:tplc="5A3657E8">
      <w:start w:val="1"/>
      <w:numFmt w:val="decimal"/>
      <w:lvlText w:val="%8)"/>
      <w:lvlJc w:val="left"/>
      <w:pPr>
        <w:ind w:left="720" w:hanging="360"/>
      </w:pPr>
    </w:lvl>
    <w:lvl w:ilvl="8" w:tplc="B908130E">
      <w:start w:val="1"/>
      <w:numFmt w:val="decimal"/>
      <w:lvlText w:val="%9)"/>
      <w:lvlJc w:val="left"/>
      <w:pPr>
        <w:ind w:left="720" w:hanging="360"/>
      </w:pPr>
    </w:lvl>
  </w:abstractNum>
  <w:abstractNum w:abstractNumId="5" w15:restartNumberingAfterBreak="0">
    <w:nsid w:val="730C739E"/>
    <w:multiLevelType w:val="hybridMultilevel"/>
    <w:tmpl w:val="85B4E766"/>
    <w:lvl w:ilvl="0" w:tplc="B12E9DE0">
      <w:start w:val="1"/>
      <w:numFmt w:val="decimal"/>
      <w:lvlText w:val="%1)"/>
      <w:lvlJc w:val="left"/>
      <w:pPr>
        <w:ind w:left="720" w:hanging="360"/>
      </w:pPr>
    </w:lvl>
    <w:lvl w:ilvl="1" w:tplc="4374469A">
      <w:start w:val="1"/>
      <w:numFmt w:val="decimal"/>
      <w:lvlText w:val="%2)"/>
      <w:lvlJc w:val="left"/>
      <w:pPr>
        <w:ind w:left="720" w:hanging="360"/>
      </w:pPr>
    </w:lvl>
    <w:lvl w:ilvl="2" w:tplc="F5602C02">
      <w:start w:val="1"/>
      <w:numFmt w:val="decimal"/>
      <w:lvlText w:val="%3)"/>
      <w:lvlJc w:val="left"/>
      <w:pPr>
        <w:ind w:left="720" w:hanging="360"/>
      </w:pPr>
    </w:lvl>
    <w:lvl w:ilvl="3" w:tplc="AFE42A02">
      <w:start w:val="1"/>
      <w:numFmt w:val="decimal"/>
      <w:lvlText w:val="%4)"/>
      <w:lvlJc w:val="left"/>
      <w:pPr>
        <w:ind w:left="720" w:hanging="360"/>
      </w:pPr>
    </w:lvl>
    <w:lvl w:ilvl="4" w:tplc="1CB83B9C">
      <w:start w:val="1"/>
      <w:numFmt w:val="decimal"/>
      <w:lvlText w:val="%5)"/>
      <w:lvlJc w:val="left"/>
      <w:pPr>
        <w:ind w:left="720" w:hanging="360"/>
      </w:pPr>
    </w:lvl>
    <w:lvl w:ilvl="5" w:tplc="1EC6053C">
      <w:start w:val="1"/>
      <w:numFmt w:val="decimal"/>
      <w:lvlText w:val="%6)"/>
      <w:lvlJc w:val="left"/>
      <w:pPr>
        <w:ind w:left="720" w:hanging="360"/>
      </w:pPr>
    </w:lvl>
    <w:lvl w:ilvl="6" w:tplc="2F2CFB20">
      <w:start w:val="1"/>
      <w:numFmt w:val="decimal"/>
      <w:lvlText w:val="%7)"/>
      <w:lvlJc w:val="left"/>
      <w:pPr>
        <w:ind w:left="720" w:hanging="360"/>
      </w:pPr>
    </w:lvl>
    <w:lvl w:ilvl="7" w:tplc="C3BCAEA2">
      <w:start w:val="1"/>
      <w:numFmt w:val="decimal"/>
      <w:lvlText w:val="%8)"/>
      <w:lvlJc w:val="left"/>
      <w:pPr>
        <w:ind w:left="720" w:hanging="360"/>
      </w:pPr>
    </w:lvl>
    <w:lvl w:ilvl="8" w:tplc="29A6542A">
      <w:start w:val="1"/>
      <w:numFmt w:val="decimal"/>
      <w:lvlText w:val="%9)"/>
      <w:lvlJc w:val="left"/>
      <w:pPr>
        <w:ind w:left="720" w:hanging="360"/>
      </w:pPr>
    </w:lvl>
  </w:abstractNum>
  <w:num w:numId="1" w16cid:durableId="1732582503">
    <w:abstractNumId w:val="0"/>
  </w:num>
  <w:num w:numId="2" w16cid:durableId="1751154135">
    <w:abstractNumId w:val="1"/>
  </w:num>
  <w:num w:numId="3" w16cid:durableId="491796825">
    <w:abstractNumId w:val="5"/>
  </w:num>
  <w:num w:numId="4" w16cid:durableId="683215904">
    <w:abstractNumId w:val="3"/>
  </w:num>
  <w:num w:numId="5" w16cid:durableId="512384213">
    <w:abstractNumId w:val="2"/>
  </w:num>
  <w:num w:numId="6" w16cid:durableId="8652183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gwZWVjZjQ1OGJlOGM5ODUwMTliZTg0ZDRmMmUxNDMifQ=="/>
  </w:docVars>
  <w:rsids>
    <w:rsidRoot w:val="00365EC2"/>
    <w:rsid w:val="9F951555"/>
    <w:rsid w:val="A9FBC1B2"/>
    <w:rsid w:val="BCFDD89E"/>
    <w:rsid w:val="BF8DFAF4"/>
    <w:rsid w:val="CBB35AEE"/>
    <w:rsid w:val="D9FB8AB2"/>
    <w:rsid w:val="D9FD2042"/>
    <w:rsid w:val="DAE647EF"/>
    <w:rsid w:val="DAFFC014"/>
    <w:rsid w:val="E1EC9C68"/>
    <w:rsid w:val="E67E6975"/>
    <w:rsid w:val="E7FE2952"/>
    <w:rsid w:val="F7BC779C"/>
    <w:rsid w:val="F7F723A4"/>
    <w:rsid w:val="FBB702D7"/>
    <w:rsid w:val="FBEBD429"/>
    <w:rsid w:val="FD9D572B"/>
    <w:rsid w:val="FFB54626"/>
    <w:rsid w:val="FFBF706B"/>
    <w:rsid w:val="FFFF3AE5"/>
    <w:rsid w:val="00002381"/>
    <w:rsid w:val="00003FE9"/>
    <w:rsid w:val="00010888"/>
    <w:rsid w:val="00010F9A"/>
    <w:rsid w:val="00010FE8"/>
    <w:rsid w:val="00015466"/>
    <w:rsid w:val="0001690B"/>
    <w:rsid w:val="0001737E"/>
    <w:rsid w:val="00021C59"/>
    <w:rsid w:val="000259AA"/>
    <w:rsid w:val="0003728C"/>
    <w:rsid w:val="00043064"/>
    <w:rsid w:val="00045234"/>
    <w:rsid w:val="00052240"/>
    <w:rsid w:val="00062A3A"/>
    <w:rsid w:val="0006561B"/>
    <w:rsid w:val="00071986"/>
    <w:rsid w:val="00081720"/>
    <w:rsid w:val="00081D83"/>
    <w:rsid w:val="00086A36"/>
    <w:rsid w:val="000A3429"/>
    <w:rsid w:val="000B181B"/>
    <w:rsid w:val="000B311C"/>
    <w:rsid w:val="000B5A13"/>
    <w:rsid w:val="000D2D9E"/>
    <w:rsid w:val="000E22CF"/>
    <w:rsid w:val="000F3D0B"/>
    <w:rsid w:val="00105B90"/>
    <w:rsid w:val="00107853"/>
    <w:rsid w:val="001165EF"/>
    <w:rsid w:val="001429F0"/>
    <w:rsid w:val="001467F1"/>
    <w:rsid w:val="0014695C"/>
    <w:rsid w:val="00147C79"/>
    <w:rsid w:val="001527EA"/>
    <w:rsid w:val="001577B8"/>
    <w:rsid w:val="00161393"/>
    <w:rsid w:val="00165034"/>
    <w:rsid w:val="00170538"/>
    <w:rsid w:val="001765A9"/>
    <w:rsid w:val="00177698"/>
    <w:rsid w:val="001820CB"/>
    <w:rsid w:val="001907DD"/>
    <w:rsid w:val="001965FF"/>
    <w:rsid w:val="001A78C0"/>
    <w:rsid w:val="001B7E53"/>
    <w:rsid w:val="001D4806"/>
    <w:rsid w:val="001D6268"/>
    <w:rsid w:val="001D77EA"/>
    <w:rsid w:val="001E3D03"/>
    <w:rsid w:val="001E50CC"/>
    <w:rsid w:val="001F17EF"/>
    <w:rsid w:val="00213FDE"/>
    <w:rsid w:val="00216924"/>
    <w:rsid w:val="0021738F"/>
    <w:rsid w:val="00225E4A"/>
    <w:rsid w:val="0024546A"/>
    <w:rsid w:val="0025108E"/>
    <w:rsid w:val="00255C09"/>
    <w:rsid w:val="00257407"/>
    <w:rsid w:val="0025746F"/>
    <w:rsid w:val="002575EF"/>
    <w:rsid w:val="002605CE"/>
    <w:rsid w:val="002611DC"/>
    <w:rsid w:val="0026613C"/>
    <w:rsid w:val="00270CC5"/>
    <w:rsid w:val="002756CF"/>
    <w:rsid w:val="00275A6A"/>
    <w:rsid w:val="002767AC"/>
    <w:rsid w:val="002802FB"/>
    <w:rsid w:val="002807AD"/>
    <w:rsid w:val="00280C9B"/>
    <w:rsid w:val="00297AC2"/>
    <w:rsid w:val="00297B96"/>
    <w:rsid w:val="002A6BC5"/>
    <w:rsid w:val="002B07A0"/>
    <w:rsid w:val="002B747D"/>
    <w:rsid w:val="002C4433"/>
    <w:rsid w:val="002C47A2"/>
    <w:rsid w:val="002D0D07"/>
    <w:rsid w:val="002D0E6E"/>
    <w:rsid w:val="002D1F4C"/>
    <w:rsid w:val="002D32E6"/>
    <w:rsid w:val="002E2475"/>
    <w:rsid w:val="002E4445"/>
    <w:rsid w:val="002E487C"/>
    <w:rsid w:val="002E5E80"/>
    <w:rsid w:val="002F1A79"/>
    <w:rsid w:val="00305BB2"/>
    <w:rsid w:val="003122FD"/>
    <w:rsid w:val="0031766F"/>
    <w:rsid w:val="0032110B"/>
    <w:rsid w:val="003225FE"/>
    <w:rsid w:val="00323F0D"/>
    <w:rsid w:val="0032490B"/>
    <w:rsid w:val="0032611C"/>
    <w:rsid w:val="003301D3"/>
    <w:rsid w:val="00330CF9"/>
    <w:rsid w:val="00344895"/>
    <w:rsid w:val="0035072F"/>
    <w:rsid w:val="00357654"/>
    <w:rsid w:val="0036163D"/>
    <w:rsid w:val="00363413"/>
    <w:rsid w:val="003650B0"/>
    <w:rsid w:val="00365EC2"/>
    <w:rsid w:val="00366960"/>
    <w:rsid w:val="00371B8F"/>
    <w:rsid w:val="00374DBB"/>
    <w:rsid w:val="0039441D"/>
    <w:rsid w:val="0039780A"/>
    <w:rsid w:val="00397B75"/>
    <w:rsid w:val="003A0307"/>
    <w:rsid w:val="003B0C02"/>
    <w:rsid w:val="003B2772"/>
    <w:rsid w:val="003B5800"/>
    <w:rsid w:val="003C0FC9"/>
    <w:rsid w:val="003C14B8"/>
    <w:rsid w:val="003C16A9"/>
    <w:rsid w:val="003C27DF"/>
    <w:rsid w:val="003D7415"/>
    <w:rsid w:val="003D7687"/>
    <w:rsid w:val="003E72A6"/>
    <w:rsid w:val="003F2059"/>
    <w:rsid w:val="004052B3"/>
    <w:rsid w:val="004270DF"/>
    <w:rsid w:val="00431C3D"/>
    <w:rsid w:val="00434306"/>
    <w:rsid w:val="0044062E"/>
    <w:rsid w:val="00453545"/>
    <w:rsid w:val="0045453F"/>
    <w:rsid w:val="00460C5F"/>
    <w:rsid w:val="0046395B"/>
    <w:rsid w:val="0046508F"/>
    <w:rsid w:val="004719E3"/>
    <w:rsid w:val="00473F3D"/>
    <w:rsid w:val="004743B5"/>
    <w:rsid w:val="00495402"/>
    <w:rsid w:val="0049557F"/>
    <w:rsid w:val="00497708"/>
    <w:rsid w:val="004A3651"/>
    <w:rsid w:val="004A6D28"/>
    <w:rsid w:val="004A7E51"/>
    <w:rsid w:val="004B05CE"/>
    <w:rsid w:val="004B3536"/>
    <w:rsid w:val="004B6512"/>
    <w:rsid w:val="004C1342"/>
    <w:rsid w:val="004C1AE4"/>
    <w:rsid w:val="004C202D"/>
    <w:rsid w:val="004C4379"/>
    <w:rsid w:val="004C465D"/>
    <w:rsid w:val="004C7483"/>
    <w:rsid w:val="004D1B41"/>
    <w:rsid w:val="004D4295"/>
    <w:rsid w:val="004E2FC1"/>
    <w:rsid w:val="004E6342"/>
    <w:rsid w:val="004E70B3"/>
    <w:rsid w:val="004F3BC5"/>
    <w:rsid w:val="004F6667"/>
    <w:rsid w:val="00510B4A"/>
    <w:rsid w:val="00515DC4"/>
    <w:rsid w:val="00521C5D"/>
    <w:rsid w:val="00522A84"/>
    <w:rsid w:val="0052656D"/>
    <w:rsid w:val="0053308F"/>
    <w:rsid w:val="005355B2"/>
    <w:rsid w:val="005367BE"/>
    <w:rsid w:val="00536F0F"/>
    <w:rsid w:val="0054418F"/>
    <w:rsid w:val="00554C25"/>
    <w:rsid w:val="00557EFF"/>
    <w:rsid w:val="00560167"/>
    <w:rsid w:val="00560C96"/>
    <w:rsid w:val="0056645A"/>
    <w:rsid w:val="00567B82"/>
    <w:rsid w:val="00571BC3"/>
    <w:rsid w:val="00581AC2"/>
    <w:rsid w:val="00582889"/>
    <w:rsid w:val="0058328B"/>
    <w:rsid w:val="00591FD8"/>
    <w:rsid w:val="0059775A"/>
    <w:rsid w:val="005A3F44"/>
    <w:rsid w:val="005B49DA"/>
    <w:rsid w:val="005B5259"/>
    <w:rsid w:val="005B63B4"/>
    <w:rsid w:val="005B759D"/>
    <w:rsid w:val="005C07D8"/>
    <w:rsid w:val="005C527E"/>
    <w:rsid w:val="005D0F7F"/>
    <w:rsid w:val="005D1331"/>
    <w:rsid w:val="005F2850"/>
    <w:rsid w:val="0060004F"/>
    <w:rsid w:val="00616AF3"/>
    <w:rsid w:val="00621EB7"/>
    <w:rsid w:val="0063424E"/>
    <w:rsid w:val="00645B59"/>
    <w:rsid w:val="006518E0"/>
    <w:rsid w:val="00651F1C"/>
    <w:rsid w:val="00656587"/>
    <w:rsid w:val="006604C5"/>
    <w:rsid w:val="00661D16"/>
    <w:rsid w:val="00672539"/>
    <w:rsid w:val="0069041A"/>
    <w:rsid w:val="006926CC"/>
    <w:rsid w:val="006A2576"/>
    <w:rsid w:val="006A7236"/>
    <w:rsid w:val="006B0DF1"/>
    <w:rsid w:val="006B7196"/>
    <w:rsid w:val="006B7D56"/>
    <w:rsid w:val="006D1BFC"/>
    <w:rsid w:val="006D6DFD"/>
    <w:rsid w:val="006E2ADE"/>
    <w:rsid w:val="006F2D18"/>
    <w:rsid w:val="00703204"/>
    <w:rsid w:val="00705704"/>
    <w:rsid w:val="00717940"/>
    <w:rsid w:val="00725BCA"/>
    <w:rsid w:val="007276A3"/>
    <w:rsid w:val="00744D71"/>
    <w:rsid w:val="00747F6E"/>
    <w:rsid w:val="00761C6D"/>
    <w:rsid w:val="007629F3"/>
    <w:rsid w:val="0076610C"/>
    <w:rsid w:val="0077309B"/>
    <w:rsid w:val="007754F9"/>
    <w:rsid w:val="007808E2"/>
    <w:rsid w:val="0078497E"/>
    <w:rsid w:val="00793E3A"/>
    <w:rsid w:val="007C0658"/>
    <w:rsid w:val="007C5DFD"/>
    <w:rsid w:val="007D0748"/>
    <w:rsid w:val="007D1984"/>
    <w:rsid w:val="007E2187"/>
    <w:rsid w:val="007E6AD9"/>
    <w:rsid w:val="007F1B71"/>
    <w:rsid w:val="007F5F21"/>
    <w:rsid w:val="0080087D"/>
    <w:rsid w:val="00814FB6"/>
    <w:rsid w:val="008158C0"/>
    <w:rsid w:val="00824661"/>
    <w:rsid w:val="00830943"/>
    <w:rsid w:val="00852D13"/>
    <w:rsid w:val="008543DF"/>
    <w:rsid w:val="00863FB9"/>
    <w:rsid w:val="00865241"/>
    <w:rsid w:val="00867729"/>
    <w:rsid w:val="00867F2F"/>
    <w:rsid w:val="008743A6"/>
    <w:rsid w:val="00880A60"/>
    <w:rsid w:val="0088231F"/>
    <w:rsid w:val="008852B0"/>
    <w:rsid w:val="008854CB"/>
    <w:rsid w:val="0088696E"/>
    <w:rsid w:val="00886E2D"/>
    <w:rsid w:val="00890B8D"/>
    <w:rsid w:val="00897DE6"/>
    <w:rsid w:val="008A0F7D"/>
    <w:rsid w:val="008A2D7C"/>
    <w:rsid w:val="008A5D5E"/>
    <w:rsid w:val="008B2FAA"/>
    <w:rsid w:val="008B4975"/>
    <w:rsid w:val="008C0457"/>
    <w:rsid w:val="008C593A"/>
    <w:rsid w:val="008C6FEC"/>
    <w:rsid w:val="008E7033"/>
    <w:rsid w:val="008F4001"/>
    <w:rsid w:val="008F7912"/>
    <w:rsid w:val="00904EF1"/>
    <w:rsid w:val="009112AC"/>
    <w:rsid w:val="0091252D"/>
    <w:rsid w:val="009155C8"/>
    <w:rsid w:val="00916061"/>
    <w:rsid w:val="00922E32"/>
    <w:rsid w:val="009244BA"/>
    <w:rsid w:val="00926CAA"/>
    <w:rsid w:val="009277D8"/>
    <w:rsid w:val="009352EE"/>
    <w:rsid w:val="0094353F"/>
    <w:rsid w:val="009515E9"/>
    <w:rsid w:val="00956350"/>
    <w:rsid w:val="00956C02"/>
    <w:rsid w:val="00971AE3"/>
    <w:rsid w:val="00973BB6"/>
    <w:rsid w:val="009775B6"/>
    <w:rsid w:val="00982499"/>
    <w:rsid w:val="00984763"/>
    <w:rsid w:val="00984EEE"/>
    <w:rsid w:val="00987079"/>
    <w:rsid w:val="00992899"/>
    <w:rsid w:val="00993D33"/>
    <w:rsid w:val="00994051"/>
    <w:rsid w:val="00994DE9"/>
    <w:rsid w:val="009A02EC"/>
    <w:rsid w:val="009A44A4"/>
    <w:rsid w:val="009A52D6"/>
    <w:rsid w:val="009A5EE1"/>
    <w:rsid w:val="009A66D8"/>
    <w:rsid w:val="009B05C9"/>
    <w:rsid w:val="009B64EE"/>
    <w:rsid w:val="009C3D6B"/>
    <w:rsid w:val="009D0A76"/>
    <w:rsid w:val="009D6100"/>
    <w:rsid w:val="009E1B84"/>
    <w:rsid w:val="009E7F2A"/>
    <w:rsid w:val="00A0217E"/>
    <w:rsid w:val="00A16CD6"/>
    <w:rsid w:val="00A256F6"/>
    <w:rsid w:val="00A2633B"/>
    <w:rsid w:val="00A33640"/>
    <w:rsid w:val="00A344C0"/>
    <w:rsid w:val="00A434A0"/>
    <w:rsid w:val="00A435DE"/>
    <w:rsid w:val="00A53158"/>
    <w:rsid w:val="00A53EA8"/>
    <w:rsid w:val="00A543EE"/>
    <w:rsid w:val="00A558F8"/>
    <w:rsid w:val="00A6042D"/>
    <w:rsid w:val="00A6095D"/>
    <w:rsid w:val="00A6409B"/>
    <w:rsid w:val="00A64D72"/>
    <w:rsid w:val="00A66292"/>
    <w:rsid w:val="00A66754"/>
    <w:rsid w:val="00A67E5D"/>
    <w:rsid w:val="00A701D4"/>
    <w:rsid w:val="00A72EC4"/>
    <w:rsid w:val="00AB072F"/>
    <w:rsid w:val="00AB17A8"/>
    <w:rsid w:val="00AB6D71"/>
    <w:rsid w:val="00AC0AED"/>
    <w:rsid w:val="00AC534C"/>
    <w:rsid w:val="00AD04F9"/>
    <w:rsid w:val="00AD0CEE"/>
    <w:rsid w:val="00AD5267"/>
    <w:rsid w:val="00AD72EC"/>
    <w:rsid w:val="00AE107D"/>
    <w:rsid w:val="00AF323D"/>
    <w:rsid w:val="00AF593F"/>
    <w:rsid w:val="00B06E77"/>
    <w:rsid w:val="00B12C21"/>
    <w:rsid w:val="00B15462"/>
    <w:rsid w:val="00B163BD"/>
    <w:rsid w:val="00B17D3D"/>
    <w:rsid w:val="00B27A96"/>
    <w:rsid w:val="00B3544A"/>
    <w:rsid w:val="00B40825"/>
    <w:rsid w:val="00B41FA3"/>
    <w:rsid w:val="00B4419E"/>
    <w:rsid w:val="00B44616"/>
    <w:rsid w:val="00B669FF"/>
    <w:rsid w:val="00B72414"/>
    <w:rsid w:val="00B808C3"/>
    <w:rsid w:val="00B838D7"/>
    <w:rsid w:val="00B90453"/>
    <w:rsid w:val="00B94353"/>
    <w:rsid w:val="00B94D6F"/>
    <w:rsid w:val="00B95AFE"/>
    <w:rsid w:val="00BA2D16"/>
    <w:rsid w:val="00BB276B"/>
    <w:rsid w:val="00BB69FA"/>
    <w:rsid w:val="00BD4419"/>
    <w:rsid w:val="00BF1C66"/>
    <w:rsid w:val="00BF2DEA"/>
    <w:rsid w:val="00BF317B"/>
    <w:rsid w:val="00C04B7C"/>
    <w:rsid w:val="00C053AB"/>
    <w:rsid w:val="00C05E2C"/>
    <w:rsid w:val="00C111B1"/>
    <w:rsid w:val="00C11D26"/>
    <w:rsid w:val="00C11EA1"/>
    <w:rsid w:val="00C14745"/>
    <w:rsid w:val="00C149C3"/>
    <w:rsid w:val="00C20862"/>
    <w:rsid w:val="00C21A5F"/>
    <w:rsid w:val="00C220E7"/>
    <w:rsid w:val="00C27FBF"/>
    <w:rsid w:val="00C31EC9"/>
    <w:rsid w:val="00C3258F"/>
    <w:rsid w:val="00C446BA"/>
    <w:rsid w:val="00C478D6"/>
    <w:rsid w:val="00C51EBE"/>
    <w:rsid w:val="00C578E4"/>
    <w:rsid w:val="00C76751"/>
    <w:rsid w:val="00C8642D"/>
    <w:rsid w:val="00C93924"/>
    <w:rsid w:val="00CA3B7E"/>
    <w:rsid w:val="00CA76E4"/>
    <w:rsid w:val="00CB3E40"/>
    <w:rsid w:val="00CB544A"/>
    <w:rsid w:val="00CC1F0D"/>
    <w:rsid w:val="00CD356D"/>
    <w:rsid w:val="00CD35F6"/>
    <w:rsid w:val="00CD6FAC"/>
    <w:rsid w:val="00CE5CCE"/>
    <w:rsid w:val="00CE705E"/>
    <w:rsid w:val="00CF34B6"/>
    <w:rsid w:val="00CF692F"/>
    <w:rsid w:val="00CF7414"/>
    <w:rsid w:val="00D038B7"/>
    <w:rsid w:val="00D109E0"/>
    <w:rsid w:val="00D11318"/>
    <w:rsid w:val="00D1455B"/>
    <w:rsid w:val="00D24054"/>
    <w:rsid w:val="00D24FBD"/>
    <w:rsid w:val="00D3109F"/>
    <w:rsid w:val="00D3254E"/>
    <w:rsid w:val="00D32E2E"/>
    <w:rsid w:val="00D52120"/>
    <w:rsid w:val="00D523E1"/>
    <w:rsid w:val="00D6188A"/>
    <w:rsid w:val="00D63D5A"/>
    <w:rsid w:val="00D6584A"/>
    <w:rsid w:val="00D679E9"/>
    <w:rsid w:val="00D72EE9"/>
    <w:rsid w:val="00D771B6"/>
    <w:rsid w:val="00D84E29"/>
    <w:rsid w:val="00D86E25"/>
    <w:rsid w:val="00D93FE6"/>
    <w:rsid w:val="00DA7B9E"/>
    <w:rsid w:val="00DA7EFB"/>
    <w:rsid w:val="00DB02BF"/>
    <w:rsid w:val="00DB5AF1"/>
    <w:rsid w:val="00DC641E"/>
    <w:rsid w:val="00DD2F92"/>
    <w:rsid w:val="00DE400B"/>
    <w:rsid w:val="00DF3C5E"/>
    <w:rsid w:val="00E04CF8"/>
    <w:rsid w:val="00E07CE4"/>
    <w:rsid w:val="00E13ED0"/>
    <w:rsid w:val="00E15AEC"/>
    <w:rsid w:val="00E2055D"/>
    <w:rsid w:val="00E20941"/>
    <w:rsid w:val="00E25CE0"/>
    <w:rsid w:val="00E27B4F"/>
    <w:rsid w:val="00E434D6"/>
    <w:rsid w:val="00E453B1"/>
    <w:rsid w:val="00E45FAB"/>
    <w:rsid w:val="00E4682A"/>
    <w:rsid w:val="00E56B5F"/>
    <w:rsid w:val="00E63BB2"/>
    <w:rsid w:val="00E66FD4"/>
    <w:rsid w:val="00E67492"/>
    <w:rsid w:val="00E750F9"/>
    <w:rsid w:val="00E75B9B"/>
    <w:rsid w:val="00E81AFC"/>
    <w:rsid w:val="00E84170"/>
    <w:rsid w:val="00E86EE4"/>
    <w:rsid w:val="00E90504"/>
    <w:rsid w:val="00EA1E6F"/>
    <w:rsid w:val="00EA2573"/>
    <w:rsid w:val="00EA41E4"/>
    <w:rsid w:val="00EB3C47"/>
    <w:rsid w:val="00EB3DE0"/>
    <w:rsid w:val="00EB57E9"/>
    <w:rsid w:val="00EC5CE3"/>
    <w:rsid w:val="00ED5C0D"/>
    <w:rsid w:val="00ED7B52"/>
    <w:rsid w:val="00EE09D5"/>
    <w:rsid w:val="00EE0A55"/>
    <w:rsid w:val="00EE0AEB"/>
    <w:rsid w:val="00EF1377"/>
    <w:rsid w:val="00EF4664"/>
    <w:rsid w:val="00EF54AF"/>
    <w:rsid w:val="00EF7C45"/>
    <w:rsid w:val="00F10D57"/>
    <w:rsid w:val="00F14AC4"/>
    <w:rsid w:val="00F17516"/>
    <w:rsid w:val="00F25CD6"/>
    <w:rsid w:val="00F2675A"/>
    <w:rsid w:val="00F26EDF"/>
    <w:rsid w:val="00F36865"/>
    <w:rsid w:val="00F37D6E"/>
    <w:rsid w:val="00F401A1"/>
    <w:rsid w:val="00F44252"/>
    <w:rsid w:val="00F536E6"/>
    <w:rsid w:val="00F53DEE"/>
    <w:rsid w:val="00F62391"/>
    <w:rsid w:val="00F65245"/>
    <w:rsid w:val="00F65EB1"/>
    <w:rsid w:val="00F847B5"/>
    <w:rsid w:val="00F8607D"/>
    <w:rsid w:val="00F94A99"/>
    <w:rsid w:val="00F97D13"/>
    <w:rsid w:val="00FA01E9"/>
    <w:rsid w:val="00FB2B62"/>
    <w:rsid w:val="00FB55F4"/>
    <w:rsid w:val="00FD4804"/>
    <w:rsid w:val="00FD5E80"/>
    <w:rsid w:val="00FD7E3E"/>
    <w:rsid w:val="00FE577F"/>
    <w:rsid w:val="00FF7428"/>
    <w:rsid w:val="00FF7CBA"/>
    <w:rsid w:val="04E5025B"/>
    <w:rsid w:val="05916E47"/>
    <w:rsid w:val="0EDD6D04"/>
    <w:rsid w:val="12E171D0"/>
    <w:rsid w:val="14656D11"/>
    <w:rsid w:val="14B7579B"/>
    <w:rsid w:val="162D1B5D"/>
    <w:rsid w:val="16EE4E76"/>
    <w:rsid w:val="1B896742"/>
    <w:rsid w:val="1C216412"/>
    <w:rsid w:val="1D243B99"/>
    <w:rsid w:val="1EEC2154"/>
    <w:rsid w:val="22210615"/>
    <w:rsid w:val="22323F1C"/>
    <w:rsid w:val="24B801DE"/>
    <w:rsid w:val="25C43872"/>
    <w:rsid w:val="28852BB5"/>
    <w:rsid w:val="2AFF5667"/>
    <w:rsid w:val="2D2622D2"/>
    <w:rsid w:val="2FAE71DC"/>
    <w:rsid w:val="2FE140C3"/>
    <w:rsid w:val="30513A56"/>
    <w:rsid w:val="30E202EF"/>
    <w:rsid w:val="43506514"/>
    <w:rsid w:val="43693498"/>
    <w:rsid w:val="49343490"/>
    <w:rsid w:val="4A7109F1"/>
    <w:rsid w:val="4EAF7E53"/>
    <w:rsid w:val="53E543EA"/>
    <w:rsid w:val="53F41D4A"/>
    <w:rsid w:val="546E5D5C"/>
    <w:rsid w:val="54FE5FD1"/>
    <w:rsid w:val="552C73CA"/>
    <w:rsid w:val="55E8288D"/>
    <w:rsid w:val="59A43E42"/>
    <w:rsid w:val="5A237DBF"/>
    <w:rsid w:val="5B2678FE"/>
    <w:rsid w:val="5D09437D"/>
    <w:rsid w:val="5DFBF27D"/>
    <w:rsid w:val="5F5DD14E"/>
    <w:rsid w:val="613F1AF9"/>
    <w:rsid w:val="630551A0"/>
    <w:rsid w:val="652C647A"/>
    <w:rsid w:val="659453A6"/>
    <w:rsid w:val="6A350BBC"/>
    <w:rsid w:val="6A59BCE9"/>
    <w:rsid w:val="6B452176"/>
    <w:rsid w:val="6F285AFD"/>
    <w:rsid w:val="7278413D"/>
    <w:rsid w:val="74C838B9"/>
    <w:rsid w:val="757DC7F4"/>
    <w:rsid w:val="777F8ACC"/>
    <w:rsid w:val="77BFE102"/>
    <w:rsid w:val="77F75033"/>
    <w:rsid w:val="7A4715FE"/>
    <w:rsid w:val="7EC7A3F1"/>
    <w:rsid w:val="7EDEB821"/>
    <w:rsid w:val="7F1FC27C"/>
    <w:rsid w:val="7F723086"/>
    <w:rsid w:val="7FDF5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55518CC"/>
  <w15:docId w15:val="{A9E0C373-C1EF-4C26-9FDA-019F30C11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unhideWhenUsed="1" w:qFormat="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lang w:val="zh-CN"/>
    </w:rPr>
  </w:style>
  <w:style w:type="paragraph" w:styleId="2">
    <w:name w:val="heading 2"/>
    <w:basedOn w:val="a"/>
    <w:next w:val="a"/>
    <w:link w:val="20"/>
    <w:autoRedefine/>
    <w:uiPriority w:val="9"/>
    <w:unhideWhenUsed/>
    <w:qFormat/>
    <w:rsid w:val="00EE09D5"/>
    <w:pPr>
      <w:keepNext/>
      <w:keepLines/>
      <w:spacing w:before="260" w:after="260" w:line="360" w:lineRule="auto"/>
      <w:jc w:val="center"/>
      <w:outlineLvl w:val="1"/>
    </w:pPr>
    <w:rPr>
      <w:b/>
      <w:bCs/>
      <w:sz w:val="28"/>
      <w:szCs w:val="32"/>
    </w:rPr>
  </w:style>
  <w:style w:type="paragraph" w:styleId="3">
    <w:name w:val="heading 3"/>
    <w:basedOn w:val="a"/>
    <w:next w:val="a"/>
    <w:link w:val="30"/>
    <w:uiPriority w:val="9"/>
    <w:unhideWhenUsed/>
    <w:qFormat/>
    <w:pPr>
      <w:keepNext/>
      <w:keepLines/>
      <w:spacing w:line="360" w:lineRule="auto"/>
      <w:outlineLvl w:val="2"/>
    </w:pPr>
    <w:rPr>
      <w:b/>
      <w:bCs/>
      <w:sz w:val="24"/>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ind w:firstLineChars="200" w:firstLine="420"/>
      <w:jc w:val="both"/>
    </w:pPr>
    <w:rPr>
      <w:rFonts w:asciiTheme="minorHAnsi" w:eastAsiaTheme="minorEastAsia" w:hAnsiTheme="minorHAnsi" w:cstheme="minorBidi"/>
    </w:rPr>
  </w:style>
  <w:style w:type="paragraph" w:styleId="a4">
    <w:name w:val="annotation text"/>
    <w:basedOn w:val="a"/>
    <w:link w:val="a5"/>
    <w:autoRedefine/>
    <w:uiPriority w:val="99"/>
    <w:unhideWhenUsed/>
    <w:qFormat/>
  </w:style>
  <w:style w:type="paragraph" w:styleId="a6">
    <w:name w:val="Body Text"/>
    <w:basedOn w:val="a"/>
    <w:link w:val="a7"/>
    <w:uiPriority w:val="99"/>
    <w:semiHidden/>
    <w:unhideWhenUsed/>
    <w:qFormat/>
    <w:pPr>
      <w:spacing w:after="120"/>
    </w:pPr>
  </w:style>
  <w:style w:type="paragraph" w:styleId="a8">
    <w:name w:val="Body Text Indent"/>
    <w:basedOn w:val="a"/>
    <w:link w:val="a9"/>
    <w:autoRedefine/>
    <w:qFormat/>
    <w:pPr>
      <w:spacing w:after="120"/>
      <w:ind w:leftChars="200" w:left="420"/>
    </w:pPr>
  </w:style>
  <w:style w:type="paragraph" w:styleId="TOC3">
    <w:name w:val="toc 3"/>
    <w:basedOn w:val="a"/>
    <w:next w:val="a"/>
    <w:uiPriority w:val="39"/>
    <w:unhideWhenUsed/>
    <w:qFormat/>
    <w:pPr>
      <w:ind w:leftChars="400" w:left="840"/>
    </w:pPr>
  </w:style>
  <w:style w:type="paragraph" w:styleId="aa">
    <w:name w:val="Plain Text"/>
    <w:basedOn w:val="a"/>
    <w:link w:val="11"/>
    <w:autoRedefine/>
    <w:qFormat/>
    <w:pPr>
      <w:widowControl w:val="0"/>
      <w:jc w:val="both"/>
    </w:pPr>
    <w:rPr>
      <w:rFonts w:ascii="宋体" w:hAnsi="Courier New" w:cs="Courier New"/>
      <w:szCs w:val="21"/>
    </w:rPr>
  </w:style>
  <w:style w:type="paragraph" w:styleId="ab">
    <w:name w:val="Date"/>
    <w:basedOn w:val="a"/>
    <w:next w:val="a"/>
    <w:link w:val="ac"/>
    <w:autoRedefine/>
    <w:uiPriority w:val="99"/>
    <w:semiHidden/>
    <w:unhideWhenUsed/>
    <w:qFormat/>
    <w:pPr>
      <w:ind w:leftChars="2500" w:left="100"/>
    </w:pPr>
  </w:style>
  <w:style w:type="paragraph" w:styleId="ad">
    <w:name w:val="Balloon Text"/>
    <w:basedOn w:val="a"/>
    <w:link w:val="ae"/>
    <w:autoRedefin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f3">
    <w:name w:val="footnote text"/>
    <w:basedOn w:val="a"/>
    <w:link w:val="af4"/>
    <w:autoRedefine/>
    <w:unhideWhenUsed/>
    <w:qFormat/>
    <w:pPr>
      <w:widowControl w:val="0"/>
      <w:snapToGrid w:val="0"/>
      <w:spacing w:line="360" w:lineRule="auto"/>
      <w:ind w:firstLineChars="200" w:firstLine="200"/>
    </w:pPr>
    <w:rPr>
      <w:rFonts w:cstheme="minorBidi"/>
      <w:sz w:val="18"/>
      <w:szCs w:val="18"/>
    </w:rPr>
  </w:style>
  <w:style w:type="paragraph" w:styleId="TOC2">
    <w:name w:val="toc 2"/>
    <w:basedOn w:val="a"/>
    <w:next w:val="a"/>
    <w:uiPriority w:val="39"/>
    <w:unhideWhenUsed/>
    <w:qFormat/>
    <w:pPr>
      <w:ind w:leftChars="200" w:left="420"/>
    </w:pPr>
  </w:style>
  <w:style w:type="paragraph" w:styleId="af5">
    <w:name w:val="Normal (Web)"/>
    <w:basedOn w:val="a"/>
    <w:autoRedefine/>
    <w:unhideWhenUsed/>
    <w:qFormat/>
    <w:pPr>
      <w:spacing w:before="100" w:beforeAutospacing="1" w:after="100" w:afterAutospacing="1"/>
    </w:pPr>
    <w:rPr>
      <w:rFonts w:ascii="宋体" w:hAnsi="宋体" w:cs="宋体"/>
      <w:kern w:val="0"/>
      <w:sz w:val="24"/>
    </w:rPr>
  </w:style>
  <w:style w:type="paragraph" w:styleId="af6">
    <w:name w:val="annotation subject"/>
    <w:basedOn w:val="a4"/>
    <w:next w:val="a4"/>
    <w:link w:val="af7"/>
    <w:uiPriority w:val="99"/>
    <w:semiHidden/>
    <w:unhideWhenUsed/>
    <w:qFormat/>
    <w:rPr>
      <w:b/>
      <w:bCs/>
    </w:rPr>
  </w:style>
  <w:style w:type="table" w:styleId="af8">
    <w:name w:val="Table Grid"/>
    <w:basedOn w:val="a1"/>
    <w:autoRedefine/>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autoRedefine/>
    <w:qFormat/>
    <w:rPr>
      <w:rFonts w:ascii="Times New Roman" w:eastAsia="宋体" w:hAnsi="Times New Roman"/>
      <w:sz w:val="18"/>
    </w:rPr>
  </w:style>
  <w:style w:type="character" w:styleId="afa">
    <w:name w:val="FollowedHyperlink"/>
    <w:basedOn w:val="a0"/>
    <w:autoRedefine/>
    <w:uiPriority w:val="99"/>
    <w:semiHidden/>
    <w:unhideWhenUsed/>
    <w:qFormat/>
    <w:rPr>
      <w:color w:val="800080"/>
      <w:u w:val="single"/>
    </w:rPr>
  </w:style>
  <w:style w:type="character" w:styleId="afb">
    <w:name w:val="Hyperlink"/>
    <w:basedOn w:val="a0"/>
    <w:uiPriority w:val="99"/>
    <w:unhideWhenUsed/>
    <w:qFormat/>
    <w:rPr>
      <w:color w:val="0000FF" w:themeColor="hyperlink"/>
      <w:u w:val="single"/>
    </w:rPr>
  </w:style>
  <w:style w:type="character" w:styleId="afc">
    <w:name w:val="annotation reference"/>
    <w:basedOn w:val="a0"/>
    <w:uiPriority w:val="99"/>
    <w:semiHidden/>
    <w:unhideWhenUsed/>
    <w:qFormat/>
    <w:rPr>
      <w:sz w:val="21"/>
      <w:szCs w:val="21"/>
    </w:rPr>
  </w:style>
  <w:style w:type="character" w:styleId="afd">
    <w:name w:val="footnote reference"/>
    <w:basedOn w:val="a0"/>
    <w:autoRedefine/>
    <w:unhideWhenUsed/>
    <w:qFormat/>
    <w:rPr>
      <w:vertAlign w:val="superscript"/>
    </w:rPr>
  </w:style>
  <w:style w:type="character" w:customStyle="1" w:styleId="10">
    <w:name w:val="标题 1 字符"/>
    <w:basedOn w:val="a0"/>
    <w:link w:val="1"/>
    <w:autoRedefine/>
    <w:qFormat/>
    <w:rPr>
      <w:rFonts w:ascii="Times New Roman" w:eastAsia="宋体" w:hAnsi="Times New Roman" w:cs="Times New Roman"/>
      <w:b/>
      <w:bCs/>
      <w:kern w:val="44"/>
      <w:sz w:val="44"/>
      <w:szCs w:val="44"/>
      <w:lang w:val="zh-CN"/>
    </w:rPr>
  </w:style>
  <w:style w:type="character" w:customStyle="1" w:styleId="20">
    <w:name w:val="标题 2 字符"/>
    <w:basedOn w:val="a0"/>
    <w:link w:val="2"/>
    <w:uiPriority w:val="9"/>
    <w:qFormat/>
    <w:rsid w:val="00EE09D5"/>
    <w:rPr>
      <w:b/>
      <w:bCs/>
      <w:kern w:val="2"/>
      <w:sz w:val="28"/>
      <w:szCs w:val="32"/>
    </w:rPr>
  </w:style>
  <w:style w:type="character" w:customStyle="1" w:styleId="30">
    <w:name w:val="标题 3 字符"/>
    <w:basedOn w:val="a0"/>
    <w:link w:val="3"/>
    <w:autoRedefine/>
    <w:uiPriority w:val="9"/>
    <w:qFormat/>
    <w:rPr>
      <w:rFonts w:ascii="Times New Roman" w:eastAsia="宋体" w:hAnsi="Times New Roman" w:cs="Times New Roman"/>
      <w:b/>
      <w:bCs/>
      <w:sz w:val="24"/>
      <w:szCs w:val="32"/>
    </w:rPr>
  </w:style>
  <w:style w:type="character" w:customStyle="1" w:styleId="af2">
    <w:name w:val="页眉 字符"/>
    <w:basedOn w:val="a0"/>
    <w:link w:val="af1"/>
    <w:autoRedefine/>
    <w:qFormat/>
    <w:rPr>
      <w:sz w:val="18"/>
      <w:szCs w:val="18"/>
    </w:rPr>
  </w:style>
  <w:style w:type="character" w:customStyle="1" w:styleId="af0">
    <w:name w:val="页脚 字符"/>
    <w:basedOn w:val="a0"/>
    <w:link w:val="af"/>
    <w:autoRedefine/>
    <w:uiPriority w:val="99"/>
    <w:qFormat/>
    <w:rPr>
      <w:sz w:val="18"/>
      <w:szCs w:val="18"/>
    </w:rPr>
  </w:style>
  <w:style w:type="character" w:customStyle="1" w:styleId="a9">
    <w:name w:val="正文文本缩进 字符"/>
    <w:link w:val="a8"/>
    <w:autoRedefine/>
    <w:qFormat/>
    <w:rPr>
      <w:rFonts w:ascii="Times New Roman" w:eastAsia="宋体" w:hAnsi="Times New Roman" w:cs="Times New Roman"/>
      <w:szCs w:val="24"/>
    </w:rPr>
  </w:style>
  <w:style w:type="character" w:customStyle="1" w:styleId="Char1">
    <w:name w:val="正文文本缩进 Char1"/>
    <w:basedOn w:val="a0"/>
    <w:uiPriority w:val="99"/>
    <w:semiHidden/>
    <w:qFormat/>
    <w:rPr>
      <w:rFonts w:ascii="Times New Roman" w:eastAsia="宋体" w:hAnsi="Times New Roman" w:cs="Times New Roman"/>
      <w:szCs w:val="24"/>
    </w:rPr>
  </w:style>
  <w:style w:type="paragraph" w:styleId="afe">
    <w:name w:val="List Paragraph"/>
    <w:basedOn w:val="a"/>
    <w:autoRedefine/>
    <w:uiPriority w:val="34"/>
    <w:qFormat/>
    <w:pPr>
      <w:ind w:firstLineChars="200" w:firstLine="420"/>
    </w:pPr>
  </w:style>
  <w:style w:type="character" w:customStyle="1" w:styleId="ac">
    <w:name w:val="日期 字符"/>
    <w:basedOn w:val="a0"/>
    <w:link w:val="ab"/>
    <w:autoRedefine/>
    <w:uiPriority w:val="99"/>
    <w:semiHidden/>
    <w:qFormat/>
    <w:rPr>
      <w:rFonts w:ascii="Times New Roman" w:eastAsia="宋体" w:hAnsi="Times New Roman" w:cs="Times New Roman"/>
      <w:szCs w:val="24"/>
    </w:rPr>
  </w:style>
  <w:style w:type="paragraph" w:customStyle="1" w:styleId="TOC10">
    <w:name w:val="TOC 标题1"/>
    <w:basedOn w:val="1"/>
    <w:next w:val="a"/>
    <w:uiPriority w:val="39"/>
    <w:unhideWhenUsed/>
    <w:qFormat/>
    <w:p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rPr>
  </w:style>
  <w:style w:type="character" w:customStyle="1" w:styleId="ae">
    <w:name w:val="批注框文本 字符"/>
    <w:basedOn w:val="a0"/>
    <w:link w:val="ad"/>
    <w:autoRedefine/>
    <w:uiPriority w:val="99"/>
    <w:semiHidden/>
    <w:qFormat/>
    <w:rPr>
      <w:rFonts w:ascii="Times New Roman" w:eastAsia="宋体" w:hAnsi="Times New Roman" w:cs="Times New Roman"/>
      <w:sz w:val="18"/>
      <w:szCs w:val="18"/>
    </w:rPr>
  </w:style>
  <w:style w:type="character" w:customStyle="1" w:styleId="aff">
    <w:name w:val="纯文本 字符"/>
    <w:basedOn w:val="a0"/>
    <w:autoRedefine/>
    <w:uiPriority w:val="99"/>
    <w:semiHidden/>
    <w:qFormat/>
    <w:rPr>
      <w:rFonts w:asciiTheme="minorEastAsia" w:eastAsiaTheme="minorEastAsia" w:hAnsi="Courier New" w:cs="Courier New"/>
      <w:kern w:val="2"/>
      <w:sz w:val="21"/>
      <w:szCs w:val="24"/>
    </w:rPr>
  </w:style>
  <w:style w:type="character" w:customStyle="1" w:styleId="11">
    <w:name w:val="纯文本 字符1"/>
    <w:basedOn w:val="a0"/>
    <w:link w:val="aa"/>
    <w:autoRedefine/>
    <w:qFormat/>
    <w:rPr>
      <w:rFonts w:ascii="宋体" w:hAnsi="Courier New" w:cs="Courier New"/>
      <w:kern w:val="2"/>
      <w:sz w:val="21"/>
      <w:szCs w:val="21"/>
    </w:rPr>
  </w:style>
  <w:style w:type="paragraph" w:customStyle="1" w:styleId="aff0">
    <w:name w:val="图题"/>
    <w:link w:val="aff1"/>
    <w:qFormat/>
    <w:pPr>
      <w:spacing w:afterLines="50" w:after="50" w:line="360" w:lineRule="auto"/>
      <w:jc w:val="center"/>
    </w:pPr>
    <w:rPr>
      <w:rFonts w:cstheme="minorBidi"/>
      <w:b/>
      <w:kern w:val="2"/>
      <w:sz w:val="21"/>
      <w:szCs w:val="22"/>
    </w:rPr>
  </w:style>
  <w:style w:type="paragraph" w:customStyle="1" w:styleId="aff2">
    <w:name w:val="图片"/>
    <w:link w:val="aff3"/>
    <w:autoRedefine/>
    <w:qFormat/>
    <w:pPr>
      <w:jc w:val="center"/>
    </w:pPr>
    <w:rPr>
      <w:rFonts w:cstheme="minorBidi"/>
      <w:kern w:val="2"/>
      <w:sz w:val="21"/>
      <w:szCs w:val="22"/>
    </w:rPr>
  </w:style>
  <w:style w:type="character" w:customStyle="1" w:styleId="aff1">
    <w:name w:val="图题 字符"/>
    <w:basedOn w:val="a0"/>
    <w:link w:val="aff0"/>
    <w:autoRedefine/>
    <w:qFormat/>
    <w:rPr>
      <w:rFonts w:cstheme="minorBidi"/>
      <w:b/>
      <w:kern w:val="2"/>
      <w:sz w:val="21"/>
      <w:szCs w:val="22"/>
    </w:rPr>
  </w:style>
  <w:style w:type="paragraph" w:customStyle="1" w:styleId="aff4">
    <w:name w:val="表题"/>
    <w:link w:val="aff5"/>
    <w:autoRedefine/>
    <w:qFormat/>
    <w:pPr>
      <w:spacing w:beforeLines="50" w:before="50" w:line="360" w:lineRule="auto"/>
      <w:ind w:firstLine="420"/>
      <w:jc w:val="center"/>
    </w:pPr>
    <w:rPr>
      <w:rFonts w:cstheme="minorBidi"/>
      <w:b/>
      <w:kern w:val="2"/>
      <w:sz w:val="21"/>
      <w:szCs w:val="22"/>
    </w:rPr>
  </w:style>
  <w:style w:type="character" w:customStyle="1" w:styleId="aff3">
    <w:name w:val="图片 字符"/>
    <w:basedOn w:val="a0"/>
    <w:link w:val="aff2"/>
    <w:qFormat/>
    <w:rPr>
      <w:rFonts w:cstheme="minorBidi"/>
      <w:kern w:val="2"/>
      <w:sz w:val="21"/>
      <w:szCs w:val="22"/>
    </w:rPr>
  </w:style>
  <w:style w:type="character" w:customStyle="1" w:styleId="aff5">
    <w:name w:val="表题 字符"/>
    <w:basedOn w:val="a0"/>
    <w:link w:val="aff4"/>
    <w:autoRedefine/>
    <w:qFormat/>
    <w:rPr>
      <w:rFonts w:cstheme="minorBidi"/>
      <w:b/>
      <w:kern w:val="2"/>
      <w:sz w:val="21"/>
      <w:szCs w:val="22"/>
    </w:rPr>
  </w:style>
  <w:style w:type="character" w:customStyle="1" w:styleId="af4">
    <w:name w:val="脚注文本 字符"/>
    <w:basedOn w:val="a0"/>
    <w:link w:val="af3"/>
    <w:qFormat/>
    <w:rPr>
      <w:rFonts w:cstheme="minorBidi"/>
      <w:kern w:val="2"/>
      <w:sz w:val="18"/>
      <w:szCs w:val="18"/>
    </w:rPr>
  </w:style>
  <w:style w:type="character" w:customStyle="1" w:styleId="a5">
    <w:name w:val="批注文字 字符"/>
    <w:basedOn w:val="a0"/>
    <w:link w:val="a4"/>
    <w:autoRedefine/>
    <w:uiPriority w:val="99"/>
    <w:qFormat/>
    <w:rPr>
      <w:kern w:val="2"/>
      <w:sz w:val="21"/>
      <w:szCs w:val="24"/>
    </w:rPr>
  </w:style>
  <w:style w:type="character" w:customStyle="1" w:styleId="af7">
    <w:name w:val="批注主题 字符"/>
    <w:basedOn w:val="a5"/>
    <w:link w:val="af6"/>
    <w:autoRedefine/>
    <w:uiPriority w:val="99"/>
    <w:semiHidden/>
    <w:qFormat/>
    <w:rPr>
      <w:b/>
      <w:bCs/>
      <w:kern w:val="2"/>
      <w:sz w:val="21"/>
      <w:szCs w:val="24"/>
    </w:rPr>
  </w:style>
  <w:style w:type="character" w:customStyle="1" w:styleId="12">
    <w:name w:val="未处理的提及1"/>
    <w:basedOn w:val="a0"/>
    <w:uiPriority w:val="99"/>
    <w:semiHidden/>
    <w:unhideWhenUsed/>
    <w:qFormat/>
    <w:rPr>
      <w:color w:val="605E5C"/>
      <w:shd w:val="clear" w:color="auto" w:fill="E1DFDD"/>
    </w:rPr>
  </w:style>
  <w:style w:type="character" w:customStyle="1" w:styleId="a7">
    <w:name w:val="正文文本 字符"/>
    <w:basedOn w:val="a0"/>
    <w:link w:val="a6"/>
    <w:uiPriority w:val="99"/>
    <w:semiHidden/>
    <w:qFormat/>
    <w:rPr>
      <w:kern w:val="2"/>
      <w:sz w:val="21"/>
      <w:szCs w:val="24"/>
    </w:rPr>
  </w:style>
  <w:style w:type="table" w:customStyle="1" w:styleId="TableNormal">
    <w:name w:val="Table Normal"/>
    <w:semiHidden/>
    <w:unhideWhenUsed/>
    <w:qFormat/>
    <w:rPr>
      <w:rFonts w:ascii="Arial" w:eastAsiaTheme="minorEastAsia" w:hAnsi="Arial" w:cs="Arial"/>
      <w:snapToGrid w:val="0"/>
      <w:color w:val="000000"/>
      <w:sz w:val="21"/>
      <w:szCs w:val="21"/>
      <w:lang w:eastAsia="en-US"/>
    </w:rPr>
    <w:tblPr>
      <w:tblCellMar>
        <w:top w:w="0" w:type="dxa"/>
        <w:left w:w="0" w:type="dxa"/>
        <w:bottom w:w="0" w:type="dxa"/>
        <w:right w:w="0" w:type="dxa"/>
      </w:tblCellMar>
    </w:tblPr>
  </w:style>
  <w:style w:type="paragraph" w:customStyle="1" w:styleId="TableText">
    <w:name w:val="Table Text"/>
    <w:basedOn w:val="a"/>
    <w:semiHidden/>
    <w:qFormat/>
    <w:pPr>
      <w:kinsoku w:val="0"/>
      <w:autoSpaceDE w:val="0"/>
      <w:autoSpaceDN w:val="0"/>
      <w:adjustRightInd w:val="0"/>
      <w:snapToGrid w:val="0"/>
      <w:textAlignment w:val="baseline"/>
    </w:pPr>
    <w:rPr>
      <w:rFonts w:ascii="微软雅黑" w:eastAsia="微软雅黑" w:hAnsi="微软雅黑" w:cs="微软雅黑"/>
      <w:snapToGrid w:val="0"/>
      <w:color w:val="000000"/>
      <w:kern w:val="0"/>
      <w:sz w:val="17"/>
      <w:szCs w:val="17"/>
      <w:lang w:eastAsia="en-US"/>
    </w:rPr>
  </w:style>
  <w:style w:type="paragraph" w:customStyle="1" w:styleId="CharCharChar1CharCharCharCharCharCharCharCharCharCharCharCharChar">
    <w:name w:val="Char Char Char1 Char Char Char Char Char Char Char Char Char Char Char Char Char"/>
    <w:basedOn w:val="a"/>
    <w:semiHidden/>
    <w:qFormat/>
    <w:pPr>
      <w:widowControl w:val="0"/>
      <w:spacing w:line="360" w:lineRule="auto"/>
      <w:ind w:firstLineChars="200" w:firstLine="200"/>
      <w:jc w:val="both"/>
    </w:pPr>
    <w:rPr>
      <w:rFonts w:ascii="宋体" w:hAnsi="宋体" w:cs="宋体"/>
      <w:sz w:val="24"/>
    </w:rPr>
  </w:style>
  <w:style w:type="character" w:customStyle="1" w:styleId="font11">
    <w:name w:val="font1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宋体" w:eastAsia="宋体" w:hAnsi="宋体" w:cs="宋体" w:hint="eastAsia"/>
      <w:color w:val="000000"/>
      <w:sz w:val="21"/>
      <w:szCs w:val="21"/>
      <w:u w:val="none"/>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ordinary-output">
    <w:name w:val="ordinary-output"/>
    <w:basedOn w:val="a"/>
    <w:qFormat/>
    <w:pPr>
      <w:spacing w:before="100" w:beforeAutospacing="1" w:after="63" w:line="275" w:lineRule="atLeast"/>
    </w:pPr>
    <w:rPr>
      <w:rFonts w:ascii="宋体" w:hAnsi="宋体" w:cs="宋体"/>
      <w:color w:val="333333"/>
      <w:kern w:val="0"/>
      <w:sz w:val="18"/>
      <w:szCs w:val="18"/>
    </w:rPr>
  </w:style>
  <w:style w:type="paragraph" w:styleId="aff6">
    <w:name w:val="Revision"/>
    <w:hidden/>
    <w:uiPriority w:val="99"/>
    <w:unhideWhenUsed/>
    <w:rsid w:val="000430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987084">
      <w:bodyDiv w:val="1"/>
      <w:marLeft w:val="0"/>
      <w:marRight w:val="0"/>
      <w:marTop w:val="0"/>
      <w:marBottom w:val="0"/>
      <w:divBdr>
        <w:top w:val="none" w:sz="0" w:space="0" w:color="auto"/>
        <w:left w:val="none" w:sz="0" w:space="0" w:color="auto"/>
        <w:bottom w:val="none" w:sz="0" w:space="0" w:color="auto"/>
        <w:right w:val="none" w:sz="0" w:space="0" w:color="auto"/>
      </w:divBdr>
    </w:div>
    <w:div w:id="1658805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oleObject" Target="embeddings/oleObject4.bin"/><Relationship Id="rId39" Type="http://schemas.openxmlformats.org/officeDocument/2006/relationships/image" Target="media/image11.wmf"/><Relationship Id="rId21" Type="http://schemas.openxmlformats.org/officeDocument/2006/relationships/image" Target="media/image3.wmf"/><Relationship Id="rId34" Type="http://schemas.openxmlformats.org/officeDocument/2006/relationships/oleObject" Target="embeddings/oleObject8.bin"/><Relationship Id="rId42" Type="http://schemas.openxmlformats.org/officeDocument/2006/relationships/image" Target="media/image12.wmf"/><Relationship Id="rId47" Type="http://schemas.openxmlformats.org/officeDocument/2006/relationships/oleObject" Target="embeddings/oleObject14.bin"/><Relationship Id="rId50" Type="http://schemas.openxmlformats.org/officeDocument/2006/relationships/image" Target="media/image16.wmf"/><Relationship Id="rId55" Type="http://schemas.openxmlformats.org/officeDocument/2006/relationships/oleObject" Target="embeddings/oleObject18.bin"/><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footer" Target="footer8.xml"/><Relationship Id="rId46" Type="http://schemas.openxmlformats.org/officeDocument/2006/relationships/image" Target="media/image14.wmf"/><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oleObject" Target="embeddings/oleObject1.bin"/><Relationship Id="rId29" Type="http://schemas.openxmlformats.org/officeDocument/2006/relationships/image" Target="media/image7.wmf"/><Relationship Id="rId41" Type="http://schemas.openxmlformats.org/officeDocument/2006/relationships/oleObject" Target="embeddings/oleObject11.bin"/><Relationship Id="rId54"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footer" Target="footer7.xml"/><Relationship Id="rId40" Type="http://schemas.openxmlformats.org/officeDocument/2006/relationships/oleObject" Target="embeddings/oleObject10.bin"/><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header" Target="header1.xml"/><Relationship Id="rId19" Type="http://schemas.openxmlformats.org/officeDocument/2006/relationships/image" Target="media/image2.wmf"/><Relationship Id="rId31" Type="http://schemas.openxmlformats.org/officeDocument/2006/relationships/image" Target="media/image8.wmf"/><Relationship Id="rId44" Type="http://schemas.openxmlformats.org/officeDocument/2006/relationships/image" Target="media/image13.wmf"/><Relationship Id="rId52" Type="http://schemas.openxmlformats.org/officeDocument/2006/relationships/image" Target="media/image17.wmf"/><Relationship Id="rId60"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oleObject" Target="embeddings/oleObject2.bin"/><Relationship Id="rId27" Type="http://schemas.openxmlformats.org/officeDocument/2006/relationships/image" Target="media/image6.wmf"/><Relationship Id="rId30" Type="http://schemas.openxmlformats.org/officeDocument/2006/relationships/oleObject" Target="embeddings/oleObject6.bin"/><Relationship Id="rId35" Type="http://schemas.openxmlformats.org/officeDocument/2006/relationships/image" Target="media/image10.emf"/><Relationship Id="rId43" Type="http://schemas.openxmlformats.org/officeDocument/2006/relationships/oleObject" Target="embeddings/oleObject12.bin"/><Relationship Id="rId48" Type="http://schemas.openxmlformats.org/officeDocument/2006/relationships/image" Target="media/image15.wmf"/><Relationship Id="rId56" Type="http://schemas.openxmlformats.org/officeDocument/2006/relationships/image" Target="media/image19.wmf"/><Relationship Id="rId8" Type="http://schemas.openxmlformats.org/officeDocument/2006/relationships/endnotes" Target="endnotes.xml"/><Relationship Id="rId51" Type="http://schemas.openxmlformats.org/officeDocument/2006/relationships/oleObject" Target="embeddings/oleObject16.bin"/><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02FE5FF-7500-4AB5-B0ED-8C62D523DED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8393</Words>
  <Characters>9401</Characters>
  <Application>Microsoft Office Word</Application>
  <DocSecurity>0</DocSecurity>
  <Lines>671</Lines>
  <Paragraphs>573</Paragraphs>
  <ScaleCrop>false</ScaleCrop>
  <Company>China</Company>
  <LinksUpToDate>false</LinksUpToDate>
  <CharactersWithSpaces>17221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dc:creator>
  <cp:lastModifiedBy>水兵 文</cp:lastModifiedBy>
  <cp:revision>2</cp:revision>
  <cp:lastPrinted>2025-04-24T08:09:00Z</cp:lastPrinted>
  <dcterms:created xsi:type="dcterms:W3CDTF">2025-04-24T08:12:00Z</dcterms:created>
  <dcterms:modified xsi:type="dcterms:W3CDTF">2025-04-24T08:12:00Z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1E44697695D44EC0AAE17052BD83E3FF_13</vt:lpwstr>
  </property>
  <property fmtid="{D5CDD505-2E9C-101B-9397-08002B2CF9AE}" pid="4" name="KSOTemplateDocerSaveRecord">
    <vt:lpwstr>eyJoZGlkIjoiNTQyYWI1ZmRlMDhiNDE2YWEzNWU0OGMwNWQzNWQ3OWYiLCJ1c2VySWQiOiI2MjUyMTc5NjkifQ==</vt:lpwstr>
  </property>
</Properties>
</file>