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博物馆空调系统设计标准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D7F52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FDC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6F1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963D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E8106A9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2025-04-30T02:50:51Z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0F37B90DF299403A89AA7F367B90FAA7_12</vt:lpwstr>
  </property>
</Properties>
</file>