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0CE3D">
      <w:pPr>
        <w:rPr>
          <w:rFonts w:hint="default" w:ascii="Times New Roman" w:hAnsi="Times New Roman" w:eastAsia="黑体" w:cs="Times New Roman"/>
          <w:b/>
          <w:sz w:val="28"/>
          <w:szCs w:val="32"/>
          <w:lang w:val="en-US" w:eastAsia="zh-CN"/>
        </w:rPr>
      </w:pPr>
      <w:r>
        <w:rPr>
          <w:rFonts w:ascii="Times New Roman" w:hAnsi="Times New Roman" w:eastAsia="黑体" w:cs="Times New Roman"/>
          <w:b/>
          <w:szCs w:val="21"/>
        </w:rPr>
        <w:t xml:space="preserve">ICS </w:t>
      </w:r>
      <w:r>
        <w:rPr>
          <w:rFonts w:hint="eastAsia" w:ascii="Times New Roman" w:hAnsi="Times New Roman" w:eastAsia="黑体" w:cs="Times New Roman"/>
          <w:b/>
          <w:szCs w:val="21"/>
          <w:lang w:val="en-US" w:eastAsia="zh-CN"/>
        </w:rPr>
        <w:t>91.080.40</w:t>
      </w:r>
    </w:p>
    <w:p w14:paraId="23D2BC79">
      <w:pPr>
        <w:spacing w:line="300" w:lineRule="auto"/>
        <w:rPr>
          <w:rFonts w:hint="default" w:ascii="Times New Roman" w:hAnsi="Times New Roman" w:eastAsia="黑体" w:cs="Times New Roman"/>
          <w:b/>
          <w:szCs w:val="21"/>
          <w:lang w:val="en-US" w:eastAsia="zh-CN"/>
        </w:rPr>
      </w:pPr>
      <w:r>
        <w:rPr>
          <w:rFonts w:hint="eastAsia" w:ascii="Times New Roman" w:hAnsi="Times New Roman" w:eastAsia="黑体" w:cs="Times New Roman"/>
          <w:b/>
          <w:szCs w:val="21"/>
          <w:lang w:val="en-US" w:eastAsia="zh-CN"/>
        </w:rPr>
        <w:t>P 25</w:t>
      </w:r>
    </w:p>
    <w:p w14:paraId="1013A479">
      <w:pPr>
        <w:spacing w:line="1417" w:lineRule="exact"/>
        <w:jc w:val="distribute"/>
        <w:rPr>
          <w:rFonts w:ascii="Times New Roman" w:hAnsi="Times New Roman" w:eastAsia="黑体" w:cs="Times New Roman"/>
          <w:sz w:val="56"/>
          <w:szCs w:val="56"/>
        </w:rPr>
      </w:pPr>
      <w:r>
        <w:rPr>
          <w:rFonts w:ascii="Times New Roman" w:hAnsi="Times New Roman" w:eastAsia="黑体" w:cs="Times New Roman"/>
          <w:sz w:val="56"/>
          <w:szCs w:val="56"/>
        </w:rPr>
        <w:t>团体标准</w:t>
      </w:r>
    </w:p>
    <w:p w14:paraId="6E0D0E85">
      <w:pPr>
        <w:spacing w:before="201" w:line="283" w:lineRule="exact"/>
        <w:jc w:val="center"/>
        <w:rPr>
          <w:rFonts w:ascii="Times New Roman" w:hAnsi="Times New Roman" w:eastAsia="黑体" w:cs="Times New Roman"/>
          <w:color w:val="050505"/>
          <w:sz w:val="24"/>
          <w:szCs w:val="24"/>
        </w:rPr>
      </w:pPr>
      <w:r>
        <w:rPr>
          <w:rFonts w:ascii="Times New Roman" w:hAnsi="Times New Roman" w:eastAsia="黑体" w:cs="Times New Roman"/>
          <w:color w:val="050505"/>
          <w:spacing w:val="-1"/>
          <w:sz w:val="28"/>
          <w:szCs w:val="28"/>
        </w:rPr>
        <w:t xml:space="preserve">                                         </w:t>
      </w:r>
      <w:r>
        <w:rPr>
          <w:rFonts w:ascii="Times New Roman" w:hAnsi="Times New Roman" w:eastAsia="黑体" w:cs="Times New Roman"/>
          <w:b/>
          <w:color w:val="050505"/>
          <w:spacing w:val="-1"/>
          <w:sz w:val="28"/>
          <w:szCs w:val="28"/>
        </w:rPr>
        <w:t xml:space="preserve"> T/CECS</w:t>
      </w:r>
      <w:r>
        <w:rPr>
          <w:rFonts w:ascii="Times New Roman" w:hAnsi="Times New Roman" w:eastAsia="黑体" w:cs="Times New Roman"/>
          <w:color w:val="050505"/>
          <w:sz w:val="28"/>
          <w:szCs w:val="28"/>
        </w:rPr>
        <w:t xml:space="preserve"> ×××××—202×</w:t>
      </w:r>
    </w:p>
    <w:p w14:paraId="1312C380">
      <w:pPr>
        <w:jc w:val="center"/>
        <w:rPr>
          <w:rFonts w:ascii="Times New Roman" w:hAnsi="Times New Roman" w:eastAsia="黑体" w:cs="Times New Roman"/>
          <w:sz w:val="24"/>
          <w:szCs w:val="24"/>
        </w:rPr>
      </w:pPr>
    </w:p>
    <w:p w14:paraId="30D3B728">
      <w:pPr>
        <w:spacing w:before="5" w:line="283" w:lineRule="exact"/>
        <w:ind w:firstLine="40"/>
        <w:rPr>
          <w:rFonts w:ascii="Times New Roman" w:hAnsi="Times New Roman" w:eastAsia="Times New Roman" w:cs="Times New Roman"/>
          <w:b/>
          <w:bCs/>
          <w:sz w:val="17"/>
          <w:szCs w:val="17"/>
        </w:rPr>
      </w:pPr>
      <w:r>
        <w:rPr>
          <w:rFonts w:ascii="Times New Roman" w:hAnsi="Times New Roman" w:cs="Times New Roman"/>
        </w:rPr>
        <mc:AlternateContent>
          <mc:Choice Requires="wpg">
            <w:drawing>
              <wp:inline distT="0" distB="0" distL="114300" distR="114300">
                <wp:extent cx="5920740" cy="20320"/>
                <wp:effectExtent l="0" t="0" r="0" b="0"/>
                <wp:docPr id="3" name="组合 5"/>
                <wp:cNvGraphicFramePr/>
                <a:graphic xmlns:a="http://schemas.openxmlformats.org/drawingml/2006/main">
                  <a:graphicData uri="http://schemas.microsoft.com/office/word/2010/wordprocessingGroup">
                    <wpg:wgp>
                      <wpg:cNvGrpSpPr/>
                      <wpg:grpSpPr>
                        <a:xfrm flipV="1">
                          <a:off x="0" y="0"/>
                          <a:ext cx="5920740" cy="20320"/>
                          <a:chOff x="0" y="0"/>
                          <a:chExt cx="8699" cy="15"/>
                        </a:xfrm>
                      </wpg:grpSpPr>
                      <wpg:grpSp>
                        <wpg:cNvPr id="2" name="Group 5"/>
                        <wpg:cNvGrpSpPr/>
                        <wpg:grpSpPr>
                          <a:xfrm>
                            <a:off x="8" y="8"/>
                            <a:ext cx="8684" cy="2"/>
                            <a:chOff x="8" y="8"/>
                            <a:chExt cx="8684" cy="2"/>
                          </a:xfrm>
                        </wpg:grpSpPr>
                        <wps:wsp>
                          <wps:cNvPr id="1" name="Freeform 6"/>
                          <wps:cNvSpPr/>
                          <wps:spPr>
                            <a:xfrm>
                              <a:off x="8" y="8"/>
                              <a:ext cx="8684" cy="2"/>
                            </a:xfrm>
                            <a:custGeom>
                              <a:avLst/>
                              <a:gdLst/>
                              <a:ahLst/>
                              <a:cxnLst>
                                <a:cxn ang="0">
                                  <a:pos x="0" y="0"/>
                                </a:cxn>
                                <a:cxn ang="0">
                                  <a:pos x="8684" y="0"/>
                                </a:cxn>
                              </a:cxnLst>
                              <a:rect l="0" t="0" r="0" b="0"/>
                              <a:pathLst>
                                <a:path w="8684" h="2">
                                  <a:moveTo>
                                    <a:pt x="0" y="0"/>
                                  </a:moveTo>
                                  <a:lnTo>
                                    <a:pt x="8684"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5" o:spid="_x0000_s1026" o:spt="203" style="flip:y;height:1.6pt;width:466.2pt;" coordsize="8699,15" o:gfxdata="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DnVJ&#10;Y9QAAAADAQAADwAAAAAAAAABACAAAAAiAAAAZHJzL2Rvd25yZXYueG1sUEsBAhQAFAAAAAgAh07i&#10;QLQySanRAgAAVQcAAA4AAAAAAAAAAQAgAAAAIwEAAGRycy9lMm9Eb2MueG1sUEsFBgAAAAAGAAYA&#10;WQEAAGYGA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2" o:gfxdata="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WtGLsAAADa&#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f"/>
                  </v:shape>
                </v:group>
                <w10:wrap type="none"/>
                <w10:anchorlock/>
              </v:group>
            </w:pict>
          </mc:Fallback>
        </mc:AlternateContent>
      </w:r>
    </w:p>
    <w:p w14:paraId="62E41E88">
      <w:pPr>
        <w:spacing w:line="2268" w:lineRule="exact"/>
        <w:rPr>
          <w:rFonts w:ascii="Times New Roman" w:hAnsi="Times New Roman" w:eastAsia="Times New Roman" w:cs="Times New Roman"/>
          <w:sz w:val="2"/>
          <w:szCs w:val="2"/>
        </w:rPr>
      </w:pPr>
    </w:p>
    <w:p w14:paraId="63DC6A68">
      <w:pPr>
        <w:spacing w:before="143" w:line="567" w:lineRule="exact"/>
        <w:jc w:val="center"/>
        <w:rPr>
          <w:rFonts w:hint="eastAsia" w:ascii="Times New Roman" w:hAnsi="Times New Roman" w:eastAsia="黑体" w:cs="Times New Roman"/>
          <w:sz w:val="52"/>
          <w:szCs w:val="52"/>
        </w:rPr>
      </w:pPr>
      <w:r>
        <w:rPr>
          <w:rFonts w:hint="eastAsia" w:ascii="Times New Roman" w:hAnsi="Times New Roman" w:eastAsia="黑体" w:cs="Times New Roman"/>
          <w:sz w:val="52"/>
          <w:szCs w:val="52"/>
        </w:rPr>
        <w:t>预制混凝土非组合夹心保温外墙板用</w:t>
      </w:r>
    </w:p>
    <w:p w14:paraId="576D2F4B">
      <w:pPr>
        <w:spacing w:before="143" w:line="567" w:lineRule="exact"/>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不锈钢拉结件</w:t>
      </w:r>
    </w:p>
    <w:p w14:paraId="66D1B086">
      <w:pPr>
        <w:spacing w:before="143" w:line="567" w:lineRule="exact"/>
        <w:jc w:val="center"/>
        <w:rPr>
          <w:rFonts w:ascii="Times New Roman" w:hAnsi="Times New Roman" w:eastAsia="黑体" w:cs="Times New Roman"/>
          <w:b/>
          <w:sz w:val="32"/>
          <w:szCs w:val="28"/>
        </w:rPr>
      </w:pPr>
      <w:r>
        <w:rPr>
          <w:rFonts w:hint="eastAsia" w:ascii="Times New Roman" w:hAnsi="Times New Roman" w:eastAsia="黑体" w:cs="Times New Roman"/>
          <w:b/>
          <w:color w:val="050505"/>
          <w:spacing w:val="-1"/>
          <w:sz w:val="32"/>
          <w:szCs w:val="28"/>
        </w:rPr>
        <w:t xml:space="preserve">Stainless steel connectors for </w:t>
      </w:r>
      <w:r>
        <w:rPr>
          <w:rFonts w:hint="eastAsia" w:ascii="Times New Roman" w:hAnsi="Times New Roman" w:eastAsia="黑体" w:cs="Times New Roman"/>
          <w:b/>
          <w:color w:val="050505"/>
          <w:spacing w:val="-1"/>
          <w:sz w:val="32"/>
          <w:szCs w:val="28"/>
          <w:lang w:val="en-US" w:eastAsia="zh-CN"/>
        </w:rPr>
        <w:t xml:space="preserve">precast </w:t>
      </w:r>
      <w:r>
        <w:rPr>
          <w:rFonts w:hint="eastAsia" w:ascii="Times New Roman" w:hAnsi="Times New Roman" w:eastAsia="黑体" w:cs="Times New Roman"/>
          <w:b/>
          <w:color w:val="050505"/>
          <w:spacing w:val="-1"/>
          <w:sz w:val="32"/>
          <w:szCs w:val="28"/>
        </w:rPr>
        <w:t>concrete non-composite insulat</w:t>
      </w:r>
      <w:r>
        <w:rPr>
          <w:rFonts w:hint="eastAsia" w:ascii="Times New Roman" w:hAnsi="Times New Roman" w:eastAsia="黑体" w:cs="Times New Roman"/>
          <w:b/>
          <w:color w:val="050505"/>
          <w:spacing w:val="-1"/>
          <w:sz w:val="32"/>
          <w:szCs w:val="28"/>
          <w:lang w:val="en-US" w:eastAsia="zh-CN"/>
        </w:rPr>
        <w:t>ed</w:t>
      </w:r>
      <w:r>
        <w:rPr>
          <w:rFonts w:hint="eastAsia" w:ascii="Times New Roman" w:hAnsi="Times New Roman" w:eastAsia="黑体" w:cs="Times New Roman"/>
          <w:b/>
          <w:color w:val="050505"/>
          <w:spacing w:val="-1"/>
          <w:sz w:val="32"/>
          <w:szCs w:val="28"/>
        </w:rPr>
        <w:t xml:space="preserve"> sandwich </w:t>
      </w:r>
      <w:r>
        <w:rPr>
          <w:rFonts w:hint="eastAsia" w:ascii="Times New Roman" w:hAnsi="Times New Roman" w:eastAsia="黑体" w:cs="Times New Roman"/>
          <w:b/>
          <w:color w:val="050505"/>
          <w:spacing w:val="-1"/>
          <w:sz w:val="32"/>
          <w:szCs w:val="28"/>
          <w:lang w:val="en-US" w:eastAsia="zh-CN"/>
        </w:rPr>
        <w:t xml:space="preserve">wall </w:t>
      </w:r>
      <w:r>
        <w:rPr>
          <w:rFonts w:hint="eastAsia" w:ascii="Times New Roman" w:hAnsi="Times New Roman" w:eastAsia="黑体" w:cs="Times New Roman"/>
          <w:b/>
          <w:color w:val="050505"/>
          <w:spacing w:val="-1"/>
          <w:sz w:val="32"/>
          <w:szCs w:val="28"/>
        </w:rPr>
        <w:t>panels</w:t>
      </w:r>
    </w:p>
    <w:p w14:paraId="61F4437A">
      <w:pPr>
        <w:rPr>
          <w:rFonts w:ascii="Times New Roman" w:hAnsi="Times New Roman" w:cs="Times New Roman"/>
          <w:b/>
          <w:bCs/>
          <w:sz w:val="32"/>
          <w:szCs w:val="32"/>
        </w:rPr>
      </w:pPr>
    </w:p>
    <w:p w14:paraId="7E3F35D9">
      <w:pPr>
        <w:rPr>
          <w:rFonts w:ascii="Times New Roman" w:hAnsi="Times New Roman" w:cs="Times New Roman"/>
          <w:b/>
          <w:bCs/>
          <w:sz w:val="32"/>
          <w:szCs w:val="32"/>
        </w:rPr>
      </w:pPr>
    </w:p>
    <w:p w14:paraId="5087F32B">
      <w:pPr>
        <w:rPr>
          <w:rFonts w:ascii="Times New Roman" w:hAnsi="Times New Roman" w:cs="Times New Roman"/>
          <w:b/>
          <w:bCs/>
          <w:sz w:val="32"/>
          <w:szCs w:val="32"/>
        </w:rPr>
      </w:pPr>
    </w:p>
    <w:p w14:paraId="4204EA87">
      <w:pPr>
        <w:rPr>
          <w:rFonts w:ascii="Times New Roman" w:hAnsi="Times New Roman" w:cs="Times New Roman"/>
          <w:b/>
          <w:bCs/>
          <w:sz w:val="32"/>
          <w:szCs w:val="32"/>
        </w:rPr>
      </w:pPr>
    </w:p>
    <w:p w14:paraId="4927CCD1">
      <w:pPr>
        <w:rPr>
          <w:rFonts w:ascii="Times New Roman" w:hAnsi="Times New Roman" w:cs="Times New Roman"/>
          <w:b/>
          <w:bCs/>
          <w:sz w:val="32"/>
          <w:szCs w:val="32"/>
        </w:rPr>
      </w:pPr>
    </w:p>
    <w:p w14:paraId="5D28A839">
      <w:pPr>
        <w:rPr>
          <w:rFonts w:ascii="Times New Roman" w:hAnsi="Times New Roman" w:cs="Times New Roman"/>
          <w:b/>
          <w:bCs/>
          <w:sz w:val="32"/>
          <w:szCs w:val="32"/>
        </w:rPr>
      </w:pPr>
    </w:p>
    <w:p w14:paraId="68B8F0E2">
      <w:pPr>
        <w:rPr>
          <w:rFonts w:ascii="Times New Roman" w:hAnsi="Times New Roman" w:cs="Times New Roman"/>
          <w:b/>
          <w:bCs/>
          <w:sz w:val="32"/>
          <w:szCs w:val="32"/>
        </w:rPr>
      </w:pPr>
    </w:p>
    <w:p w14:paraId="054AD218">
      <w:pPr>
        <w:rPr>
          <w:rFonts w:ascii="Times New Roman" w:hAnsi="Times New Roman" w:cs="Times New Roman"/>
          <w:b/>
          <w:bCs/>
          <w:sz w:val="32"/>
          <w:szCs w:val="32"/>
        </w:rPr>
      </w:pPr>
    </w:p>
    <w:p w14:paraId="2DFB9CC4">
      <w:pPr>
        <w:rPr>
          <w:rFonts w:ascii="Times New Roman" w:hAnsi="Times New Roman" w:cs="Times New Roman"/>
          <w:b/>
          <w:bCs/>
          <w:sz w:val="32"/>
          <w:szCs w:val="32"/>
        </w:rPr>
      </w:pPr>
    </w:p>
    <w:p w14:paraId="03591A89">
      <w:pPr>
        <w:rPr>
          <w:rFonts w:ascii="Times New Roman" w:hAnsi="Times New Roman" w:cs="Times New Roman"/>
          <w:b/>
          <w:bCs/>
          <w:sz w:val="32"/>
          <w:szCs w:val="32"/>
        </w:rPr>
      </w:pPr>
    </w:p>
    <w:p w14:paraId="0B615666">
      <w:pPr>
        <w:rPr>
          <w:rFonts w:ascii="Times New Roman" w:hAnsi="Times New Roman" w:cs="Times New Roman"/>
          <w:b/>
          <w:bCs/>
          <w:sz w:val="32"/>
          <w:szCs w:val="32"/>
        </w:rPr>
      </w:pPr>
    </w:p>
    <w:p w14:paraId="43A5B43B">
      <w:pPr>
        <w:rPr>
          <w:rFonts w:ascii="Times New Roman" w:hAnsi="Times New Roman" w:cs="Times New Roman"/>
          <w:b/>
          <w:bCs/>
          <w:sz w:val="32"/>
          <w:szCs w:val="32"/>
        </w:rPr>
      </w:pPr>
    </w:p>
    <w:p w14:paraId="0F00A356">
      <w:pPr>
        <w:rPr>
          <w:rFonts w:ascii="Times New Roman" w:hAnsi="Times New Roman" w:cs="Times New Roman"/>
          <w:b/>
          <w:bCs/>
          <w:sz w:val="32"/>
          <w:szCs w:val="32"/>
        </w:rPr>
      </w:pPr>
    </w:p>
    <w:p w14:paraId="453814BB">
      <w:pPr>
        <w:rPr>
          <w:rFonts w:ascii="Times New Roman" w:hAnsi="Times New Roman" w:cs="Times New Roman"/>
          <w:b/>
          <w:bCs/>
          <w:sz w:val="32"/>
          <w:szCs w:val="32"/>
        </w:rPr>
      </w:pPr>
    </w:p>
    <w:p w14:paraId="3AD83C9F">
      <w:pPr>
        <w:spacing w:line="240" w:lineRule="atLeast"/>
        <w:jc w:val="center"/>
        <w:rPr>
          <w:rFonts w:ascii="Times New Roman" w:hAnsi="Times New Roman" w:eastAsia="黑体" w:cs="Times New Roman"/>
          <w:bCs/>
          <w:sz w:val="28"/>
          <w:szCs w:val="24"/>
        </w:rPr>
      </w:pPr>
      <w:r>
        <w:rPr>
          <w:rFonts w:ascii="Times New Roman" w:hAnsi="Times New Roman" w:eastAsia="黑体" w:cs="Times New Roman"/>
          <w:bCs/>
          <w:sz w:val="28"/>
          <w:szCs w:val="24"/>
        </w:rPr>
        <w:t>20××-××-××发布                          20××-××-××实施</w:t>
      </w:r>
    </w:p>
    <w:p w14:paraId="3D1B5A27">
      <w:pPr>
        <w:spacing w:line="240" w:lineRule="atLeast"/>
        <w:rPr>
          <w:rFonts w:ascii="Times New Roman" w:hAnsi="Times New Roman" w:eastAsia="黑体" w:cs="Times New Roman"/>
          <w:bCs/>
          <w:sz w:val="28"/>
          <w:szCs w:val="24"/>
        </w:rPr>
      </w:pPr>
      <w:r>
        <w:rPr>
          <w:rFonts w:ascii="Times New Roman" w:hAnsi="Times New Roman" w:cs="Times New Roman"/>
        </w:rPr>
        <mc:AlternateContent>
          <mc:Choice Requires="wpg">
            <w:drawing>
              <wp:inline distT="0" distB="0" distL="114300" distR="114300">
                <wp:extent cx="5920740" cy="20320"/>
                <wp:effectExtent l="0" t="0" r="0" b="0"/>
                <wp:docPr id="6" name="Group 4"/>
                <wp:cNvGraphicFramePr/>
                <a:graphic xmlns:a="http://schemas.openxmlformats.org/drawingml/2006/main">
                  <a:graphicData uri="http://schemas.microsoft.com/office/word/2010/wordprocessingGroup">
                    <wpg:wgp>
                      <wpg:cNvGrpSpPr/>
                      <wpg:grpSpPr>
                        <a:xfrm flipV="1">
                          <a:off x="0" y="0"/>
                          <a:ext cx="5920740" cy="20320"/>
                          <a:chOff x="0" y="0"/>
                          <a:chExt cx="8699" cy="15"/>
                        </a:xfrm>
                      </wpg:grpSpPr>
                      <wpg:grpSp>
                        <wpg:cNvPr id="5" name="Group 5"/>
                        <wpg:cNvGrpSpPr/>
                        <wpg:grpSpPr>
                          <a:xfrm>
                            <a:off x="8" y="8"/>
                            <a:ext cx="8684" cy="2"/>
                            <a:chOff x="8" y="8"/>
                            <a:chExt cx="8684" cy="2"/>
                          </a:xfrm>
                        </wpg:grpSpPr>
                        <wps:wsp>
                          <wps:cNvPr id="4" name="Freeform 6"/>
                          <wps:cNvSpPr/>
                          <wps:spPr>
                            <a:xfrm>
                              <a:off x="8" y="8"/>
                              <a:ext cx="8684" cy="2"/>
                            </a:xfrm>
                            <a:custGeom>
                              <a:avLst/>
                              <a:gdLst/>
                              <a:ahLst/>
                              <a:cxnLst>
                                <a:cxn ang="0">
                                  <a:pos x="0" y="0"/>
                                </a:cxn>
                                <a:cxn ang="0">
                                  <a:pos x="8684" y="0"/>
                                </a:cxn>
                              </a:cxnLst>
                              <a:rect l="0" t="0" r="0" b="0"/>
                              <a:pathLst>
                                <a:path w="8684" h="2">
                                  <a:moveTo>
                                    <a:pt x="0" y="0"/>
                                  </a:moveTo>
                                  <a:lnTo>
                                    <a:pt x="8684"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Group 4" o:spid="_x0000_s1026" o:spt="203" style="flip:y;height:1.6pt;width:466.2pt;" coordsize="8699,15" o:gfxdata="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51SWPUAAAAAwEAAA8AAAAA&#10;AAAAAQAgAAAAIgAAAGRycy9kb3ducmV2LnhtbFBLAQIUABQAAAAIAIdO4kBnrQuTwwIAAFQHAAAO&#10;AAAAAAAAAAEAIAAAACMBAABkcnMvZTJvRG9jLnhtbFBLBQYAAAAABgAGAFkBAABYBg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2" o:gfxdata="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IOgL4A&#10;AADaAAAADwAAAAAAAAABACAAAAAiAAAAZHJzL2Rvd25yZXYueG1sUEsBAhQAFAAAAAgAh07iQDMv&#10;BZ47AAAAOQAAABAAAAAAAAAAAQAgAAAADQEAAGRycy9zaGFwZXhtbC54bWxQSwUGAAAAAAYABgBb&#10;AQAAtwMAAAAA&#10;" path="m0,0l8684,0e">
                    <v:path o:connectlocs="0,0;8684,0" o:connectangles="0,0"/>
                    <v:fill on="f" focussize="0,0"/>
                    <v:stroke color="#000000" joinstyle="round"/>
                    <v:imagedata o:title=""/>
                    <o:lock v:ext="edit" aspectratio="f"/>
                  </v:shape>
                </v:group>
                <w10:wrap type="none"/>
                <w10:anchorlock/>
              </v:group>
            </w:pict>
          </mc:Fallback>
        </mc:AlternateContent>
      </w:r>
    </w:p>
    <w:p w14:paraId="55D55B79">
      <w:pPr>
        <w:spacing w:line="300" w:lineRule="auto"/>
        <w:rPr>
          <w:rFonts w:ascii="Times New Roman" w:hAnsi="Times New Roman" w:eastAsia="黑体" w:cs="Times New Roman"/>
          <w:bCs/>
          <w:sz w:val="28"/>
          <w:szCs w:val="24"/>
        </w:rPr>
      </w:pPr>
    </w:p>
    <w:p w14:paraId="57BA5168">
      <w:pPr>
        <w:spacing w:line="300" w:lineRule="auto"/>
        <w:jc w:val="center"/>
        <w:rPr>
          <w:rFonts w:ascii="Times New Roman" w:hAnsi="Times New Roman" w:eastAsia="黑体" w:cs="Times New Roman"/>
          <w:sz w:val="24"/>
          <w:szCs w:val="24"/>
        </w:rPr>
        <w:sectPr>
          <w:footerReference r:id="rId6" w:type="first"/>
          <w:headerReference r:id="rId3" w:type="default"/>
          <w:footerReference r:id="rId5" w:type="default"/>
          <w:headerReference r:id="rId4" w:type="even"/>
          <w:pgSz w:w="11909" w:h="16834"/>
          <w:pgMar w:top="567" w:right="1134" w:bottom="1134" w:left="1418" w:header="0" w:footer="748" w:gutter="0"/>
          <w:pgNumType w:fmt="upperRoman" w:start="1"/>
          <w:cols w:space="720" w:num="1"/>
          <w:titlePg/>
          <w:docGrid w:linePitch="360" w:charSpace="0"/>
        </w:sectPr>
      </w:pPr>
      <w:r>
        <w:rPr>
          <w:rFonts w:ascii="Times New Roman" w:hAnsi="Times New Roman" w:eastAsia="黑体" w:cs="Times New Roman"/>
          <w:color w:val="050505"/>
          <w:spacing w:val="-1"/>
          <w:sz w:val="28"/>
          <w:szCs w:val="24"/>
        </w:rPr>
        <w:t>中国工程建设标准化协会</w:t>
      </w:r>
      <w:r>
        <w:rPr>
          <w:rFonts w:ascii="Times New Roman" w:hAnsi="Times New Roman" w:eastAsia="黑体" w:cs="Times New Roman"/>
          <w:color w:val="050505"/>
          <w:spacing w:val="-1"/>
          <w:sz w:val="32"/>
          <w:szCs w:val="24"/>
        </w:rPr>
        <w:t xml:space="preserve">    </w:t>
      </w:r>
      <w:r>
        <w:rPr>
          <w:rFonts w:ascii="Times New Roman" w:hAnsi="Times New Roman" w:eastAsia="黑体" w:cs="Times New Roman"/>
          <w:color w:val="050505"/>
          <w:spacing w:val="-1"/>
          <w:sz w:val="24"/>
          <w:szCs w:val="24"/>
        </w:rPr>
        <w:t>发 布</w:t>
      </w:r>
    </w:p>
    <w:p w14:paraId="5BE395F9">
      <w:pPr>
        <w:spacing w:before="851" w:beforeLines="0" w:after="680" w:afterLines="0" w:line="300" w:lineRule="auto"/>
        <w:ind w:left="0" w:leftChars="0" w:right="0" w:rightChars="0" w:firstLine="0" w:firstLineChars="0"/>
        <w:jc w:val="center"/>
        <w:rPr>
          <w:rFonts w:hint="eastAsia" w:eastAsia="黑体"/>
          <w:color w:val="auto"/>
          <w:sz w:val="32"/>
          <w:lang w:val="en-US" w:eastAsia="zh-CN"/>
        </w:rPr>
      </w:pPr>
      <w:r>
        <w:rPr>
          <w:rFonts w:hint="eastAsia" w:eastAsia="黑体" w:asciiTheme="majorHAnsi" w:hAnsiTheme="majorHAnsi" w:cstheme="majorBidi"/>
          <w:color w:val="auto"/>
          <w:kern w:val="0"/>
          <w:sz w:val="32"/>
          <w:szCs w:val="21"/>
          <w:lang w:val="en-US" w:eastAsia="zh-CN"/>
        </w:rPr>
        <w:t>目    次</w:t>
      </w:r>
    </w:p>
    <w:p w14:paraId="245F3BFC">
      <w:pPr>
        <w:pStyle w:val="21"/>
        <w:tabs>
          <w:tab w:val="right" w:leader="dot" w:pos="9354"/>
          <w:tab w:val="clear" w:pos="9214"/>
        </w:tabs>
        <w:spacing w:line="276" w:lineRule="auto"/>
      </w:pPr>
      <w:r>
        <w:fldChar w:fldCharType="begin"/>
      </w:r>
      <w:r>
        <w:instrText xml:space="preserve">TOC \o "1-1" \h \u </w:instrText>
      </w:r>
      <w:r>
        <w:fldChar w:fldCharType="separate"/>
      </w:r>
      <w:r>
        <w:fldChar w:fldCharType="begin"/>
      </w:r>
      <w:r>
        <w:instrText xml:space="preserve"> HYPERLINK \l _Toc10154 </w:instrText>
      </w:r>
      <w:r>
        <w:fldChar w:fldCharType="separate"/>
      </w:r>
      <w:r>
        <w:rPr>
          <w:rFonts w:ascii="黑体" w:hAnsi="黑体" w:eastAsia="黑体"/>
          <w:bCs w:val="0"/>
          <w:szCs w:val="32"/>
        </w:rPr>
        <w:t>前</w:t>
      </w:r>
      <w:r>
        <w:rPr>
          <w:rFonts w:hint="eastAsia" w:ascii="黑体" w:hAnsi="黑体" w:eastAsia="黑体"/>
          <w:bCs w:val="0"/>
          <w:szCs w:val="32"/>
        </w:rPr>
        <w:t xml:space="preserve">  </w:t>
      </w:r>
      <w:r>
        <w:rPr>
          <w:rFonts w:ascii="黑体" w:hAnsi="黑体" w:eastAsia="黑体"/>
          <w:bCs w:val="0"/>
          <w:szCs w:val="32"/>
        </w:rPr>
        <w:t>言</w:t>
      </w:r>
      <w:r>
        <w:tab/>
      </w:r>
      <w:r>
        <w:fldChar w:fldCharType="begin"/>
      </w:r>
      <w:r>
        <w:instrText xml:space="preserve"> PAGEREF _Toc10154 \h </w:instrText>
      </w:r>
      <w:r>
        <w:fldChar w:fldCharType="separate"/>
      </w:r>
      <w:r>
        <w:t>II</w:t>
      </w:r>
      <w:r>
        <w:fldChar w:fldCharType="end"/>
      </w:r>
      <w:r>
        <w:fldChar w:fldCharType="end"/>
      </w:r>
    </w:p>
    <w:p w14:paraId="56CA223E">
      <w:pPr>
        <w:pStyle w:val="21"/>
        <w:tabs>
          <w:tab w:val="right" w:leader="dot" w:pos="9354"/>
          <w:tab w:val="clear" w:pos="9214"/>
        </w:tabs>
        <w:spacing w:line="276" w:lineRule="auto"/>
      </w:pPr>
      <w:r>
        <w:fldChar w:fldCharType="begin"/>
      </w:r>
      <w:r>
        <w:instrText xml:space="preserve"> HYPERLINK \l _Toc4607 </w:instrText>
      </w:r>
      <w:r>
        <w:fldChar w:fldCharType="separate"/>
      </w:r>
      <w:r>
        <w:rPr>
          <w:rFonts w:hint="default" w:ascii="Times New Roman" w:hAnsi="Times New Roman" w:eastAsia="宋体" w:cs="Times New Roman"/>
        </w:rPr>
        <w:t xml:space="preserve">1 </w:t>
      </w:r>
      <w:r>
        <w:t>范围</w:t>
      </w:r>
      <w:r>
        <w:tab/>
      </w:r>
      <w:r>
        <w:fldChar w:fldCharType="begin"/>
      </w:r>
      <w:r>
        <w:instrText xml:space="preserve"> PAGEREF _Toc4607 \h </w:instrText>
      </w:r>
      <w:r>
        <w:fldChar w:fldCharType="separate"/>
      </w:r>
      <w:r>
        <w:t>1</w:t>
      </w:r>
      <w:r>
        <w:fldChar w:fldCharType="end"/>
      </w:r>
      <w:r>
        <w:fldChar w:fldCharType="end"/>
      </w:r>
    </w:p>
    <w:p w14:paraId="7CB05844">
      <w:pPr>
        <w:pStyle w:val="21"/>
        <w:tabs>
          <w:tab w:val="right" w:leader="dot" w:pos="9354"/>
          <w:tab w:val="clear" w:pos="9214"/>
        </w:tabs>
        <w:spacing w:line="276" w:lineRule="auto"/>
      </w:pPr>
      <w:r>
        <w:fldChar w:fldCharType="begin"/>
      </w:r>
      <w:r>
        <w:instrText xml:space="preserve"> HYPERLINK \l _Toc24500 </w:instrText>
      </w:r>
      <w:r>
        <w:fldChar w:fldCharType="separate"/>
      </w:r>
      <w:r>
        <w:rPr>
          <w:rFonts w:hint="default" w:ascii="Times New Roman" w:hAnsi="Times New Roman" w:eastAsia="宋体" w:cs="Times New Roman"/>
        </w:rPr>
        <w:t xml:space="preserve">2 </w:t>
      </w:r>
      <w:r>
        <w:t>规范性引用文件</w:t>
      </w:r>
      <w:r>
        <w:tab/>
      </w:r>
      <w:r>
        <w:fldChar w:fldCharType="begin"/>
      </w:r>
      <w:r>
        <w:instrText xml:space="preserve"> PAGEREF _Toc24500 \h </w:instrText>
      </w:r>
      <w:r>
        <w:fldChar w:fldCharType="separate"/>
      </w:r>
      <w:r>
        <w:t>1</w:t>
      </w:r>
      <w:r>
        <w:fldChar w:fldCharType="end"/>
      </w:r>
      <w:r>
        <w:fldChar w:fldCharType="end"/>
      </w:r>
    </w:p>
    <w:p w14:paraId="5A5D759D">
      <w:pPr>
        <w:pStyle w:val="21"/>
        <w:tabs>
          <w:tab w:val="right" w:leader="dot" w:pos="9354"/>
          <w:tab w:val="clear" w:pos="9214"/>
        </w:tabs>
        <w:spacing w:line="276" w:lineRule="auto"/>
      </w:pPr>
      <w:r>
        <w:fldChar w:fldCharType="begin"/>
      </w:r>
      <w:r>
        <w:instrText xml:space="preserve"> HYPERLINK \l _Toc29734 </w:instrText>
      </w:r>
      <w:r>
        <w:fldChar w:fldCharType="separate"/>
      </w:r>
      <w:r>
        <w:rPr>
          <w:rFonts w:hint="default" w:ascii="Times New Roman" w:hAnsi="Times New Roman" w:eastAsia="宋体" w:cs="Times New Roman"/>
        </w:rPr>
        <w:t xml:space="preserve">3 </w:t>
      </w:r>
      <w:r>
        <w:t>术语和定义</w:t>
      </w:r>
      <w:r>
        <w:tab/>
      </w:r>
      <w:r>
        <w:fldChar w:fldCharType="begin"/>
      </w:r>
      <w:r>
        <w:instrText xml:space="preserve"> PAGEREF _Toc29734 \h </w:instrText>
      </w:r>
      <w:r>
        <w:fldChar w:fldCharType="separate"/>
      </w:r>
      <w:r>
        <w:t>1</w:t>
      </w:r>
      <w:r>
        <w:fldChar w:fldCharType="end"/>
      </w:r>
      <w:r>
        <w:fldChar w:fldCharType="end"/>
      </w:r>
    </w:p>
    <w:p w14:paraId="6DDC6F4C">
      <w:pPr>
        <w:pStyle w:val="21"/>
        <w:tabs>
          <w:tab w:val="right" w:leader="dot" w:pos="9354"/>
          <w:tab w:val="clear" w:pos="9214"/>
        </w:tabs>
        <w:spacing w:line="276" w:lineRule="auto"/>
      </w:pPr>
      <w:r>
        <w:fldChar w:fldCharType="begin"/>
      </w:r>
      <w:r>
        <w:instrText xml:space="preserve"> HYPERLINK \l _Toc4879 </w:instrText>
      </w:r>
      <w:r>
        <w:fldChar w:fldCharType="separate"/>
      </w:r>
      <w:r>
        <w:rPr>
          <w:rFonts w:hint="default" w:ascii="Times New Roman" w:hAnsi="Times New Roman" w:eastAsia="宋体" w:cs="Times New Roman"/>
          <w:lang w:val="en-US" w:eastAsia="zh-CN"/>
        </w:rPr>
        <w:t xml:space="preserve">4 </w:t>
      </w:r>
      <w:r>
        <w:rPr>
          <w:rFonts w:hint="eastAsia"/>
          <w:lang w:val="en-US" w:eastAsia="zh-CN"/>
        </w:rPr>
        <w:t>分类和标记</w:t>
      </w:r>
      <w:r>
        <w:tab/>
      </w:r>
      <w:r>
        <w:fldChar w:fldCharType="begin"/>
      </w:r>
      <w:r>
        <w:instrText xml:space="preserve"> PAGEREF _Toc4879 \h </w:instrText>
      </w:r>
      <w:r>
        <w:fldChar w:fldCharType="separate"/>
      </w:r>
      <w:r>
        <w:t>1</w:t>
      </w:r>
      <w:r>
        <w:fldChar w:fldCharType="end"/>
      </w:r>
      <w:r>
        <w:fldChar w:fldCharType="end"/>
      </w:r>
    </w:p>
    <w:p w14:paraId="771C48DB">
      <w:pPr>
        <w:pStyle w:val="21"/>
        <w:tabs>
          <w:tab w:val="right" w:leader="dot" w:pos="9354"/>
          <w:tab w:val="clear" w:pos="9214"/>
        </w:tabs>
        <w:spacing w:line="276" w:lineRule="auto"/>
      </w:pPr>
      <w:r>
        <w:fldChar w:fldCharType="begin"/>
      </w:r>
      <w:r>
        <w:instrText xml:space="preserve"> HYPERLINK \l _Toc25289 </w:instrText>
      </w:r>
      <w:r>
        <w:fldChar w:fldCharType="separate"/>
      </w:r>
      <w:r>
        <w:rPr>
          <w:rFonts w:hint="default" w:ascii="Times New Roman" w:hAnsi="Times New Roman" w:eastAsia="宋体" w:cs="Times New Roman"/>
          <w:lang w:val="en-US" w:eastAsia="zh-CN"/>
        </w:rPr>
        <w:t xml:space="preserve">5 </w:t>
      </w:r>
      <w:r>
        <w:rPr>
          <w:rFonts w:hint="eastAsia"/>
          <w:lang w:val="en-US" w:eastAsia="zh-CN"/>
        </w:rPr>
        <w:t>一般规定</w:t>
      </w:r>
      <w:r>
        <w:tab/>
      </w:r>
      <w:r>
        <w:fldChar w:fldCharType="begin"/>
      </w:r>
      <w:r>
        <w:instrText xml:space="preserve"> PAGEREF _Toc25289 \h </w:instrText>
      </w:r>
      <w:r>
        <w:fldChar w:fldCharType="separate"/>
      </w:r>
      <w:r>
        <w:t>4</w:t>
      </w:r>
      <w:r>
        <w:fldChar w:fldCharType="end"/>
      </w:r>
      <w:r>
        <w:fldChar w:fldCharType="end"/>
      </w:r>
    </w:p>
    <w:p w14:paraId="2E5FF8FA">
      <w:pPr>
        <w:pStyle w:val="21"/>
        <w:tabs>
          <w:tab w:val="right" w:leader="dot" w:pos="9354"/>
          <w:tab w:val="clear" w:pos="9214"/>
        </w:tabs>
        <w:spacing w:line="276" w:lineRule="auto"/>
      </w:pPr>
      <w:r>
        <w:fldChar w:fldCharType="begin"/>
      </w:r>
      <w:r>
        <w:instrText xml:space="preserve"> HYPERLINK \l _Toc27308 </w:instrText>
      </w:r>
      <w:r>
        <w:fldChar w:fldCharType="separate"/>
      </w:r>
      <w:r>
        <w:rPr>
          <w:rFonts w:hint="default" w:ascii="Times New Roman" w:hAnsi="Times New Roman" w:eastAsia="宋体" w:cs="Times New Roman"/>
        </w:rPr>
        <w:t xml:space="preserve">6 </w:t>
      </w:r>
      <w:r>
        <w:rPr>
          <w:rFonts w:hint="eastAsia"/>
          <w:lang w:val="en-US" w:eastAsia="zh-CN"/>
        </w:rPr>
        <w:t>要求</w:t>
      </w:r>
      <w:r>
        <w:tab/>
      </w:r>
      <w:r>
        <w:fldChar w:fldCharType="begin"/>
      </w:r>
      <w:r>
        <w:instrText xml:space="preserve"> PAGEREF _Toc27308 \h </w:instrText>
      </w:r>
      <w:r>
        <w:fldChar w:fldCharType="separate"/>
      </w:r>
      <w:r>
        <w:t>5</w:t>
      </w:r>
      <w:r>
        <w:fldChar w:fldCharType="end"/>
      </w:r>
      <w:r>
        <w:fldChar w:fldCharType="end"/>
      </w:r>
    </w:p>
    <w:p w14:paraId="37F58213">
      <w:pPr>
        <w:pStyle w:val="21"/>
        <w:tabs>
          <w:tab w:val="right" w:leader="dot" w:pos="9354"/>
          <w:tab w:val="clear" w:pos="9214"/>
        </w:tabs>
        <w:spacing w:line="276" w:lineRule="auto"/>
      </w:pPr>
      <w:r>
        <w:fldChar w:fldCharType="begin"/>
      </w:r>
      <w:r>
        <w:instrText xml:space="preserve"> HYPERLINK \l _Toc14460 </w:instrText>
      </w:r>
      <w:r>
        <w:fldChar w:fldCharType="separate"/>
      </w:r>
      <w:r>
        <w:rPr>
          <w:rFonts w:hint="default" w:ascii="Times New Roman" w:hAnsi="Times New Roman" w:eastAsia="宋体" w:cs="Times New Roman"/>
          <w:lang w:eastAsia="zh-CN"/>
        </w:rPr>
        <w:t xml:space="preserve">7 </w:t>
      </w:r>
      <w:r>
        <w:rPr>
          <w:rFonts w:hint="eastAsia"/>
          <w:lang w:val="en-US" w:eastAsia="zh-CN"/>
        </w:rPr>
        <w:t>试验方法</w:t>
      </w:r>
      <w:r>
        <w:tab/>
      </w:r>
      <w:r>
        <w:fldChar w:fldCharType="begin"/>
      </w:r>
      <w:r>
        <w:instrText xml:space="preserve"> PAGEREF _Toc14460 \h </w:instrText>
      </w:r>
      <w:r>
        <w:fldChar w:fldCharType="separate"/>
      </w:r>
      <w:r>
        <w:t>6</w:t>
      </w:r>
      <w:r>
        <w:fldChar w:fldCharType="end"/>
      </w:r>
      <w:r>
        <w:fldChar w:fldCharType="end"/>
      </w:r>
    </w:p>
    <w:p w14:paraId="0B3BC178">
      <w:pPr>
        <w:pStyle w:val="21"/>
        <w:tabs>
          <w:tab w:val="right" w:leader="dot" w:pos="9354"/>
          <w:tab w:val="clear" w:pos="9214"/>
        </w:tabs>
        <w:spacing w:line="276" w:lineRule="auto"/>
      </w:pPr>
      <w:r>
        <w:fldChar w:fldCharType="begin"/>
      </w:r>
      <w:r>
        <w:instrText xml:space="preserve"> HYPERLINK \l _Toc32404 </w:instrText>
      </w:r>
      <w:r>
        <w:fldChar w:fldCharType="separate"/>
      </w:r>
      <w:r>
        <w:rPr>
          <w:rFonts w:hint="default" w:ascii="Times New Roman" w:hAnsi="Times New Roman" w:eastAsia="宋体" w:cs="Times New Roman"/>
        </w:rPr>
        <w:t xml:space="preserve">8 </w:t>
      </w:r>
      <w:r>
        <w:rPr>
          <w:rFonts w:hint="eastAsia"/>
          <w:lang w:val="en-US" w:eastAsia="zh-CN"/>
        </w:rPr>
        <w:t>检验</w:t>
      </w:r>
      <w:r>
        <w:tab/>
      </w:r>
      <w:r>
        <w:fldChar w:fldCharType="begin"/>
      </w:r>
      <w:r>
        <w:instrText xml:space="preserve"> PAGEREF _Toc32404 \h </w:instrText>
      </w:r>
      <w:r>
        <w:fldChar w:fldCharType="separate"/>
      </w:r>
      <w:r>
        <w:t>7</w:t>
      </w:r>
      <w:r>
        <w:fldChar w:fldCharType="end"/>
      </w:r>
      <w:r>
        <w:fldChar w:fldCharType="end"/>
      </w:r>
    </w:p>
    <w:p w14:paraId="7DFF03B1">
      <w:pPr>
        <w:pStyle w:val="21"/>
        <w:tabs>
          <w:tab w:val="right" w:leader="dot" w:pos="9354"/>
          <w:tab w:val="clear" w:pos="9214"/>
        </w:tabs>
        <w:spacing w:line="276" w:lineRule="auto"/>
      </w:pPr>
      <w:r>
        <w:fldChar w:fldCharType="begin"/>
      </w:r>
      <w:r>
        <w:instrText xml:space="preserve"> HYPERLINK \l _Toc15838 </w:instrText>
      </w:r>
      <w:r>
        <w:fldChar w:fldCharType="separate"/>
      </w:r>
      <w:r>
        <w:rPr>
          <w:rFonts w:hint="default" w:ascii="Times New Roman" w:hAnsi="Times New Roman" w:eastAsia="宋体" w:cs="Times New Roman"/>
          <w:lang w:val="en-US" w:eastAsia="zh-CN"/>
        </w:rPr>
        <w:t xml:space="preserve">9 </w:t>
      </w:r>
      <w:r>
        <w:rPr>
          <w:rFonts w:hint="eastAsia"/>
          <w:lang w:val="en-US" w:eastAsia="zh-CN"/>
        </w:rPr>
        <w:t>标志、包装、运输和贮存</w:t>
      </w:r>
      <w:r>
        <w:tab/>
      </w:r>
      <w:r>
        <w:fldChar w:fldCharType="begin"/>
      </w:r>
      <w:r>
        <w:instrText xml:space="preserve"> PAGEREF _Toc15838 \h </w:instrText>
      </w:r>
      <w:r>
        <w:fldChar w:fldCharType="separate"/>
      </w:r>
      <w:r>
        <w:t>8</w:t>
      </w:r>
      <w:r>
        <w:fldChar w:fldCharType="end"/>
      </w:r>
      <w:r>
        <w:fldChar w:fldCharType="end"/>
      </w:r>
    </w:p>
    <w:p w14:paraId="152B3B01">
      <w:pPr>
        <w:pStyle w:val="21"/>
        <w:tabs>
          <w:tab w:val="right" w:leader="dot" w:pos="9354"/>
          <w:tab w:val="clear" w:pos="9214"/>
        </w:tabs>
        <w:spacing w:line="276" w:lineRule="auto"/>
      </w:pPr>
      <w:r>
        <w:fldChar w:fldCharType="begin"/>
      </w:r>
      <w:r>
        <w:instrText xml:space="preserve"> HYPERLINK \l _Toc10940 </w:instrText>
      </w:r>
      <w:r>
        <w:fldChar w:fldCharType="separate"/>
      </w:r>
      <w:r>
        <w:rPr>
          <w:rFonts w:ascii="Times New Roman" w:cs="Times New Roman"/>
          <w:bCs/>
          <w:kern w:val="2"/>
        </w:rPr>
        <w:t xml:space="preserve">附录 </w:t>
      </w:r>
      <w:r>
        <w:rPr>
          <w:rFonts w:hint="eastAsia" w:ascii="Times New Roman" w:cs="Times New Roman"/>
          <w:bCs/>
          <w:kern w:val="2"/>
        </w:rPr>
        <w:t>A</w:t>
      </w:r>
      <w:r>
        <w:rPr>
          <w:rFonts w:hint="eastAsia" w:cs="Times New Roman"/>
          <w:bCs/>
          <w:kern w:val="2"/>
          <w:lang w:eastAsia="zh-CN"/>
        </w:rPr>
        <w:t>（</w:t>
      </w:r>
      <w:r>
        <w:rPr>
          <w:rFonts w:hint="eastAsia" w:cs="Times New Roman"/>
          <w:bCs/>
          <w:kern w:val="2"/>
          <w:lang w:val="en-US" w:eastAsia="zh-CN"/>
        </w:rPr>
        <w:t>规范性</w:t>
      </w:r>
      <w:r>
        <w:rPr>
          <w:rFonts w:hint="eastAsia" w:cs="Times New Roman"/>
          <w:bCs/>
          <w:kern w:val="2"/>
          <w:lang w:eastAsia="zh-CN"/>
        </w:rPr>
        <w:t>）</w:t>
      </w:r>
      <w:r>
        <w:rPr>
          <w:rFonts w:hint="eastAsia"/>
          <w:bCs/>
          <w:kern w:val="2"/>
        </w:rPr>
        <w:t>不锈钢拉结件受拉承载力试验方法</w:t>
      </w:r>
      <w:r>
        <w:tab/>
      </w:r>
      <w:r>
        <w:fldChar w:fldCharType="begin"/>
      </w:r>
      <w:r>
        <w:instrText xml:space="preserve"> PAGEREF _Toc10940 \h </w:instrText>
      </w:r>
      <w:r>
        <w:fldChar w:fldCharType="separate"/>
      </w:r>
      <w:r>
        <w:t>10</w:t>
      </w:r>
      <w:r>
        <w:fldChar w:fldCharType="end"/>
      </w:r>
      <w:r>
        <w:fldChar w:fldCharType="end"/>
      </w:r>
    </w:p>
    <w:p w14:paraId="54F6B0C5">
      <w:pPr>
        <w:pStyle w:val="21"/>
        <w:tabs>
          <w:tab w:val="right" w:leader="dot" w:pos="9354"/>
          <w:tab w:val="clear" w:pos="9214"/>
        </w:tabs>
        <w:spacing w:line="276" w:lineRule="auto"/>
      </w:pPr>
      <w:r>
        <w:fldChar w:fldCharType="begin"/>
      </w:r>
      <w:r>
        <w:instrText xml:space="preserve"> HYPERLINK \l _Toc1437 </w:instrText>
      </w:r>
      <w:r>
        <w:fldChar w:fldCharType="separate"/>
      </w:r>
      <w:r>
        <w:rPr>
          <w:kern w:val="2"/>
          <w:szCs w:val="21"/>
        </w:rPr>
        <w:t>附录 B</w:t>
      </w:r>
      <w:r>
        <w:rPr>
          <w:rFonts w:hint="eastAsia" w:cs="Times New Roman"/>
          <w:bCs/>
          <w:kern w:val="2"/>
          <w:lang w:eastAsia="zh-CN"/>
        </w:rPr>
        <w:t>（</w:t>
      </w:r>
      <w:r>
        <w:rPr>
          <w:rFonts w:hint="eastAsia" w:cs="Times New Roman"/>
          <w:bCs/>
          <w:kern w:val="2"/>
          <w:lang w:val="en-US" w:eastAsia="zh-CN"/>
        </w:rPr>
        <w:t>规范性</w:t>
      </w:r>
      <w:r>
        <w:rPr>
          <w:rFonts w:hint="eastAsia" w:cs="Times New Roman"/>
          <w:bCs/>
          <w:kern w:val="2"/>
          <w:lang w:eastAsia="zh-CN"/>
        </w:rPr>
        <w:t>）</w:t>
      </w:r>
      <w:r>
        <w:rPr>
          <w:rFonts w:hint="eastAsia"/>
          <w:kern w:val="2"/>
          <w:szCs w:val="21"/>
        </w:rPr>
        <w:t>不锈钢拉结件受剪承载力试验方法</w:t>
      </w:r>
      <w:r>
        <w:tab/>
      </w:r>
      <w:r>
        <w:fldChar w:fldCharType="begin"/>
      </w:r>
      <w:r>
        <w:instrText xml:space="preserve"> PAGEREF _Toc1437 \h </w:instrText>
      </w:r>
      <w:r>
        <w:fldChar w:fldCharType="separate"/>
      </w:r>
      <w:r>
        <w:t>13</w:t>
      </w:r>
      <w:r>
        <w:fldChar w:fldCharType="end"/>
      </w:r>
      <w:r>
        <w:fldChar w:fldCharType="end"/>
      </w:r>
    </w:p>
    <w:p w14:paraId="12FEF970">
      <w:pPr>
        <w:pStyle w:val="21"/>
        <w:tabs>
          <w:tab w:val="right" w:leader="dot" w:pos="9354"/>
          <w:tab w:val="clear" w:pos="9214"/>
        </w:tabs>
        <w:spacing w:line="276" w:lineRule="auto"/>
      </w:pPr>
      <w:r>
        <w:fldChar w:fldCharType="begin"/>
      </w:r>
      <w:r>
        <w:instrText xml:space="preserve"> HYPERLINK \l _Toc27517 </w:instrText>
      </w:r>
      <w:r>
        <w:fldChar w:fldCharType="separate"/>
      </w:r>
      <w:r>
        <w:rPr>
          <w:kern w:val="2"/>
          <w:szCs w:val="21"/>
        </w:rPr>
        <w:t xml:space="preserve">附录 </w:t>
      </w:r>
      <w:r>
        <w:rPr>
          <w:rFonts w:hint="eastAsia"/>
          <w:kern w:val="2"/>
          <w:szCs w:val="21"/>
          <w:lang w:val="en-US" w:eastAsia="zh-CN"/>
        </w:rPr>
        <w:t>C</w:t>
      </w:r>
      <w:r>
        <w:rPr>
          <w:rFonts w:hint="eastAsia" w:cs="Times New Roman"/>
          <w:bCs/>
          <w:kern w:val="2"/>
          <w:lang w:eastAsia="zh-CN"/>
        </w:rPr>
        <w:t>（</w:t>
      </w:r>
      <w:r>
        <w:rPr>
          <w:rFonts w:hint="eastAsia" w:cs="Times New Roman"/>
          <w:bCs/>
          <w:kern w:val="2"/>
          <w:lang w:val="en-US" w:eastAsia="zh-CN"/>
        </w:rPr>
        <w:t>规范性</w:t>
      </w:r>
      <w:r>
        <w:rPr>
          <w:rFonts w:hint="eastAsia" w:cs="Times New Roman"/>
          <w:bCs/>
          <w:kern w:val="2"/>
          <w:lang w:eastAsia="zh-CN"/>
        </w:rPr>
        <w:t>）</w:t>
      </w:r>
      <w:r>
        <w:rPr>
          <w:rFonts w:hint="eastAsia"/>
          <w:kern w:val="2"/>
          <w:szCs w:val="21"/>
        </w:rPr>
        <w:t>不锈钢拉结件受压承载力试验方法</w:t>
      </w:r>
      <w:r>
        <w:tab/>
      </w:r>
      <w:r>
        <w:fldChar w:fldCharType="begin"/>
      </w:r>
      <w:r>
        <w:instrText xml:space="preserve"> PAGEREF _Toc27517 \h </w:instrText>
      </w:r>
      <w:r>
        <w:fldChar w:fldCharType="separate"/>
      </w:r>
      <w:r>
        <w:t>15</w:t>
      </w:r>
      <w:r>
        <w:fldChar w:fldCharType="end"/>
      </w:r>
      <w:r>
        <w:fldChar w:fldCharType="end"/>
      </w:r>
    </w:p>
    <w:p w14:paraId="3E109CE1">
      <w:pPr>
        <w:pStyle w:val="21"/>
        <w:spacing w:line="276" w:lineRule="auto"/>
      </w:pPr>
      <w:r>
        <w:fldChar w:fldCharType="end"/>
      </w:r>
    </w:p>
    <w:p w14:paraId="71F62100">
      <w:pPr>
        <w:pStyle w:val="2"/>
        <w:numPr>
          <w:ilvl w:val="255"/>
          <w:numId w:val="0"/>
        </w:numPr>
        <w:jc w:val="center"/>
        <w:rPr>
          <w:rFonts w:ascii="黑体" w:hAnsi="黑体" w:eastAsia="黑体"/>
          <w:b w:val="0"/>
          <w:bCs w:val="0"/>
          <w:sz w:val="32"/>
          <w:szCs w:val="32"/>
        </w:rPr>
      </w:pPr>
      <w:bookmarkStart w:id="158" w:name="_GoBack"/>
      <w:bookmarkEnd w:id="158"/>
      <w:r>
        <w:rPr>
          <w:color w:val="000000" w:themeColor="text1"/>
          <w:szCs w:val="24"/>
          <w14:textFill>
            <w14:solidFill>
              <w14:schemeClr w14:val="tx1"/>
            </w14:solidFill>
          </w14:textFill>
        </w:rPr>
        <w:br w:type="page"/>
      </w:r>
      <w:bookmarkStart w:id="0" w:name="_Toc10154"/>
      <w:bookmarkStart w:id="1" w:name="_Toc10622"/>
      <w:bookmarkStart w:id="2" w:name="_Toc24072"/>
      <w:bookmarkStart w:id="3" w:name="_Toc25758"/>
      <w:bookmarkStart w:id="4" w:name="_Toc28439"/>
      <w:bookmarkStart w:id="5" w:name="_Toc3119"/>
      <w:bookmarkStart w:id="6" w:name="_Toc87727613"/>
      <w:bookmarkStart w:id="7" w:name="_Toc87727649"/>
      <w:r>
        <w:rPr>
          <w:rFonts w:ascii="黑体" w:hAnsi="黑体" w:eastAsia="黑体"/>
          <w:b w:val="0"/>
          <w:bCs w:val="0"/>
          <w:sz w:val="32"/>
          <w:szCs w:val="32"/>
        </w:rPr>
        <w:t>前</w:t>
      </w:r>
      <w:r>
        <w:rPr>
          <w:rFonts w:hint="eastAsia" w:ascii="黑体" w:hAnsi="黑体" w:eastAsia="黑体"/>
          <w:b w:val="0"/>
          <w:bCs w:val="0"/>
          <w:sz w:val="32"/>
          <w:szCs w:val="32"/>
        </w:rPr>
        <w:t xml:space="preserve">  </w:t>
      </w:r>
      <w:r>
        <w:rPr>
          <w:rFonts w:ascii="黑体" w:hAnsi="黑体" w:eastAsia="黑体"/>
          <w:b w:val="0"/>
          <w:bCs w:val="0"/>
          <w:sz w:val="32"/>
          <w:szCs w:val="32"/>
        </w:rPr>
        <w:t>言</w:t>
      </w:r>
      <w:bookmarkEnd w:id="0"/>
      <w:bookmarkEnd w:id="1"/>
      <w:bookmarkEnd w:id="2"/>
      <w:bookmarkEnd w:id="3"/>
      <w:bookmarkEnd w:id="4"/>
      <w:bookmarkEnd w:id="5"/>
    </w:p>
    <w:bookmarkEnd w:id="6"/>
    <w:bookmarkEnd w:id="7"/>
    <w:p w14:paraId="64AA521E">
      <w:pPr>
        <w:spacing w:line="300" w:lineRule="auto"/>
        <w:ind w:firstLine="420" w:firstLineChars="200"/>
        <w:rPr>
          <w:rFonts w:ascii="Times New Roman" w:hAnsi="Times New Roman" w:cs="Times New Roman"/>
        </w:rPr>
      </w:pPr>
      <w:r>
        <w:rPr>
          <w:rFonts w:ascii="Times New Roman" w:hAnsi="Times New Roman" w:cs="Times New Roman"/>
        </w:rPr>
        <w:t>本文件按照GB/T 1.1</w:t>
      </w:r>
      <w:r>
        <w:rPr>
          <w:rFonts w:hint="eastAsia" w:ascii="Times New Roman" w:hAnsi="Times New Roman" w:cs="Times New Roman"/>
        </w:rPr>
        <w:t>—</w:t>
      </w:r>
      <w:r>
        <w:rPr>
          <w:rFonts w:ascii="Times New Roman" w:hAnsi="Times New Roman" w:cs="Times New Roman"/>
        </w:rPr>
        <w:t>2020《标准化工作导则</w:t>
      </w:r>
      <w:r>
        <w:rPr>
          <w:rFonts w:hint="eastAsia" w:ascii="Times New Roman" w:hAnsi="Times New Roman" w:cs="Times New Roman"/>
        </w:rPr>
        <w:t xml:space="preserve"> </w:t>
      </w:r>
      <w:r>
        <w:rPr>
          <w:rFonts w:ascii="Times New Roman" w:hAnsi="Times New Roman" w:cs="Times New Roman"/>
        </w:rPr>
        <w:t>第1部分：标准化文件的结构和起草规则》和GB/T 20001.10-2014《标准编写规则</w:t>
      </w:r>
      <w:r>
        <w:rPr>
          <w:rFonts w:hint="eastAsia" w:ascii="Times New Roman" w:hAnsi="Times New Roman" w:cs="Times New Roman"/>
        </w:rPr>
        <w:t xml:space="preserve"> </w:t>
      </w:r>
      <w:r>
        <w:rPr>
          <w:rFonts w:ascii="Times New Roman" w:hAnsi="Times New Roman" w:cs="Times New Roman"/>
        </w:rPr>
        <w:t>第10部分：产品标准》</w:t>
      </w:r>
      <w:r>
        <w:rPr>
          <w:rFonts w:hint="eastAsia" w:ascii="Times New Roman" w:hAnsi="Times New Roman" w:cs="Times New Roman"/>
        </w:rPr>
        <w:t>给出的规则</w:t>
      </w:r>
      <w:r>
        <w:rPr>
          <w:rFonts w:ascii="Times New Roman" w:hAnsi="Times New Roman" w:cs="Times New Roman"/>
        </w:rPr>
        <w:t>起草。</w:t>
      </w:r>
    </w:p>
    <w:p w14:paraId="0637E92D">
      <w:pPr>
        <w:spacing w:line="300" w:lineRule="auto"/>
        <w:ind w:firstLine="420" w:firstLineChars="200"/>
        <w:rPr>
          <w:rFonts w:ascii="Times New Roman" w:hAnsi="Times New Roman" w:cs="Times New Roman"/>
        </w:rPr>
      </w:pPr>
      <w:r>
        <w:rPr>
          <w:rFonts w:ascii="Times New Roman" w:hAnsi="Times New Roman" w:cs="Times New Roman"/>
        </w:rPr>
        <w:t>本文件按中国工程建设标准化协会《关于印发</w:t>
      </w:r>
      <w:r>
        <w:rPr>
          <w:rFonts w:hint="eastAsia" w:ascii="Times New Roman" w:hAnsi="Times New Roman" w:cs="Times New Roman"/>
        </w:rPr>
        <w:t>〈</w:t>
      </w:r>
      <w:r>
        <w:rPr>
          <w:rFonts w:ascii="Times New Roman" w:hAnsi="Times New Roman" w:cs="Times New Roman"/>
        </w:rPr>
        <w:t>202</w:t>
      </w:r>
      <w:r>
        <w:rPr>
          <w:rFonts w:hint="eastAsia" w:ascii="Times New Roman" w:hAnsi="Times New Roman" w:cs="Times New Roman"/>
          <w:lang w:val="en-US" w:eastAsia="zh-CN"/>
        </w:rPr>
        <w:t>3</w:t>
      </w:r>
      <w:r>
        <w:rPr>
          <w:rFonts w:ascii="Times New Roman" w:hAnsi="Times New Roman" w:cs="Times New Roman"/>
        </w:rPr>
        <w:t>年第</w:t>
      </w:r>
      <w:r>
        <w:rPr>
          <w:rFonts w:hint="eastAsia" w:ascii="Times New Roman" w:hAnsi="Times New Roman" w:cs="Times New Roman"/>
          <w:lang w:val="en-US" w:eastAsia="zh-CN"/>
        </w:rPr>
        <w:t>一</w:t>
      </w:r>
      <w:r>
        <w:rPr>
          <w:rFonts w:ascii="Times New Roman" w:hAnsi="Times New Roman" w:cs="Times New Roman"/>
        </w:rPr>
        <w:t>批协会标准制订、修订计划</w:t>
      </w:r>
      <w:r>
        <w:rPr>
          <w:rFonts w:hint="eastAsia" w:ascii="Times New Roman" w:hAnsi="Times New Roman" w:cs="Times New Roman"/>
        </w:rPr>
        <w:t>〉</w:t>
      </w:r>
      <w:r>
        <w:rPr>
          <w:rFonts w:ascii="Times New Roman" w:hAnsi="Times New Roman" w:cs="Times New Roman"/>
        </w:rPr>
        <w:t>的通知》（建标协字</w:t>
      </w:r>
      <w:r>
        <w:rPr>
          <w:rFonts w:hint="eastAsia" w:ascii="宋体" w:hAnsi="宋体" w:eastAsia="宋体" w:cs="宋体"/>
        </w:rPr>
        <w:t>〔</w:t>
      </w:r>
      <w:r>
        <w:rPr>
          <w:rFonts w:ascii="Times New Roman" w:hAnsi="Times New Roman" w:cs="Times New Roman"/>
        </w:rPr>
        <w:t>202</w:t>
      </w:r>
      <w:r>
        <w:rPr>
          <w:rFonts w:hint="eastAsia" w:ascii="Times New Roman" w:hAnsi="Times New Roman" w:cs="Times New Roman"/>
          <w:lang w:val="en-US" w:eastAsia="zh-CN"/>
        </w:rPr>
        <w:t>3</w:t>
      </w:r>
      <w:r>
        <w:rPr>
          <w:rFonts w:hint="eastAsia" w:ascii="宋体" w:hAnsi="宋体" w:eastAsia="宋体" w:cs="宋体"/>
        </w:rPr>
        <w:t>〕</w:t>
      </w:r>
      <w:r>
        <w:rPr>
          <w:rFonts w:hint="eastAsia" w:ascii="Times New Roman" w:hAnsi="Times New Roman" w:cs="Times New Roman"/>
          <w:lang w:val="en-US" w:eastAsia="zh-CN"/>
        </w:rPr>
        <w:t>1</w:t>
      </w:r>
      <w:r>
        <w:rPr>
          <w:rFonts w:hint="eastAsia" w:ascii="Times New Roman" w:hAnsi="Times New Roman" w:cs="Times New Roman"/>
        </w:rPr>
        <w:t>0</w:t>
      </w:r>
      <w:r>
        <w:rPr>
          <w:rFonts w:ascii="Times New Roman" w:hAnsi="Times New Roman" w:cs="Times New Roman"/>
        </w:rPr>
        <w:t>号）的要求制定。</w:t>
      </w:r>
    </w:p>
    <w:p w14:paraId="3ECC018D">
      <w:pPr>
        <w:spacing w:line="300" w:lineRule="auto"/>
        <w:ind w:firstLine="420" w:firstLineChars="200"/>
        <w:rPr>
          <w:rFonts w:ascii="Times New Roman" w:hAnsi="Times New Roman" w:cs="Times New Roman"/>
        </w:rPr>
      </w:pPr>
      <w:r>
        <w:rPr>
          <w:rFonts w:ascii="Times New Roman" w:hAnsi="Times New Roman" w:cs="Times New Roman"/>
        </w:rPr>
        <w:t>请注意本文件的某些内容</w:t>
      </w:r>
      <w:r>
        <w:rPr>
          <w:rFonts w:hint="eastAsia" w:hAnsi="宋体" w:cs="Times New Roman"/>
        </w:rPr>
        <w:t>可能直接或间接涉及专利，本文件的发布机构不承担识别这些专利的责任。</w:t>
      </w:r>
    </w:p>
    <w:p w14:paraId="2F1C1CA6">
      <w:pPr>
        <w:spacing w:line="300" w:lineRule="auto"/>
        <w:ind w:firstLine="420" w:firstLineChars="200"/>
        <w:rPr>
          <w:rFonts w:ascii="Times New Roman" w:hAnsi="Times New Roman" w:cs="Times New Roman"/>
        </w:rPr>
      </w:pPr>
      <w:r>
        <w:rPr>
          <w:rFonts w:ascii="Times New Roman" w:hAnsi="Times New Roman" w:cs="Times New Roman"/>
        </w:rPr>
        <w:t>本文件由中国工程建设标准化协会提出。</w:t>
      </w:r>
    </w:p>
    <w:p w14:paraId="5522FD9B">
      <w:pPr>
        <w:spacing w:line="300" w:lineRule="auto"/>
        <w:ind w:firstLine="420" w:firstLineChars="200"/>
        <w:rPr>
          <w:rFonts w:ascii="Times New Roman" w:hAnsi="Times New Roman" w:cs="Times New Roman"/>
        </w:rPr>
      </w:pPr>
      <w:r>
        <w:rPr>
          <w:rFonts w:ascii="Times New Roman" w:hAnsi="Times New Roman" w:cs="Times New Roman"/>
        </w:rPr>
        <w:t>本文件由中国工程建设标准化协会</w:t>
      </w:r>
      <w:r>
        <w:rPr>
          <w:rFonts w:hint="eastAsia" w:ascii="Times New Roman" w:hAnsi="Times New Roman" w:cs="Times New Roman"/>
        </w:rPr>
        <w:t>混凝土结构专业委员会</w:t>
      </w:r>
      <w:r>
        <w:rPr>
          <w:rFonts w:ascii="Times New Roman" w:hAnsi="Times New Roman" w:cs="Times New Roman"/>
        </w:rPr>
        <w:t>归口管理。</w:t>
      </w:r>
    </w:p>
    <w:p w14:paraId="26F9F00C">
      <w:pPr>
        <w:spacing w:line="300" w:lineRule="auto"/>
        <w:ind w:firstLine="420" w:firstLineChars="200"/>
        <w:rPr>
          <w:rFonts w:ascii="Times New Roman" w:hAnsi="Times New Roman" w:cs="Times New Roman"/>
        </w:rPr>
      </w:pPr>
      <w:r>
        <w:rPr>
          <w:rFonts w:ascii="Times New Roman" w:hAnsi="Times New Roman" w:cs="Times New Roman"/>
        </w:rPr>
        <w:t>本文件负责起草单位：</w:t>
      </w:r>
      <w:r>
        <w:rPr>
          <w:rFonts w:hint="eastAsia" w:ascii="Times New Roman" w:hAnsi="Times New Roman" w:cs="Times New Roman"/>
        </w:rPr>
        <w:t>中建研科技股份有限公司</w:t>
      </w:r>
      <w:r>
        <w:rPr>
          <w:rFonts w:ascii="Times New Roman" w:hAnsi="Times New Roman" w:cs="Times New Roman"/>
        </w:rPr>
        <w:t>。</w:t>
      </w:r>
    </w:p>
    <w:p w14:paraId="0DCD115E">
      <w:pPr>
        <w:spacing w:line="300" w:lineRule="auto"/>
        <w:ind w:firstLine="420" w:firstLineChars="200"/>
        <w:rPr>
          <w:rFonts w:hint="eastAsia" w:ascii="Times New Roman" w:hAnsi="Times New Roman" w:cs="Times New Roman" w:eastAsiaTheme="minorEastAsia"/>
          <w:lang w:eastAsia="zh-CN"/>
        </w:rPr>
      </w:pPr>
      <w:r>
        <w:rPr>
          <w:rFonts w:ascii="Times New Roman" w:hAnsi="Times New Roman" w:cs="Times New Roman"/>
        </w:rPr>
        <w:t>本文件参加起草单位：</w:t>
      </w:r>
    </w:p>
    <w:p w14:paraId="5DDF5F5C">
      <w:pPr>
        <w:spacing w:line="300" w:lineRule="auto"/>
        <w:ind w:left="1680" w:leftChars="200" w:hanging="1260" w:hangingChars="600"/>
        <w:rPr>
          <w:rFonts w:hint="eastAsia" w:ascii="Times New Roman" w:hAnsi="Times New Roman" w:cs="Times New Roman" w:eastAsiaTheme="minorEastAsia"/>
          <w:lang w:val="en-US" w:eastAsia="zh-CN"/>
        </w:rPr>
      </w:pPr>
      <w:r>
        <w:rPr>
          <w:rFonts w:ascii="Times New Roman" w:hAnsi="Times New Roman" w:cs="Times New Roman"/>
        </w:rPr>
        <w:t>本文件主要起草人：</w:t>
      </w:r>
    </w:p>
    <w:p w14:paraId="549D0670">
      <w:pPr>
        <w:spacing w:line="300" w:lineRule="auto"/>
        <w:ind w:firstLine="420" w:firstLineChars="200"/>
        <w:rPr>
          <w:rFonts w:ascii="Times New Roman" w:hAnsi="Times New Roman" w:cs="Times New Roman"/>
        </w:rPr>
      </w:pPr>
      <w:r>
        <w:rPr>
          <w:rFonts w:ascii="Times New Roman" w:hAnsi="Times New Roman" w:cs="Times New Roman"/>
        </w:rPr>
        <w:t>本文件</w:t>
      </w:r>
      <w:r>
        <w:rPr>
          <w:rFonts w:hint="eastAsia" w:ascii="Times New Roman" w:hAnsi="Times New Roman" w:cs="Times New Roman"/>
        </w:rPr>
        <w:t>主要</w:t>
      </w:r>
      <w:r>
        <w:rPr>
          <w:rFonts w:ascii="Times New Roman" w:hAnsi="Times New Roman" w:cs="Times New Roman"/>
        </w:rPr>
        <w:t>审查人：</w:t>
      </w:r>
    </w:p>
    <w:p w14:paraId="776F3974">
      <w:pPr>
        <w:spacing w:line="300" w:lineRule="auto"/>
        <w:ind w:firstLine="420" w:firstLineChars="200"/>
        <w:rPr>
          <w:rFonts w:ascii="Times New Roman" w:hAnsi="Times New Roman" w:cs="Times New Roman"/>
        </w:rPr>
      </w:pPr>
    </w:p>
    <w:p w14:paraId="44EB89BD">
      <w:pPr>
        <w:spacing w:line="300" w:lineRule="auto"/>
        <w:ind w:firstLine="420" w:firstLineChars="200"/>
        <w:rPr>
          <w:rFonts w:ascii="Times New Roman" w:hAnsi="Times New Roman" w:cs="Times New Roman"/>
        </w:rPr>
      </w:pPr>
    </w:p>
    <w:p w14:paraId="5DE6613A">
      <w:pPr>
        <w:spacing w:line="300" w:lineRule="auto"/>
        <w:ind w:firstLine="420" w:firstLineChars="200"/>
        <w:rPr>
          <w:rFonts w:ascii="Times New Roman" w:hAnsi="Times New Roman" w:cs="Times New Roman"/>
        </w:rPr>
      </w:pPr>
    </w:p>
    <w:p w14:paraId="3F07FF17">
      <w:pPr>
        <w:spacing w:line="300" w:lineRule="auto"/>
        <w:ind w:firstLine="315" w:firstLineChars="150"/>
        <w:rPr>
          <w:rFonts w:ascii="Times New Roman" w:hAnsi="Times New Roman" w:cs="Times New Roman"/>
          <w:color w:val="000000" w:themeColor="text1"/>
          <w:szCs w:val="21"/>
          <w14:textFill>
            <w14:solidFill>
              <w14:schemeClr w14:val="tx1"/>
            </w14:solidFill>
          </w14:textFill>
        </w:rPr>
      </w:pPr>
    </w:p>
    <w:p w14:paraId="58BE0C85">
      <w:pPr>
        <w:widowControl/>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269C0708">
      <w:pPr>
        <w:rPr>
          <w:rFonts w:ascii="Times New Roman" w:hAnsi="Times New Roman" w:cs="Times New Roman"/>
        </w:rPr>
        <w:sectPr>
          <w:footerReference r:id="rId7" w:type="default"/>
          <w:footerReference r:id="rId8" w:type="even"/>
          <w:pgSz w:w="11906" w:h="16838"/>
          <w:pgMar w:top="1440" w:right="1134" w:bottom="1440" w:left="1418" w:header="1418" w:footer="1134" w:gutter="0"/>
          <w:pgNumType w:fmt="upperRoman" w:start="1"/>
          <w:cols w:space="425" w:num="1"/>
          <w:docGrid w:type="lines" w:linePitch="312" w:charSpace="0"/>
        </w:sectPr>
      </w:pPr>
    </w:p>
    <w:p w14:paraId="1DAC128B">
      <w:pPr>
        <w:spacing w:before="312" w:beforeLines="100" w:after="312" w:afterLines="100" w:line="300" w:lineRule="auto"/>
        <w:jc w:val="center"/>
        <w:rPr>
          <w:rFonts w:ascii="Times New Roman" w:hAnsi="Times New Roman" w:eastAsia="黑体" w:cs="Times New Roman"/>
          <w:sz w:val="32"/>
          <w:szCs w:val="32"/>
          <w:highlight w:val="lightGray"/>
        </w:rPr>
      </w:pPr>
      <w:r>
        <w:rPr>
          <w:rFonts w:hint="eastAsia" w:ascii="Times New Roman" w:hAnsi="Times New Roman" w:eastAsia="黑体" w:cs="Times New Roman"/>
          <w:sz w:val="32"/>
          <w:szCs w:val="32"/>
          <w:lang w:eastAsia="zh-CN"/>
        </w:rPr>
        <w:t>预制混凝土非组合夹心保温外墙板</w:t>
      </w:r>
      <w:r>
        <w:rPr>
          <w:rFonts w:hint="eastAsia" w:ascii="Times New Roman" w:hAnsi="Times New Roman" w:eastAsia="黑体" w:cs="Times New Roman"/>
          <w:sz w:val="32"/>
          <w:szCs w:val="32"/>
        </w:rPr>
        <w:t>用不锈钢拉结件</w:t>
      </w:r>
    </w:p>
    <w:p w14:paraId="44B80ADD">
      <w:pPr>
        <w:pStyle w:val="113"/>
      </w:pPr>
      <w:bookmarkStart w:id="8" w:name="_Toc919"/>
      <w:bookmarkStart w:id="9" w:name="_Toc13473"/>
      <w:bookmarkStart w:id="10" w:name="_Toc126250298"/>
      <w:bookmarkStart w:id="11" w:name="_Toc10135"/>
      <w:bookmarkStart w:id="12" w:name="_Toc10411"/>
      <w:bookmarkStart w:id="13" w:name="_Toc27881"/>
      <w:bookmarkStart w:id="14" w:name="_Toc31052"/>
      <w:bookmarkStart w:id="15" w:name="_Toc608"/>
      <w:bookmarkStart w:id="16" w:name="_Toc1613"/>
      <w:bookmarkStart w:id="17" w:name="_Toc26907"/>
      <w:bookmarkStart w:id="18" w:name="_Toc31100"/>
      <w:bookmarkStart w:id="19" w:name="_Toc27583"/>
      <w:r>
        <w:t>　</w:t>
      </w:r>
      <w:bookmarkStart w:id="20" w:name="_Toc17253"/>
      <w:bookmarkStart w:id="21" w:name="_Toc4607"/>
      <w:bookmarkStart w:id="22" w:name="_Toc54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separate"/>
      </w:r>
      <w:r>
        <w:fldChar w:fldCharType="end"/>
      </w:r>
      <w:r>
        <w:t>范围</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1B822A9">
      <w:pPr>
        <w:pStyle w:val="71"/>
        <w:ind w:firstLine="420"/>
      </w:pPr>
      <w:bookmarkStart w:id="23" w:name="_Toc24117"/>
      <w:bookmarkStart w:id="24" w:name="_Toc17913"/>
      <w:bookmarkStart w:id="25" w:name="_Toc17003"/>
      <w:bookmarkStart w:id="26" w:name="_Hlk126258630"/>
      <w:r>
        <w:t>本标准规定了</w:t>
      </w:r>
      <w:r>
        <w:rPr>
          <w:rFonts w:hint="eastAsia"/>
          <w:lang w:val="en-US" w:eastAsia="zh-CN"/>
        </w:rPr>
        <w:t>预制混凝土非组合夹心保温外墙板</w:t>
      </w:r>
      <w:r>
        <w:t>用</w:t>
      </w:r>
      <w:r>
        <w:rPr>
          <w:rFonts w:hint="eastAsia"/>
          <w:lang w:val="en-US" w:eastAsia="zh-CN"/>
        </w:rPr>
        <w:t>不锈钢拉结件</w:t>
      </w:r>
      <w:r>
        <w:t>的术语和定义</w:t>
      </w:r>
      <w:r>
        <w:rPr>
          <w:rFonts w:hint="eastAsia"/>
          <w:lang w:eastAsia="zh-CN"/>
        </w:rPr>
        <w:t>、</w:t>
      </w:r>
      <w:r>
        <w:rPr>
          <w:rFonts w:hint="eastAsia"/>
          <w:lang w:val="en-US" w:eastAsia="zh-CN"/>
        </w:rPr>
        <w:t>分类和标记、一般规定、要求、试验方法、检验、标志、包装、运输和贮存</w:t>
      </w:r>
      <w:r>
        <w:t>。</w:t>
      </w:r>
      <w:bookmarkEnd w:id="23"/>
      <w:bookmarkEnd w:id="24"/>
      <w:bookmarkEnd w:id="25"/>
    </w:p>
    <w:p w14:paraId="2A58B9DD">
      <w:pPr>
        <w:pStyle w:val="71"/>
        <w:ind w:firstLine="420"/>
      </w:pPr>
      <w:bookmarkStart w:id="27" w:name="_Toc6221"/>
      <w:bookmarkStart w:id="28" w:name="_Toc25267"/>
      <w:bookmarkStart w:id="29" w:name="_Toc8538"/>
      <w:r>
        <w:t>本标准适用于</w:t>
      </w:r>
      <w:r>
        <w:rPr>
          <w:rFonts w:hint="eastAsia"/>
          <w:lang w:val="en-US" w:eastAsia="zh-CN"/>
        </w:rPr>
        <w:t>预制混凝土非组合夹心保温外墙板中不锈钢拉结件</w:t>
      </w:r>
      <w:r>
        <w:t>。</w:t>
      </w:r>
      <w:bookmarkEnd w:id="27"/>
      <w:bookmarkEnd w:id="28"/>
      <w:bookmarkEnd w:id="29"/>
    </w:p>
    <w:bookmarkEnd w:id="26"/>
    <w:p w14:paraId="5994EDA0">
      <w:pPr>
        <w:pStyle w:val="113"/>
      </w:pPr>
      <w:bookmarkStart w:id="30" w:name="_Toc24144"/>
      <w:bookmarkStart w:id="31" w:name="_Toc126250299"/>
      <w:bookmarkStart w:id="32" w:name="_Toc8604"/>
      <w:bookmarkStart w:id="33" w:name="_Toc32588"/>
      <w:bookmarkStart w:id="34" w:name="_Toc16442"/>
      <w:bookmarkStart w:id="35" w:name="_Toc29816"/>
      <w:bookmarkStart w:id="36" w:name="_Toc7582"/>
      <w:bookmarkStart w:id="37" w:name="_Toc22933"/>
      <w:bookmarkStart w:id="38" w:name="_Toc10489"/>
      <w:bookmarkStart w:id="39" w:name="_Toc6615"/>
      <w:bookmarkStart w:id="40" w:name="_Toc17408"/>
      <w:bookmarkStart w:id="41" w:name="_Toc24265"/>
      <w:r>
        <w:t>　</w:t>
      </w:r>
      <w:bookmarkStart w:id="42" w:name="_Toc24500"/>
      <w:bookmarkStart w:id="43" w:name="_Toc1430"/>
      <w:bookmarkStart w:id="44" w:name="_Toc23592"/>
      <w: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A749F80">
      <w:pPr>
        <w:spacing w:line="300" w:lineRule="auto"/>
        <w:ind w:firstLine="420"/>
        <w:rPr>
          <w:rFonts w:ascii="Times New Roman" w:hAnsi="Times New Roman" w:cs="Times New Roman"/>
        </w:rPr>
      </w:pPr>
      <w:bookmarkStart w:id="45" w:name="_Hlk126258638"/>
      <w:r>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49C7AA">
      <w:pPr>
        <w:pStyle w:val="71"/>
        <w:ind w:firstLine="420" w:firstLineChars="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GB/T 228.1 《金属材料 拉伸试验 第1部分：室温试验方法》</w:t>
      </w:r>
    </w:p>
    <w:p w14:paraId="7B672343">
      <w:pPr>
        <w:pStyle w:val="71"/>
        <w:ind w:firstLine="420" w:firstLineChars="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GB/T 1220 《不锈钢棒》</w:t>
      </w:r>
    </w:p>
    <w:p w14:paraId="25EDB825">
      <w:pPr>
        <w:pStyle w:val="71"/>
        <w:ind w:firstLine="420" w:firstLineChars="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GB/T 3280 《不锈钢冷轧钢板和钢带》</w:t>
      </w:r>
    </w:p>
    <w:p w14:paraId="1FE07CC0">
      <w:pPr>
        <w:pStyle w:val="71"/>
        <w:ind w:firstLine="420" w:firstLineChars="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GB/T 4226 《不锈钢冷加工钢棒》</w:t>
      </w:r>
    </w:p>
    <w:p w14:paraId="48956CE4">
      <w:pPr>
        <w:pStyle w:val="71"/>
        <w:ind w:firstLine="420" w:firstLineChars="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GB/T 4237 《不锈钢热轧钢板和钢带》</w:t>
      </w:r>
    </w:p>
    <w:p w14:paraId="6B2C6DC7">
      <w:pPr>
        <w:pStyle w:val="71"/>
        <w:ind w:firstLine="420" w:firstLineChars="0"/>
        <w:jc w:val="both"/>
      </w:pPr>
      <w:r>
        <w:rPr>
          <w:rFonts w:hint="eastAsia"/>
          <w:color w:val="000000" w:themeColor="text1"/>
          <w:szCs w:val="21"/>
          <w:lang w:val="en-US" w:eastAsia="zh-CN"/>
          <w14:textFill>
            <w14:solidFill>
              <w14:schemeClr w14:val="tx1"/>
            </w14:solidFill>
          </w14:textFill>
        </w:rPr>
        <w:t>GB/T 20878 《不锈钢 牌号及化学成分》</w:t>
      </w:r>
    </w:p>
    <w:p w14:paraId="68F96349">
      <w:pPr>
        <w:pStyle w:val="71"/>
        <w:ind w:firstLine="420" w:firstLineChars="0"/>
        <w:jc w:val="both"/>
        <w:rPr>
          <w:rFonts w:hint="default"/>
          <w:color w:val="000000" w:themeColor="text1"/>
          <w:szCs w:val="21"/>
          <w:lang w:val="en-US" w:eastAsia="zh-CN"/>
          <w14:textFill>
            <w14:solidFill>
              <w14:schemeClr w14:val="tx1"/>
            </w14:solidFill>
          </w14:textFill>
        </w:rPr>
      </w:pPr>
      <w:r>
        <w:rPr>
          <w:rFonts w:hint="eastAsia"/>
        </w:rPr>
        <w:t xml:space="preserve">GB/T 50152  </w:t>
      </w:r>
      <w:r>
        <w:rPr>
          <w:rFonts w:hint="eastAsia"/>
          <w:color w:val="000000" w:themeColor="text1"/>
          <w:szCs w:val="21"/>
          <w:lang w:val="en-US" w:eastAsia="zh-CN"/>
          <w14:textFill>
            <w14:solidFill>
              <w14:schemeClr w14:val="tx1"/>
            </w14:solidFill>
          </w14:textFill>
        </w:rPr>
        <w:t>《</w:t>
      </w:r>
      <w:r>
        <w:rPr>
          <w:rFonts w:hint="eastAsia"/>
        </w:rPr>
        <w:t>混凝土结构试验方法标准</w:t>
      </w:r>
      <w:r>
        <w:rPr>
          <w:rFonts w:hint="eastAsia"/>
          <w:color w:val="000000" w:themeColor="text1"/>
          <w:szCs w:val="21"/>
          <w:lang w:val="en-US" w:eastAsia="zh-CN"/>
          <w14:textFill>
            <w14:solidFill>
              <w14:schemeClr w14:val="tx1"/>
            </w14:solidFill>
          </w14:textFill>
        </w:rPr>
        <w:t>》</w:t>
      </w:r>
    </w:p>
    <w:bookmarkEnd w:id="45"/>
    <w:p w14:paraId="22DDE14E">
      <w:pPr>
        <w:pStyle w:val="113"/>
      </w:pPr>
      <w:bookmarkStart w:id="46" w:name="_Toc11607"/>
      <w:bookmarkStart w:id="47" w:name="_Toc2024"/>
      <w:bookmarkStart w:id="48" w:name="_Toc10152"/>
      <w:bookmarkStart w:id="49" w:name="_Toc126250300"/>
      <w:bookmarkStart w:id="50" w:name="_Toc13034"/>
      <w:bookmarkStart w:id="51" w:name="_Toc11839"/>
      <w:bookmarkStart w:id="52" w:name="_Toc22726"/>
      <w:bookmarkStart w:id="53" w:name="_Toc30328"/>
      <w:bookmarkStart w:id="54" w:name="_Toc9082"/>
      <w:bookmarkStart w:id="55" w:name="_Toc11164"/>
      <w:bookmarkStart w:id="56" w:name="_Toc3470"/>
      <w:bookmarkStart w:id="57" w:name="_Toc1776"/>
      <w:r>
        <w:t>　</w:t>
      </w:r>
      <w:bookmarkStart w:id="58" w:name="_Toc17337"/>
      <w:bookmarkStart w:id="59" w:name="_Toc12426"/>
      <w:bookmarkStart w:id="60" w:name="_Toc29734"/>
      <w:r>
        <w:t>术语和定义</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CB74172">
      <w:pPr>
        <w:pStyle w:val="71"/>
        <w:ind w:firstLine="420" w:firstLineChars="0"/>
        <w:jc w:val="both"/>
        <w:rPr>
          <w:color w:val="000000" w:themeColor="text1"/>
          <w:szCs w:val="21"/>
          <w14:textFill>
            <w14:solidFill>
              <w14:schemeClr w14:val="tx1"/>
            </w14:solidFill>
          </w14:textFill>
        </w:rPr>
      </w:pPr>
      <w:bookmarkStart w:id="61" w:name="_Hlk126258655"/>
      <w:r>
        <w:rPr>
          <w:color w:val="000000" w:themeColor="text1"/>
          <w:szCs w:val="21"/>
          <w14:textFill>
            <w14:solidFill>
              <w14:schemeClr w14:val="tx1"/>
            </w14:solidFill>
          </w14:textFill>
        </w:rPr>
        <w:t>下列术语和定义适用于本文件。</w:t>
      </w:r>
    </w:p>
    <w:p w14:paraId="647E51FB">
      <w:pPr>
        <w:pStyle w:val="114"/>
      </w:pPr>
      <w:bookmarkStart w:id="62" w:name="_Toc23865"/>
      <w:bookmarkEnd w:id="62"/>
      <w:bookmarkStart w:id="63" w:name="_Toc1505"/>
      <w:bookmarkEnd w:id="63"/>
      <w:bookmarkStart w:id="64" w:name="_Toc30691"/>
      <w:bookmarkEnd w:id="64"/>
    </w:p>
    <w:p w14:paraId="0EBC50AB">
      <w:pPr>
        <w:pStyle w:val="71"/>
        <w:ind w:firstLine="420"/>
        <w:rPr>
          <w:rFonts w:eastAsia="黑体"/>
          <w:szCs w:val="21"/>
        </w:rPr>
      </w:pPr>
      <w:bookmarkStart w:id="65" w:name="_Toc4335"/>
      <w:bookmarkStart w:id="66" w:name="_Toc30163"/>
      <w:bookmarkStart w:id="67" w:name="_Toc3749"/>
      <w:bookmarkStart w:id="68" w:name="_Toc3219"/>
      <w:r>
        <w:rPr>
          <w:rFonts w:hint="eastAsia" w:eastAsia="黑体"/>
          <w:szCs w:val="21"/>
          <w:lang w:val="en-US" w:eastAsia="zh-CN"/>
        </w:rPr>
        <w:t>预制混凝土非组合夹心保温外墙板</w:t>
      </w:r>
      <w:r>
        <w:rPr>
          <w:rFonts w:hint="eastAsia" w:eastAsia="黑体"/>
          <w:szCs w:val="21"/>
        </w:rPr>
        <w:t>　</w:t>
      </w:r>
      <w:bookmarkEnd w:id="65"/>
      <w:bookmarkEnd w:id="66"/>
      <w:bookmarkEnd w:id="67"/>
      <w:bookmarkEnd w:id="68"/>
      <w:r>
        <w:rPr>
          <w:rFonts w:hint="eastAsia" w:eastAsia="黑体"/>
          <w:b/>
          <w:bCs/>
          <w:szCs w:val="21"/>
          <w:lang w:val="en-US" w:eastAsia="zh-CN"/>
        </w:rPr>
        <w:t>P</w:t>
      </w:r>
      <w:r>
        <w:rPr>
          <w:rFonts w:hint="eastAsia" w:eastAsia="黑体"/>
          <w:b/>
          <w:bCs/>
          <w:szCs w:val="21"/>
        </w:rPr>
        <w:t>recast concrete non-composite</w:t>
      </w:r>
      <w:r>
        <w:rPr>
          <w:rFonts w:hint="eastAsia" w:eastAsia="黑体"/>
          <w:b/>
          <w:bCs/>
          <w:szCs w:val="21"/>
          <w:lang w:val="en-US" w:eastAsia="zh-CN"/>
        </w:rPr>
        <w:t xml:space="preserve"> </w:t>
      </w:r>
      <w:r>
        <w:rPr>
          <w:rFonts w:hint="eastAsia" w:eastAsia="黑体"/>
          <w:b/>
          <w:bCs/>
          <w:szCs w:val="21"/>
        </w:rPr>
        <w:t>insulated sandwich wall panel</w:t>
      </w:r>
    </w:p>
    <w:p w14:paraId="5EA7454E">
      <w:pPr>
        <w:pStyle w:val="71"/>
        <w:ind w:firstLine="42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由内叶墙板、外叶墙板、中间保温层和拉结系统组成的预制混凝土外墙板，简称夹心保温外墙板。若按内、外叶墙板不协同受力设计与排布拉结件，称之为非组合夹心保温外墙板。</w:t>
      </w:r>
    </w:p>
    <w:p w14:paraId="682B547C">
      <w:pPr>
        <w:pStyle w:val="114"/>
      </w:pPr>
      <w:bookmarkStart w:id="69" w:name="_Toc19010"/>
      <w:bookmarkEnd w:id="69"/>
      <w:bookmarkStart w:id="70" w:name="_Toc12009"/>
      <w:bookmarkEnd w:id="70"/>
      <w:bookmarkStart w:id="71" w:name="_Toc23396"/>
      <w:bookmarkEnd w:id="71"/>
      <w:bookmarkStart w:id="72" w:name="_Toc10157"/>
      <w:bookmarkEnd w:id="72"/>
      <w:bookmarkStart w:id="73" w:name="_Toc14250"/>
      <w:bookmarkEnd w:id="73"/>
    </w:p>
    <w:p w14:paraId="6658EC4D">
      <w:pPr>
        <w:pStyle w:val="71"/>
        <w:ind w:firstLine="420"/>
        <w:rPr>
          <w:rFonts w:eastAsia="黑体"/>
          <w:szCs w:val="21"/>
        </w:rPr>
      </w:pPr>
      <w:bookmarkStart w:id="74" w:name="_Toc28137"/>
      <w:bookmarkStart w:id="75" w:name="_Toc28081"/>
      <w:bookmarkStart w:id="76" w:name="_Toc27607"/>
      <w:bookmarkStart w:id="77" w:name="_Toc32528"/>
      <w:r>
        <w:rPr>
          <w:rFonts w:hint="eastAsia" w:eastAsia="黑体"/>
          <w:szCs w:val="21"/>
          <w:lang w:val="en-US" w:eastAsia="zh-CN"/>
        </w:rPr>
        <w:t>不锈钢拉结件</w:t>
      </w:r>
      <w:r>
        <w:rPr>
          <w:rFonts w:hint="eastAsia" w:eastAsia="黑体"/>
          <w:szCs w:val="21"/>
        </w:rPr>
        <w:t>　</w:t>
      </w:r>
      <w:r>
        <w:rPr>
          <w:rFonts w:hint="eastAsia" w:eastAsia="黑体"/>
          <w:b/>
          <w:bCs/>
          <w:szCs w:val="21"/>
        </w:rPr>
        <w:t>Stainless steel connector</w:t>
      </w:r>
      <w:bookmarkEnd w:id="74"/>
      <w:bookmarkEnd w:id="75"/>
      <w:bookmarkEnd w:id="76"/>
      <w:bookmarkEnd w:id="77"/>
    </w:p>
    <w:p w14:paraId="50EF8705">
      <w:pPr>
        <w:pStyle w:val="71"/>
        <w:ind w:firstLine="420"/>
        <w:jc w:val="both"/>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全部或主体部分采用不锈钢材质制作，用于连接夹心保温外墙板中外叶墙板与内叶墙板的配件</w:t>
      </w:r>
      <w:r>
        <w:rPr>
          <w:color w:val="000000" w:themeColor="text1"/>
          <w:szCs w:val="21"/>
          <w14:textFill>
            <w14:solidFill>
              <w14:schemeClr w14:val="tx1"/>
            </w14:solidFill>
          </w14:textFill>
        </w:rPr>
        <w:t>。</w:t>
      </w:r>
    </w:p>
    <w:bookmarkEnd w:id="61"/>
    <w:p w14:paraId="0E4D3445">
      <w:pPr>
        <w:pStyle w:val="113"/>
        <w:rPr>
          <w:rFonts w:hint="default"/>
          <w:lang w:val="en-US" w:eastAsia="zh-CN"/>
        </w:rPr>
      </w:pPr>
      <w:bookmarkStart w:id="78" w:name="_Toc32158"/>
      <w:bookmarkEnd w:id="78"/>
      <w:bookmarkStart w:id="79" w:name="_Toc20608"/>
      <w:bookmarkEnd w:id="79"/>
      <w:bookmarkStart w:id="80" w:name="_Toc10574"/>
      <w:bookmarkEnd w:id="80"/>
      <w:bookmarkStart w:id="81" w:name="_Toc8341"/>
      <w:bookmarkEnd w:id="81"/>
      <w:bookmarkStart w:id="82" w:name="_Toc31817"/>
      <w:bookmarkEnd w:id="82"/>
      <w:bookmarkStart w:id="83" w:name="_Toc12076"/>
      <w:bookmarkStart w:id="84" w:name="_Toc2051"/>
      <w:bookmarkStart w:id="85" w:name="_Toc20826"/>
      <w:bookmarkStart w:id="86" w:name="_Toc2053"/>
      <w:bookmarkStart w:id="87" w:name="_Toc25964"/>
      <w:bookmarkStart w:id="88" w:name="_Toc30871"/>
      <w:bookmarkStart w:id="89" w:name="_Toc16051"/>
      <w:bookmarkStart w:id="90" w:name="_Toc126250301"/>
      <w:bookmarkStart w:id="91" w:name="_Toc14328"/>
      <w:bookmarkStart w:id="92" w:name="_Toc1699"/>
      <w:bookmarkStart w:id="93" w:name="_Toc12555"/>
      <w:bookmarkStart w:id="94" w:name="_Toc31181"/>
      <w:r>
        <w:t>　</w:t>
      </w:r>
      <w:bookmarkEnd w:id="83"/>
      <w:bookmarkEnd w:id="84"/>
      <w:bookmarkEnd w:id="85"/>
      <w:bookmarkEnd w:id="86"/>
      <w:bookmarkEnd w:id="87"/>
      <w:bookmarkEnd w:id="88"/>
      <w:bookmarkEnd w:id="89"/>
      <w:bookmarkEnd w:id="90"/>
      <w:bookmarkEnd w:id="91"/>
      <w:bookmarkEnd w:id="92"/>
      <w:bookmarkEnd w:id="93"/>
      <w:bookmarkStart w:id="95" w:name="_Toc4879"/>
      <w:bookmarkStart w:id="96" w:name="_Toc29960"/>
      <w:bookmarkStart w:id="97" w:name="_Toc23953"/>
      <w:r>
        <w:rPr>
          <w:rFonts w:hint="eastAsia"/>
          <w:lang w:val="en-US" w:eastAsia="zh-CN"/>
        </w:rPr>
        <w:t>分类和标记</w:t>
      </w:r>
      <w:bookmarkEnd w:id="94"/>
      <w:bookmarkEnd w:id="95"/>
      <w:bookmarkEnd w:id="96"/>
      <w:bookmarkEnd w:id="97"/>
    </w:p>
    <w:p w14:paraId="0A87E780">
      <w:pPr>
        <w:pStyle w:val="114"/>
      </w:pPr>
      <w:bookmarkStart w:id="98" w:name="_Hlk126258692"/>
      <w:r>
        <w:t>　</w:t>
      </w:r>
      <w:r>
        <w:rPr>
          <w:rFonts w:hint="eastAsia"/>
          <w:lang w:val="en-US" w:eastAsia="zh-CN"/>
        </w:rPr>
        <w:t>分类</w:t>
      </w:r>
    </w:p>
    <w:p w14:paraId="71E67395">
      <w:pPr>
        <w:pStyle w:val="71"/>
        <w:numPr>
          <w:ilvl w:val="-1"/>
          <w:numId w:val="0"/>
        </w:numPr>
        <w:adjustRightInd w:val="0"/>
        <w:spacing w:line="300" w:lineRule="auto"/>
        <w:ind w:leftChars="200" w:firstLine="0" w:firstLineChars="0"/>
        <w:rPr>
          <w:rFonts w:hint="eastAsia"/>
          <w:lang w:val="en-US" w:eastAsia="zh-CN"/>
        </w:rPr>
      </w:pPr>
      <w:r>
        <w:rPr>
          <w:rFonts w:hint="eastAsia"/>
          <w:lang w:val="en-US" w:eastAsia="zh-CN"/>
        </w:rPr>
        <w:t>不锈钢拉结件按型式分为针式拉结件、夹式拉结件、板式拉结件、桁架式拉结件。</w:t>
      </w:r>
    </w:p>
    <w:p w14:paraId="47279007">
      <w:pPr>
        <w:pStyle w:val="114"/>
      </w:pPr>
      <w:r>
        <w:t>　</w:t>
      </w:r>
      <w:r>
        <w:rPr>
          <w:rFonts w:hint="eastAsia"/>
          <w:lang w:val="en-US" w:eastAsia="zh-CN"/>
        </w:rPr>
        <w:t>标记</w:t>
      </w:r>
    </w:p>
    <w:p w14:paraId="0B379C9F">
      <w:pPr>
        <w:pStyle w:val="71"/>
        <w:numPr>
          <w:ilvl w:val="-1"/>
          <w:numId w:val="0"/>
        </w:numPr>
        <w:adjustRightInd/>
        <w:spacing w:line="240" w:lineRule="auto"/>
      </w:pPr>
    </w:p>
    <w:p w14:paraId="4C75D3AE">
      <w:pPr>
        <w:pStyle w:val="71"/>
        <w:widowControl w:val="0"/>
        <w:numPr>
          <w:ilvl w:val="0"/>
          <w:numId w:val="0"/>
        </w:numPr>
        <w:adjustRightInd w:val="0"/>
        <w:spacing w:line="300" w:lineRule="auto"/>
        <w:ind w:firstLine="420" w:firstLineChars="0"/>
        <w:jc w:val="left"/>
        <w:rPr>
          <w:rFonts w:hint="default"/>
          <w:lang w:val="en-US" w:eastAsia="zh-CN"/>
        </w:rPr>
      </w:pPr>
      <w:r>
        <w:rPr>
          <w:rFonts w:hint="eastAsia"/>
          <w:lang w:val="en-US" w:eastAsia="zh-CN"/>
        </w:rPr>
        <w:t xml:space="preserve">□—□—□—□  </w:t>
      </w:r>
      <w:r>
        <w:rPr>
          <w:rFonts w:hint="eastAsia"/>
          <w:color w:val="0000FF"/>
          <w:lang w:val="en-US" w:eastAsia="zh-CN"/>
        </w:rPr>
        <w:t>XXXX</w:t>
      </w:r>
    </w:p>
    <w:p w14:paraId="532D4B6C">
      <w:pPr>
        <w:pStyle w:val="71"/>
        <w:widowControl w:val="0"/>
        <w:numPr>
          <w:ilvl w:val="0"/>
          <w:numId w:val="0"/>
        </w:numPr>
        <w:adjustRightInd w:val="0"/>
        <w:spacing w:line="300" w:lineRule="auto"/>
        <w:ind w:firstLine="420" w:firstLineChars="0"/>
        <w:jc w:val="left"/>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1519555</wp:posOffset>
                </wp:positionH>
                <wp:positionV relativeFrom="paragraph">
                  <wp:posOffset>13335</wp:posOffset>
                </wp:positionV>
                <wp:extent cx="0" cy="686435"/>
                <wp:effectExtent l="6350" t="0" r="12700" b="18415"/>
                <wp:wrapNone/>
                <wp:docPr id="10" name="直接连接符 10"/>
                <wp:cNvGraphicFramePr/>
                <a:graphic xmlns:a="http://schemas.openxmlformats.org/drawingml/2006/main">
                  <a:graphicData uri="http://schemas.microsoft.com/office/word/2010/wordprocessingShape">
                    <wps:wsp>
                      <wps:cNvCnPr/>
                      <wps:spPr>
                        <a:xfrm>
                          <a:off x="0" y="0"/>
                          <a:ext cx="0"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65pt;margin-top:1.05pt;height:54.05pt;width:0pt;z-index:251663360;mso-width-relative:page;mso-height-relative:page;" filled="f" stroked="t" coordsize="21600,21600" o:gfxdata="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g+8dx1gAAAAkBAAAPAAAAAAAAAAEAIAAA&#10;ACIAAABkcnMvZG93bnJldi54bWxQSwECFAAUAAAACACHTuJAALyBadUBAACcAwAADgAAAAAAAAAB&#10;ACAAAAAlAQAAZHJzL2Uyb0RvYy54bWxQSwUGAAAAAAYABgBZAQAAbAU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13335</wp:posOffset>
                </wp:positionV>
                <wp:extent cx="0" cy="4119245"/>
                <wp:effectExtent l="6350" t="0" r="12700" b="14605"/>
                <wp:wrapNone/>
                <wp:docPr id="7" name="直接连接符 7"/>
                <wp:cNvGraphicFramePr/>
                <a:graphic xmlns:a="http://schemas.openxmlformats.org/drawingml/2006/main">
                  <a:graphicData uri="http://schemas.microsoft.com/office/word/2010/wordprocessingShape">
                    <wps:wsp>
                      <wps:cNvCnPr/>
                      <wps:spPr>
                        <a:xfrm>
                          <a:off x="1236345" y="9456420"/>
                          <a:ext cx="0" cy="41192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2pt;margin-top:1.05pt;height:324.35pt;width:0pt;z-index:251660288;mso-width-relative:page;mso-height-relative:page;" filled="f" stroked="t" coordsize="21600,21600" o:gfxdata="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ox7g1QAAAAcB&#10;AAAPAAAAAAAAAAEAIAAAACIAAABkcnMvZG93bnJldi54bWxQSwECFAAUAAAACACHTuJAIQRAY+UB&#10;AACnAwAADgAAAAAAAAABACAAAAAkAQAAZHJzL2Uyb0RvYy54bWxQSwUGAAAAAAYABgBZAQAAewUA&#10;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873125</wp:posOffset>
                </wp:positionH>
                <wp:positionV relativeFrom="paragraph">
                  <wp:posOffset>13335</wp:posOffset>
                </wp:positionV>
                <wp:extent cx="0" cy="2329180"/>
                <wp:effectExtent l="6350" t="0" r="12700" b="13970"/>
                <wp:wrapNone/>
                <wp:docPr id="26" name="直接连接符 26"/>
                <wp:cNvGraphicFramePr/>
                <a:graphic xmlns:a="http://schemas.openxmlformats.org/drawingml/2006/main">
                  <a:graphicData uri="http://schemas.microsoft.com/office/word/2010/wordprocessingShape">
                    <wps:wsp>
                      <wps:cNvCnPr/>
                      <wps:spPr>
                        <a:xfrm>
                          <a:off x="0" y="0"/>
                          <a:ext cx="0" cy="23291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8.75pt;margin-top:1.05pt;height:183.4pt;width:0pt;z-index:251668480;mso-width-relative:page;mso-height-relative:page;" filled="f" stroked="t" coordsize="21600,21600" o:gfxdata="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77fgzXAAAACQEAAA8AAAAAAAAA&#10;AQAgAAAAIgAAAGRycy9kb3ducmV2LnhtbFBLAQIUABQAAAAIAIdO4kAxFbEu2QEAAJ0DAAAOAAAA&#10;AAAAAAEAIAAAACYBAABkcnMvZTJvRG9jLnhtbFBLBQYAAAAABgAGAFkBAABxBQ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1135380</wp:posOffset>
                </wp:positionH>
                <wp:positionV relativeFrom="paragraph">
                  <wp:posOffset>13335</wp:posOffset>
                </wp:positionV>
                <wp:extent cx="0" cy="1087755"/>
                <wp:effectExtent l="6350" t="0" r="12700" b="17145"/>
                <wp:wrapNone/>
                <wp:docPr id="9" name="直接连接符 9"/>
                <wp:cNvGraphicFramePr/>
                <a:graphic xmlns:a="http://schemas.openxmlformats.org/drawingml/2006/main">
                  <a:graphicData uri="http://schemas.microsoft.com/office/word/2010/wordprocessingShape">
                    <wps:wsp>
                      <wps:cNvCnPr/>
                      <wps:spPr>
                        <a:xfrm>
                          <a:off x="0" y="0"/>
                          <a:ext cx="0" cy="10877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9.4pt;margin-top:1.05pt;height:85.65pt;width:0pt;z-index:251662336;mso-width-relative:page;mso-height-relative:page;" filled="f" stroked="t" coordsize="21600,21600" o:gfxdata="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7rUPPWAAAACQEAAA8AAAAAAAAAAQAg&#10;AAAAIgAAAGRycy9kb3ducmV2LnhtbFBLAQIUABQAAAAIAIdO4kDUQhPT1wEAAJsDAAAOAAAAAAAA&#10;AAEAIAAAACUBAABkcnMvZTJvRG9jLnhtbFBLBQYAAAAABgAGAFkBAABuBQ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13335</wp:posOffset>
                </wp:positionV>
                <wp:extent cx="0" cy="2643505"/>
                <wp:effectExtent l="6350" t="0" r="12700" b="4445"/>
                <wp:wrapNone/>
                <wp:docPr id="8" name="直接连接符 8"/>
                <wp:cNvGraphicFramePr/>
                <a:graphic xmlns:a="http://schemas.openxmlformats.org/drawingml/2006/main">
                  <a:graphicData uri="http://schemas.microsoft.com/office/word/2010/wordprocessingShape">
                    <wps:wsp>
                      <wps:cNvCnPr/>
                      <wps:spPr>
                        <a:xfrm>
                          <a:off x="0" y="0"/>
                          <a:ext cx="0" cy="26435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7pt;margin-top:1.05pt;height:208.15pt;width:0pt;z-index:251661312;mso-width-relative:page;mso-height-relative:page;" filled="f" stroked="t" coordsize="21600,21600" o:gfxdata="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yFS3tUAAAAHAQAADwAAAAAAAAABACAA&#10;AAAiAAAAZHJzL2Rvd25yZXYueG1sUEsBAhQAFAAAAAgAh07iQD9L3wnXAQAAmwMAAA4AAAAAAAAA&#10;AQAgAAAAJAEAAGRycy9lMm9Eb2MueG1sUEsFBgAAAAAGAAYAWQEAAG0FAAAAAA==&#10;">
                <v:fill on="f" focussize="0,0"/>
                <v:stroke weight="1pt" color="#000000 [3213]" joinstyle="round"/>
                <v:imagedata o:title=""/>
                <o:lock v:ext="edit" aspectratio="f"/>
              </v:line>
            </w:pict>
          </mc:Fallback>
        </mc:AlternateContent>
      </w:r>
    </w:p>
    <w:p w14:paraId="121941BB">
      <w:pPr>
        <w:pStyle w:val="71"/>
        <w:widowControl w:val="0"/>
        <w:numPr>
          <w:ilvl w:val="0"/>
          <w:numId w:val="0"/>
        </w:numPr>
        <w:adjustRightInd w:val="0"/>
        <w:spacing w:line="300" w:lineRule="auto"/>
        <w:ind w:firstLine="420" w:firstLineChars="0"/>
        <w:jc w:val="left"/>
        <w:rPr>
          <w:rFonts w:hint="eastAsia"/>
          <w:lang w:val="en-US" w:eastAsia="zh-CN"/>
        </w:rPr>
      </w:pPr>
    </w:p>
    <w:p w14:paraId="32061812">
      <w:pPr>
        <w:pStyle w:val="71"/>
        <w:widowControl w:val="0"/>
        <w:numPr>
          <w:ilvl w:val="0"/>
          <w:numId w:val="0"/>
        </w:numPr>
        <w:adjustRightInd w:val="0"/>
        <w:spacing w:line="480" w:lineRule="auto"/>
        <w:ind w:left="4402" w:leftChars="2096" w:firstLine="16" w:firstLineChars="8"/>
        <w:jc w:val="left"/>
        <w:rPr>
          <w:rFonts w:hint="eastAsia"/>
          <w:lang w:val="en-US" w:eastAsia="zh-CN"/>
        </w:rPr>
      </w:pPr>
      <w:r>
        <w:rPr>
          <w:rFonts w:hint="eastAsia"/>
          <w:lang w:val="en-US" w:eastAsia="zh-CN"/>
        </w:rPr>
        <w:t>标准代号</w:t>
      </w:r>
      <w:r>
        <w:rPr>
          <w:sz w:val="21"/>
        </w:rPr>
        <mc:AlternateContent>
          <mc:Choice Requires="wps">
            <w:drawing>
              <wp:anchor distT="0" distB="0" distL="114300" distR="114300" simplePos="0" relativeHeight="251667456" behindDoc="0" locked="0" layoutInCell="1" allowOverlap="1">
                <wp:simplePos x="0" y="0"/>
                <wp:positionH relativeFrom="column">
                  <wp:posOffset>1524000</wp:posOffset>
                </wp:positionH>
                <wp:positionV relativeFrom="paragraph">
                  <wp:posOffset>199390</wp:posOffset>
                </wp:positionV>
                <wp:extent cx="124396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2439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pt;margin-top:15.7pt;height:0pt;width:97.95pt;z-index:251667456;mso-width-relative:page;mso-height-relative:page;" filled="f" stroked="t" coordsize="21600,21600" o:gfxdata="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VbIS2AAAAAkBAAAPAAAAAAAA&#10;AAEAIAAAACIAAABkcnMvZG93bnJldi54bWxQSwECFAAUAAAACACHTuJArC6u3NkBAACdAwAADgAA&#10;AAAAAAABACAAAAAnAQAAZHJzL2Uyb0RvYy54bWxQSwUGAAAAAAYABgBZAQAAcgUAAAAA&#10;">
                <v:fill on="f" focussize="0,0"/>
                <v:stroke weight="1pt" color="#000000 [3213]" joinstyle="round"/>
                <v:imagedata o:title=""/>
                <o:lock v:ext="edit" aspectratio="f"/>
              </v:line>
            </w:pict>
          </mc:Fallback>
        </mc:AlternateContent>
      </w:r>
    </w:p>
    <w:p w14:paraId="3534E276">
      <w:pPr>
        <w:pStyle w:val="71"/>
        <w:widowControl w:val="0"/>
        <w:numPr>
          <w:ilvl w:val="0"/>
          <w:numId w:val="0"/>
        </w:numPr>
        <w:adjustRightInd w:val="0"/>
        <w:spacing w:line="300" w:lineRule="auto"/>
        <w:ind w:left="4402" w:leftChars="2096" w:firstLine="16" w:firstLineChars="8"/>
        <w:jc w:val="left"/>
        <w:rPr>
          <w:rFonts w:hint="eastAsia"/>
          <w:u w:val="single"/>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1130935</wp:posOffset>
                </wp:positionH>
                <wp:positionV relativeFrom="paragraph">
                  <wp:posOffset>208280</wp:posOffset>
                </wp:positionV>
                <wp:extent cx="163703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16370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9.05pt;margin-top:16.4pt;height:0pt;width:128.9pt;z-index:251669504;mso-width-relative:page;mso-height-relative:page;" filled="f" stroked="t" coordsize="21600,21600" o:gfxdata="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wZcQtcAAAAJAQAADwAAAAAAAAAB&#10;ACAAAAAiAAAAZHJzL2Rvd25yZXYueG1sUEsBAhQAFAAAAAgAh07iQFWFhCLYAQAAnQMAAA4AAAAA&#10;AAAAAQAgAAAAJgEAAGRycy9lMm9Eb2MueG1sUEsFBgAAAAAGAAYAWQEAAHAFAAAAAA==&#10;">
                <v:fill on="f" focussize="0,0"/>
                <v:stroke weight="1pt" color="#000000 [3213]" joinstyle="round"/>
                <v:imagedata o:title=""/>
                <o:lock v:ext="edit" aspectratio="f"/>
              </v:line>
            </w:pict>
          </mc:Fallback>
        </mc:AlternateContent>
      </w:r>
      <w:r>
        <w:rPr>
          <w:rFonts w:hint="eastAsia"/>
          <w:u w:val="single"/>
          <w:lang w:val="en-US" w:eastAsia="zh-CN"/>
        </w:rPr>
        <w:t>拉结件截面参数，对于针式拉结件采用“直径”表示，对于夹式拉结件采用“直径”表示，对于板式拉结件采用“宽度×厚度”表示，对于不锈钢桁架式拉结件用“腹杆直径</w:t>
      </w:r>
      <w:r>
        <w:rPr>
          <w:rFonts w:hint="eastAsia"/>
          <w:lang w:val="en-US" w:eastAsia="zh-CN"/>
        </w:rPr>
        <w:t>—</w:t>
      </w:r>
      <w:r>
        <w:rPr>
          <w:rFonts w:hint="eastAsia"/>
          <w:u w:val="single"/>
          <w:lang w:val="en-US" w:eastAsia="zh-CN"/>
        </w:rPr>
        <w:t>弦杆直径×焊点节间距”表示，单位为毫米（mm）</w:t>
      </w:r>
    </w:p>
    <w:p w14:paraId="27802C6A">
      <w:pPr>
        <w:pStyle w:val="71"/>
        <w:widowControl w:val="0"/>
        <w:numPr>
          <w:ilvl w:val="0"/>
          <w:numId w:val="0"/>
        </w:numPr>
        <w:adjustRightInd w:val="0"/>
        <w:spacing w:line="480" w:lineRule="auto"/>
        <w:ind w:left="4402" w:leftChars="2096" w:firstLine="16" w:firstLineChars="8"/>
        <w:jc w:val="left"/>
        <w:rPr>
          <w:rFonts w:hint="default"/>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869315</wp:posOffset>
                </wp:positionH>
                <wp:positionV relativeFrom="paragraph">
                  <wp:posOffset>193675</wp:posOffset>
                </wp:positionV>
                <wp:extent cx="189420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8942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8.45pt;margin-top:15.25pt;height:0pt;width:149.15pt;z-index:251666432;mso-width-relative:page;mso-height-relative:page;" filled="f" stroked="t" coordsize="21600,21600" o:gfxdata="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D6kE2AAAAAkBAAAPAAAAAAAA&#10;AAEAIAAAACIAAABkcnMvZG93bnJldi54bWxQSwECFAAUAAAACACHTuJAWsCPgNkBAACdAwAADgAA&#10;AAAAAAABACAAAAAnAQAAZHJzL2Uyb0RvYy54bWxQSwUGAAAAAAYABgBZAQAAcgUAAAAA&#10;">
                <v:fill on="f" focussize="0,0"/>
                <v:stroke weight="1pt" color="#000000 [3213]" joinstyle="round"/>
                <v:imagedata o:title=""/>
                <o:lock v:ext="edit" aspectratio="f"/>
              </v:line>
            </w:pict>
          </mc:Fallback>
        </mc:AlternateContent>
      </w:r>
      <w:r>
        <w:rPr>
          <w:rFonts w:hint="eastAsia"/>
          <w:lang w:val="en-US" w:eastAsia="zh-CN"/>
        </w:rPr>
        <w:t>拉结件高度，单位为毫米（mm）</w:t>
      </w:r>
    </w:p>
    <w:p w14:paraId="1E59897C">
      <w:pPr>
        <w:pStyle w:val="71"/>
        <w:widowControl w:val="0"/>
        <w:numPr>
          <w:ilvl w:val="0"/>
          <w:numId w:val="0"/>
        </w:numPr>
        <w:adjustRightInd w:val="0"/>
        <w:spacing w:line="300" w:lineRule="auto"/>
        <w:ind w:left="4402" w:leftChars="2096" w:firstLine="16" w:firstLineChars="8"/>
        <w:jc w:val="left"/>
        <w:rPr>
          <w:rFonts w:hint="default"/>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593090</wp:posOffset>
                </wp:positionH>
                <wp:positionV relativeFrom="paragraph">
                  <wp:posOffset>118745</wp:posOffset>
                </wp:positionV>
                <wp:extent cx="217424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174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7pt;margin-top:9.35pt;height:0pt;width:171.2pt;z-index:251665408;mso-width-relative:page;mso-height-relative:page;" filled="f" stroked="t" coordsize="21600,21600" o:gfxdata="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9JKDdcAAAAIAQAADwAAAAAAAAAB&#10;ACAAAAAiAAAAZHJzL2Rvd25yZXYueG1sUEsBAhQAFAAAAAgAh07iQA2PCWDYAQAAnQMAAA4AAAAA&#10;AAAAAQAgAAAAJgEAAGRycy9lMm9Eb2MueG1sUEsFBgAAAAAGAAYAWQEAAHAFAAAAAA==&#10;">
                <v:fill on="f" focussize="0,0"/>
                <v:stroke weight="1pt" color="#000000 [3213]" joinstyle="round"/>
                <v:imagedata o:title=""/>
                <o:lock v:ext="edit" aspectratio="f"/>
              </v:line>
            </w:pict>
          </mc:Fallback>
        </mc:AlternateContent>
      </w:r>
      <w:r>
        <w:rPr>
          <w:rFonts w:hint="eastAsia"/>
          <w:lang w:val="en-US" w:eastAsia="zh-CN"/>
        </w:rPr>
        <w:t>拉结件型式子代号，对于针式拉结件，记为“A”、“N”等表示不同款式，如图1所示；对于夹式拉结件，记为“S”、“D”表示单肢型、双肢型，如图2所示；对于板式拉结件，记为“P”表示平板型，如图3所示；对于桁架式拉结件，记为“C”、“D”表示连续型、独立型，如图4所示</w:t>
      </w:r>
    </w:p>
    <w:p w14:paraId="2FD56363">
      <w:pPr>
        <w:pStyle w:val="71"/>
        <w:widowControl w:val="0"/>
        <w:numPr>
          <w:ilvl w:val="0"/>
          <w:numId w:val="0"/>
        </w:numPr>
        <w:adjustRightInd w:val="0"/>
        <w:spacing w:line="300" w:lineRule="auto"/>
        <w:ind w:left="4402" w:leftChars="2096" w:firstLine="16" w:firstLineChars="8"/>
        <w:jc w:val="left"/>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335915</wp:posOffset>
                </wp:positionH>
                <wp:positionV relativeFrom="paragraph">
                  <wp:posOffset>118745</wp:posOffset>
                </wp:positionV>
                <wp:extent cx="243586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435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45pt;margin-top:9.35pt;height:0pt;width:191.8pt;z-index:251664384;mso-width-relative:page;mso-height-relative:page;" filled="f" stroked="t" coordsize="21600,21600" o:gfxdata="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7/DAXXAAAACAEAAA8AAAAAAAAA&#10;AQAgAAAAIgAAAGRycy9kb3ducmV2LnhtbFBLAQIUABQAAAAIAIdO4kAMxkce2QEAAJ0DAAAOAAAA&#10;AAAAAAEAIAAAACYBAABkcnMvZTJvRG9jLnhtbFBLBQYAAAAABgAGAFkBAABxBQAAAAA=&#10;">
                <v:fill on="f" focussize="0,0"/>
                <v:stroke weight="1pt" color="#000000 [3213]" joinstyle="round"/>
                <v:imagedata o:title=""/>
                <o:lock v:ext="edit" aspectratio="f"/>
              </v:line>
            </w:pict>
          </mc:Fallback>
        </mc:AlternateContent>
      </w:r>
      <w:r>
        <w:rPr>
          <w:rFonts w:hint="eastAsia"/>
          <w:lang w:val="en-US" w:eastAsia="zh-CN"/>
        </w:rPr>
        <w:t>不锈钢拉结件型式代号：SPC表示针式拉结件，SCC表示夹式拉结件，SFC表示板式拉结件，STC表示桁架式拉结件</w:t>
      </w:r>
    </w:p>
    <w:p w14:paraId="7E1F7BB7">
      <w:pPr>
        <w:pStyle w:val="71"/>
        <w:widowControl w:val="0"/>
        <w:numPr>
          <w:ilvl w:val="0"/>
          <w:numId w:val="0"/>
        </w:numPr>
        <w:adjustRightInd w:val="0"/>
        <w:spacing w:line="300" w:lineRule="auto"/>
        <w:jc w:val="left"/>
        <w:rPr>
          <w:rFonts w:hint="default"/>
          <w:lang w:val="en-US" w:eastAsia="zh-CN"/>
        </w:rPr>
      </w:pPr>
    </w:p>
    <w:p w14:paraId="58714B53">
      <w:pPr>
        <w:pStyle w:val="109"/>
      </w:pPr>
      <w:r>
        <w:drawing>
          <wp:inline distT="0" distB="0" distL="114300" distR="114300">
            <wp:extent cx="5269865" cy="1062355"/>
            <wp:effectExtent l="0" t="0" r="6985" b="4445"/>
            <wp:docPr id="10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29"/>
                    <pic:cNvPicPr>
                      <a:picLocks noChangeAspect="1"/>
                    </pic:cNvPicPr>
                  </pic:nvPicPr>
                  <pic:blipFill>
                    <a:blip r:embed="rId10"/>
                    <a:stretch>
                      <a:fillRect/>
                    </a:stretch>
                  </pic:blipFill>
                  <pic:spPr>
                    <a:xfrm>
                      <a:off x="0" y="0"/>
                      <a:ext cx="5269865" cy="1062355"/>
                    </a:xfrm>
                    <a:prstGeom prst="rect">
                      <a:avLst/>
                    </a:prstGeom>
                    <a:noFill/>
                    <a:ln>
                      <a:noFill/>
                    </a:ln>
                  </pic:spPr>
                </pic:pic>
              </a:graphicData>
            </a:graphic>
          </wp:inline>
        </w:drawing>
      </w:r>
    </w:p>
    <w:p w14:paraId="0F821C7A">
      <w:pPr>
        <w:pStyle w:val="106"/>
        <w:jc w:val="center"/>
      </w:pPr>
      <w:r>
        <w:t>（a）A型</w:t>
      </w:r>
      <w:r>
        <w:rPr>
          <w:rFonts w:hint="eastAsia"/>
          <w:lang w:val="en-US" w:eastAsia="zh-CN"/>
        </w:rPr>
        <w:t>不锈钢</w:t>
      </w:r>
      <w:r>
        <w:t>针式拉结件  （b）N型</w:t>
      </w:r>
      <w:r>
        <w:rPr>
          <w:rFonts w:hint="eastAsia"/>
          <w:lang w:val="en-US" w:eastAsia="zh-CN"/>
        </w:rPr>
        <w:t>不锈钢</w:t>
      </w:r>
      <w:r>
        <w:t>针式拉结件</w:t>
      </w:r>
    </w:p>
    <w:p w14:paraId="07F469A3">
      <w:pPr>
        <w:pStyle w:val="106"/>
        <w:jc w:val="center"/>
        <w:rPr>
          <w:rFonts w:hint="default"/>
          <w:lang w:val="en-US" w:eastAsia="zh-CN"/>
        </w:rPr>
      </w:pPr>
      <w:bookmarkStart w:id="99" w:name="_Ref11340"/>
      <w:r>
        <w:rPr>
          <w:rFonts w:hint="eastAsia"/>
          <w:lang w:val="en-US" w:eastAsia="zh-CN"/>
        </w:rPr>
        <w:t>图1  典型不锈钢针式拉结件示意</w:t>
      </w:r>
    </w:p>
    <w:bookmarkEnd w:id="99"/>
    <w:p w14:paraId="1F0989C1">
      <w:pPr>
        <w:pStyle w:val="106"/>
        <w:jc w:val="center"/>
      </w:pPr>
      <w:r>
        <w:t>1—钢棒；2—弯折部位</w:t>
      </w:r>
    </w:p>
    <w:p w14:paraId="0569C456">
      <w:pPr>
        <w:pStyle w:val="109"/>
        <w:rPr>
          <w:rFonts w:hint="eastAsia"/>
          <w:lang w:val="en-US" w:eastAsia="zh-CN"/>
        </w:rPr>
      </w:pPr>
      <w:r>
        <w:drawing>
          <wp:inline distT="0" distB="0" distL="114300" distR="114300">
            <wp:extent cx="5269865" cy="2004060"/>
            <wp:effectExtent l="0" t="0" r="6985" b="15240"/>
            <wp:docPr id="98"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27"/>
                    <pic:cNvPicPr>
                      <a:picLocks noChangeAspect="1"/>
                    </pic:cNvPicPr>
                  </pic:nvPicPr>
                  <pic:blipFill>
                    <a:blip r:embed="rId11"/>
                    <a:stretch>
                      <a:fillRect/>
                    </a:stretch>
                  </pic:blipFill>
                  <pic:spPr>
                    <a:xfrm>
                      <a:off x="0" y="0"/>
                      <a:ext cx="5269865" cy="2004060"/>
                    </a:xfrm>
                    <a:prstGeom prst="rect">
                      <a:avLst/>
                    </a:prstGeom>
                    <a:noFill/>
                    <a:ln>
                      <a:noFill/>
                    </a:ln>
                  </pic:spPr>
                </pic:pic>
              </a:graphicData>
            </a:graphic>
          </wp:inline>
        </w:drawing>
      </w:r>
    </w:p>
    <w:p w14:paraId="3FA3CD65">
      <w:pPr>
        <w:pStyle w:val="106"/>
      </w:pPr>
      <w:r>
        <w:t>（a）双肢</w:t>
      </w:r>
      <w:r>
        <w:rPr>
          <w:rFonts w:hint="eastAsia"/>
          <w:lang w:val="en-US" w:eastAsia="zh-CN"/>
        </w:rPr>
        <w:t>不锈钢</w:t>
      </w:r>
      <w:r>
        <w:t>夹式拉结件              （b）单肢</w:t>
      </w:r>
      <w:r>
        <w:rPr>
          <w:rFonts w:hint="eastAsia"/>
          <w:lang w:val="en-US" w:eastAsia="zh-CN"/>
        </w:rPr>
        <w:t>不锈钢</w:t>
      </w:r>
      <w:r>
        <w:t>夹式拉结件</w:t>
      </w:r>
    </w:p>
    <w:p w14:paraId="2C539D35">
      <w:pPr>
        <w:pStyle w:val="106"/>
        <w:rPr>
          <w:rFonts w:hint="default"/>
          <w:lang w:val="en-US" w:eastAsia="zh-CN"/>
        </w:rPr>
      </w:pPr>
      <w:bookmarkStart w:id="100" w:name="_Ref10805"/>
      <w:r>
        <w:rPr>
          <w:rFonts w:hint="eastAsia"/>
          <w:lang w:val="en-US" w:eastAsia="zh-CN"/>
        </w:rPr>
        <w:t>图2  典型不锈钢夹式拉结件示意</w:t>
      </w:r>
    </w:p>
    <w:bookmarkEnd w:id="100"/>
    <w:p w14:paraId="416D5AD1">
      <w:pPr>
        <w:pStyle w:val="106"/>
      </w:pPr>
      <w:r>
        <w:t>1—钢棒；2—弯折部位；3—焊接部位</w:t>
      </w:r>
    </w:p>
    <w:p w14:paraId="4C20752C">
      <w:pPr>
        <w:pStyle w:val="110"/>
        <w:bidi w:val="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mc:AlternateContent>
          <mc:Choice Requires="wpc">
            <w:drawing>
              <wp:inline distT="0" distB="0" distL="0" distR="0">
                <wp:extent cx="1746885" cy="1794510"/>
                <wp:effectExtent l="0" t="0" r="0" b="15240"/>
                <wp:docPr id="93" name="画布 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0" name="图片 79"/>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77315" cy="1794510"/>
                          </a:xfrm>
                          <a:prstGeom prst="rect">
                            <a:avLst/>
                          </a:prstGeom>
                          <a:ln>
                            <a:noFill/>
                          </a:ln>
                        </pic:spPr>
                      </pic:pic>
                      <wps:wsp>
                        <wps:cNvPr id="41" name="直接连接符 80"/>
                        <wps:cNvCnPr/>
                        <wps:spPr>
                          <a:xfrm flipV="1">
                            <a:off x="1134436" y="429904"/>
                            <a:ext cx="291755" cy="2569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文本框 2"/>
                        <wps:cNvSpPr txBox="1">
                          <a:spLocks noChangeArrowheads="1"/>
                        </wps:cNvSpPr>
                        <wps:spPr bwMode="auto">
                          <a:xfrm>
                            <a:off x="1449155" y="300203"/>
                            <a:ext cx="160020" cy="204470"/>
                          </a:xfrm>
                          <a:prstGeom prst="rect">
                            <a:avLst/>
                          </a:prstGeom>
                          <a:noFill/>
                          <a:ln w="9525">
                            <a:noFill/>
                            <a:miter lim="800000"/>
                          </a:ln>
                        </wps:spPr>
                        <wps:txbx>
                          <w:txbxContent>
                            <w:p w14:paraId="457FA307">
                              <w:pPr>
                                <w:pStyle w:val="23"/>
                                <w:spacing w:before="0" w:beforeAutospacing="0" w:after="0" w:afterAutospacing="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1</w:t>
                              </w:r>
                            </w:p>
                          </w:txbxContent>
                        </wps:txbx>
                        <wps:bodyPr rot="0" vert="horz" wrap="square" lIns="0" tIns="0" rIns="0" bIns="0" anchor="ctr" anchorCtr="0">
                          <a:noAutofit/>
                        </wps:bodyPr>
                      </wps:wsp>
                      <wps:wsp>
                        <wps:cNvPr id="43" name="直接连接符 82"/>
                        <wps:cNvCnPr/>
                        <wps:spPr>
                          <a:xfrm flipV="1">
                            <a:off x="1135005" y="833944"/>
                            <a:ext cx="327025" cy="3067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文本框 2"/>
                        <wps:cNvSpPr txBox="1">
                          <a:spLocks noChangeArrowheads="1"/>
                        </wps:cNvSpPr>
                        <wps:spPr bwMode="auto">
                          <a:xfrm>
                            <a:off x="1473096" y="686994"/>
                            <a:ext cx="160020" cy="204470"/>
                          </a:xfrm>
                          <a:prstGeom prst="rect">
                            <a:avLst/>
                          </a:prstGeom>
                          <a:noFill/>
                          <a:ln w="9525">
                            <a:noFill/>
                            <a:miter lim="800000"/>
                          </a:ln>
                        </wps:spPr>
                        <wps:txbx>
                          <w:txbxContent>
                            <w:p w14:paraId="13165EED">
                              <w:pPr>
                                <w:pStyle w:val="23"/>
                                <w:spacing w:before="0" w:beforeAutospacing="0" w:after="0" w:afterAutospacing="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xbxContent>
                        </wps:txbx>
                        <wps:bodyPr rot="0" vert="horz" wrap="square" lIns="0" tIns="0" rIns="0" bIns="0" anchor="ctr" anchorCtr="0">
                          <a:noAutofit/>
                        </wps:bodyPr>
                      </wps:wsp>
                      <wps:wsp>
                        <wps:cNvPr id="45" name="矩形 55"/>
                        <wps:cNvSpPr/>
                        <wps:spPr>
                          <a:xfrm>
                            <a:off x="1389380" y="313055"/>
                            <a:ext cx="184150" cy="171450"/>
                          </a:xfrm>
                          <a:prstGeom prst="rect">
                            <a:avLst/>
                          </a:prstGeom>
                          <a:noFill/>
                          <a:ln w="25400" cap="flat" cmpd="sng" algn="ctr">
                            <a:noFill/>
                            <a:prstDash val="solid"/>
                          </a:ln>
                          <a:effectLst/>
                        </wps:spPr>
                        <wps:txbx>
                          <w:txbxContent>
                            <w:p w14:paraId="578911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1</w:t>
                              </w:r>
                            </w:p>
                          </w:txbxContent>
                        </wps:txbx>
                        <wps:bodyPr rot="0" spcFirstLastPara="0" vertOverflow="overflow" horzOverflow="overflow" vert="horz" wrap="square" lIns="0" tIns="0" rIns="0" bIns="0" numCol="1" spcCol="0" rtlCol="0" fromWordArt="0" anchor="ctr" anchorCtr="0" forceAA="0" compatLnSpc="1">
                          <a:noAutofit/>
                        </wps:bodyPr>
                      </wps:wsp>
                      <wps:wsp>
                        <wps:cNvPr id="46" name="矩形 55"/>
                        <wps:cNvSpPr/>
                        <wps:spPr>
                          <a:xfrm>
                            <a:off x="1456055" y="722630"/>
                            <a:ext cx="184150" cy="171450"/>
                          </a:xfrm>
                          <a:prstGeom prst="rect">
                            <a:avLst/>
                          </a:prstGeom>
                          <a:noFill/>
                          <a:ln w="25400" cap="flat" cmpd="sng" algn="ctr">
                            <a:noFill/>
                            <a:prstDash val="solid"/>
                          </a:ln>
                          <a:effectLst/>
                        </wps:spPr>
                        <wps:txbx>
                          <w:txbxContent>
                            <w:p w14:paraId="48444C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2</w:t>
                              </w:r>
                            </w:p>
                          </w:txbxContent>
                        </wps:txbx>
                        <wps:bodyPr rot="0" spcFirstLastPara="0" vertOverflow="overflow" horzOverflow="overflow" vert="horz" wrap="square" lIns="0" tIns="0" rIns="0" bIns="0" numCol="1" spcCol="0" rtlCol="0" fromWordArt="0" anchor="ctr" anchorCtr="0" forceAA="0" compatLnSpc="1">
                          <a:noAutofit/>
                        </wps:bodyPr>
                      </wps:wsp>
                    </wpc:wpc>
                  </a:graphicData>
                </a:graphic>
              </wp:inline>
            </w:drawing>
          </mc:Choice>
          <mc:Fallback>
            <w:pict>
              <v:group id="_x0000_s1026" o:spid="_x0000_s1026" o:spt="203" style="height:141.3pt;width:137.55pt;" coordsize="1746885,1794510" editas="canvas" o:gfxdata="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">
                <o:lock v:ext="edit" aspectratio="f"/>
                <v:shape id="_x0000_s1026" o:spid="_x0000_s1026" style="position:absolute;left:0;top:0;height:1794510;width:1746885;" filled="f" stroked="f" coordsize="21600,21600" o:gfxdata="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">
                  <v:fill on="f" focussize="0,0"/>
                  <v:stroke on="f"/>
                  <v:imagedata o:title=""/>
                  <o:lock v:ext="edit" aspectratio="t"/>
                </v:shape>
                <v:shape id="图片 79" o:spid="_x0000_s1026" o:spt="75" type="#_x0000_t75" style="position:absolute;left:0;top:0;height:1794510;width:1377315;" filled="f" o:preferrelative="t" stroked="f" coordsize="21600,21600" o:gfxdata="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">
                  <v:fill on="f" focussize="0,0"/>
                  <v:stroke on="f"/>
                  <v:imagedata r:id="rId12" o:title=""/>
                  <o:lock v:ext="edit" aspectratio="f"/>
                </v:shape>
                <v:line id="直接连接符 80" o:spid="_x0000_s1026" o:spt="20" style="position:absolute;left:1134436;top:429904;flip:y;height:256961;width:291755;" filled="f" stroked="t" coordsize="21600,21600" o:gfxdata="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tftp9cAAAAFAQAADwAAAAAAAAABACAAAAAiAAAAZHJzL2Rvd25yZXYueG1sUEsBAhQAFAAA&#10;AAgAh07iQAjNiN3wAQAAtQMAAA4AAAAAAAAAAQAgAAAAJgEAAGRycy9lMm9Eb2MueG1sUEsFBgAA&#10;AAAGAAYAWQEAAIgFAAAAAA==&#10;">
                  <v:fill on="f" focussize="0,0"/>
                  <v:stroke weight="0.5pt" color="#000000 [3213]" joinstyle="round"/>
                  <v:imagedata o:title=""/>
                  <o:lock v:ext="edit" aspectratio="f"/>
                </v:line>
                <v:shape id="文本框 2" o:spid="_x0000_s1026" o:spt="202" type="#_x0000_t202" style="position:absolute;left:1449155;top:300203;height:204470;width:160020;v-text-anchor:middle;" filled="f" stroked="f" coordsize="21600,21600" o:gfxdata="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eja&#10;UtUAAAAFAQAADwAAAAAAAAABACAAAAAiAAAAZHJzL2Rvd25yZXYueG1sUEsBAhQAFAAAAAgAh07i&#10;QJiqGbwlAgAAJgQAAA4AAAAAAAAAAQAgAAAAJAEAAGRycy9lMm9Eb2MueG1sUEsFBgAAAAAGAAYA&#10;WQEAALsFAAAAAA==&#10;">
                  <v:fill on="f" focussize="0,0"/>
                  <v:stroke on="f" miterlimit="8" joinstyle="miter"/>
                  <v:imagedata o:title=""/>
                  <o:lock v:ext="edit" aspectratio="f"/>
                  <v:textbox inset="0mm,0mm,0mm,0mm">
                    <w:txbxContent>
                      <w:p w14:paraId="457FA307">
                        <w:pPr>
                          <w:pStyle w:val="23"/>
                          <w:spacing w:before="0" w:beforeAutospacing="0" w:after="0" w:afterAutospacing="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1</w:t>
                        </w:r>
                      </w:p>
                    </w:txbxContent>
                  </v:textbox>
                </v:shape>
                <v:line id="直接连接符 82" o:spid="_x0000_s1026" o:spt="20" style="position:absolute;left:1135005;top:833944;flip:y;height:306705;width:327025;" filled="f" stroked="t" coordsize="21600,21600" o:gfxdata="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tftp9cAAAAFAQAADwAAAAAAAAABACAAAAAiAAAAZHJzL2Rvd25yZXYueG1sUEsBAhQAFAAA&#10;AAgAh07iQAQJf+7wAQAAtQMAAA4AAAAAAAAAAQAgAAAAJgEAAGRycy9lMm9Eb2MueG1sUEsFBgAA&#10;AAAGAAYAWQEAAIgFAAAAAA==&#10;">
                  <v:fill on="f" focussize="0,0"/>
                  <v:stroke weight="0.5pt" color="#000000 [3213]" joinstyle="round"/>
                  <v:imagedata o:title=""/>
                  <o:lock v:ext="edit" aspectratio="f"/>
                </v:line>
                <v:shape id="文本框 2" o:spid="_x0000_s1026" o:spt="202" type="#_x0000_t202" style="position:absolute;left:1473096;top:686994;height:204470;width:160020;v-text-anchor:middle;" filled="f" stroked="f" coordsize="21600,21600" o:gfxdata="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6NpS1QAAAAUBAAAPAAAAAAAAAAEAIAAAACIAAABkcnMvZG93bnJldi54bWxQSwECFAAUAAAACACH&#10;TuJA45LUjCcCAAAmBAAADgAAAAAAAAABACAAAAAkAQAAZHJzL2Uyb0RvYy54bWxQSwUGAAAAAAYA&#10;BgBZAQAAvQUAAAAA&#10;">
                  <v:fill on="f" focussize="0,0"/>
                  <v:stroke on="f" miterlimit="8" joinstyle="miter"/>
                  <v:imagedata o:title=""/>
                  <o:lock v:ext="edit" aspectratio="f"/>
                  <v:textbox inset="0mm,0mm,0mm,0mm">
                    <w:txbxContent>
                      <w:p w14:paraId="13165EED">
                        <w:pPr>
                          <w:pStyle w:val="23"/>
                          <w:spacing w:before="0" w:beforeAutospacing="0" w:after="0" w:afterAutospacing="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xbxContent>
                  </v:textbox>
                </v:shape>
                <v:rect id="矩形 55" o:spid="_x0000_s1026" o:spt="1" style="position:absolute;left:1389380;top:313055;height:171450;width:184150;v-text-anchor:middle;" filled="f" stroked="f" coordsize="21600,21600" o:gfxdata="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tlRw1AAA&#10;AAUBAAAPAAAAAAAAAAEAIAAAACIAAABkcnMvZG93bnJldi54bWxQSwECFAAUAAAACACHTuJAJP+1&#10;mVsCAACgBAAADgAAAAAAAAABACAAAAAjAQAAZHJzL2Uyb0RvYy54bWxQSwUGAAAAAAYABgBZAQAA&#10;8AUAAAAA&#10;">
                  <v:fill on="f" focussize="0,0"/>
                  <v:stroke on="f" weight="2pt"/>
                  <v:imagedata o:title=""/>
                  <o:lock v:ext="edit" aspectratio="f"/>
                  <v:textbox inset="0mm,0mm,0mm,0mm">
                    <w:txbxContent>
                      <w:p w14:paraId="578911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1</w:t>
                        </w:r>
                      </w:p>
                    </w:txbxContent>
                  </v:textbox>
                </v:rect>
                <v:rect id="矩形 55" o:spid="_x0000_s1026" o:spt="1" style="position:absolute;left:1456055;top:722630;height:171450;width:184150;v-text-anchor:middle;" filled="f" stroked="f" coordsize="21600,21600" o:gfxdata="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W2VHDUAAAA&#10;BQEAAA8AAAAAAAAAAQAgAAAAIgAAAGRycy9kb3ducmV2LnhtbFBLAQIUABQAAAAIAIdO4kDJ3G0x&#10;WgIAAKAEAAAOAAAAAAAAAAEAIAAAACMBAABkcnMvZTJvRG9jLnhtbFBLBQYAAAAABgAGAFkBAADv&#10;BQAAAAA=&#10;">
                  <v:fill on="f" focussize="0,0"/>
                  <v:stroke on="f" weight="2pt"/>
                  <v:imagedata o:title=""/>
                  <o:lock v:ext="edit" aspectratio="f"/>
                  <v:textbox inset="0mm,0mm,0mm,0mm">
                    <w:txbxContent>
                      <w:p w14:paraId="48444C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2</w:t>
                        </w:r>
                      </w:p>
                    </w:txbxContent>
                  </v:textbox>
                </v:rect>
                <w10:wrap type="none"/>
                <w10:anchorlock/>
              </v:group>
            </w:pict>
          </mc:Fallback>
        </mc:AlternateContent>
      </w:r>
    </w:p>
    <w:p w14:paraId="00068CCA">
      <w:pPr>
        <w:pStyle w:val="106"/>
        <w:bidi w:val="0"/>
        <w:jc w:val="center"/>
        <w:rPr>
          <w:rFonts w:hint="eastAsia"/>
          <w:lang w:val="en-US" w:eastAsia="zh-CN"/>
        </w:rPr>
      </w:pPr>
      <w:r>
        <w:rPr>
          <w:rFonts w:hint="eastAsia"/>
          <w:lang w:val="en-US" w:eastAsia="zh-CN"/>
        </w:rPr>
        <w:t>图3  典型不锈钢板式拉结件示意</w:t>
      </w:r>
    </w:p>
    <w:p w14:paraId="6654A9CE">
      <w:pPr>
        <w:pStyle w:val="106"/>
        <w:bidi w:val="0"/>
        <w:jc w:val="center"/>
        <w:rPr>
          <w:rFonts w:hint="eastAsia"/>
          <w:lang w:val="en-US" w:eastAsia="zh-CN"/>
        </w:rPr>
      </w:pPr>
      <w:r>
        <w:t>1—</w:t>
      </w:r>
      <w:r>
        <w:rPr>
          <w:rFonts w:hint="eastAsia"/>
          <w:lang w:val="en-US" w:eastAsia="zh-CN"/>
        </w:rPr>
        <w:t>钢板</w:t>
      </w:r>
      <w:r>
        <w:t>；2—</w:t>
      </w:r>
      <w:r>
        <w:rPr>
          <w:rFonts w:hint="eastAsia"/>
          <w:lang w:val="en-US" w:eastAsia="zh-CN"/>
        </w:rPr>
        <w:t>开孔</w:t>
      </w:r>
    </w:p>
    <w:p w14:paraId="58FE2C63">
      <w:pPr>
        <w:pStyle w:val="109"/>
      </w:pPr>
      <w:r>
        <w:drawing>
          <wp:inline distT="0" distB="0" distL="114300" distR="114300">
            <wp:extent cx="5269865" cy="1217930"/>
            <wp:effectExtent l="0" t="0" r="6985" b="1270"/>
            <wp:docPr id="99"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28"/>
                    <pic:cNvPicPr>
                      <a:picLocks noChangeAspect="1"/>
                    </pic:cNvPicPr>
                  </pic:nvPicPr>
                  <pic:blipFill>
                    <a:blip r:embed="rId13"/>
                    <a:stretch>
                      <a:fillRect/>
                    </a:stretch>
                  </pic:blipFill>
                  <pic:spPr>
                    <a:xfrm>
                      <a:off x="0" y="0"/>
                      <a:ext cx="5269865" cy="1217930"/>
                    </a:xfrm>
                    <a:prstGeom prst="rect">
                      <a:avLst/>
                    </a:prstGeom>
                    <a:noFill/>
                    <a:ln>
                      <a:noFill/>
                    </a:ln>
                  </pic:spPr>
                </pic:pic>
              </a:graphicData>
            </a:graphic>
          </wp:inline>
        </w:drawing>
      </w:r>
    </w:p>
    <w:p w14:paraId="6007D731">
      <w:pPr>
        <w:pStyle w:val="106"/>
      </w:pPr>
      <w:r>
        <w:t>（a）连续</w:t>
      </w:r>
      <w:r>
        <w:rPr>
          <w:rFonts w:hint="eastAsia"/>
          <w:lang w:val="en-US" w:eastAsia="zh-CN"/>
        </w:rPr>
        <w:t>不锈钢</w:t>
      </w:r>
      <w:r>
        <w:t>桁架式拉结件             （b）独立</w:t>
      </w:r>
      <w:r>
        <w:rPr>
          <w:rFonts w:hint="eastAsia"/>
          <w:lang w:val="en-US" w:eastAsia="zh-CN"/>
        </w:rPr>
        <w:t>不锈钢</w:t>
      </w:r>
      <w:r>
        <w:t>桁架式拉结件</w:t>
      </w:r>
    </w:p>
    <w:p w14:paraId="491D68BD">
      <w:pPr>
        <w:pStyle w:val="106"/>
        <w:rPr>
          <w:rFonts w:hint="default"/>
          <w:lang w:val="en-US" w:eastAsia="zh-CN"/>
        </w:rPr>
      </w:pPr>
      <w:bookmarkStart w:id="101" w:name="_Ref11134"/>
      <w:r>
        <w:rPr>
          <w:rFonts w:hint="eastAsia"/>
          <w:lang w:val="en-US" w:eastAsia="zh-CN"/>
        </w:rPr>
        <w:t>图4  典型不锈钢桁架式拉结件示意</w:t>
      </w:r>
    </w:p>
    <w:bookmarkEnd w:id="101"/>
    <w:p w14:paraId="1B0A54EA">
      <w:pPr>
        <w:pStyle w:val="106"/>
      </w:pPr>
      <w:r>
        <w:t>1—钢弦杆；2—钢腹杆</w:t>
      </w:r>
    </w:p>
    <w:p w14:paraId="423BDF1D">
      <w:pPr>
        <w:pStyle w:val="71"/>
        <w:widowControl w:val="0"/>
        <w:numPr>
          <w:ilvl w:val="0"/>
          <w:numId w:val="0"/>
        </w:numPr>
        <w:adjustRightInd w:val="0"/>
        <w:spacing w:line="300" w:lineRule="auto"/>
        <w:jc w:val="left"/>
        <w:rPr>
          <w:rFonts w:hint="default"/>
          <w:lang w:val="en-US" w:eastAsia="zh-CN"/>
        </w:rPr>
      </w:pPr>
    </w:p>
    <w:p w14:paraId="7E8AAB8E">
      <w:pPr>
        <w:pStyle w:val="71"/>
        <w:rPr>
          <w:rFonts w:hint="eastAsia"/>
          <w:lang w:val="en-US" w:eastAsia="zh-CN"/>
        </w:rPr>
      </w:pPr>
      <w:r>
        <w:rPr>
          <w:rFonts w:hint="eastAsia"/>
          <w:lang w:val="en-US" w:eastAsia="zh-CN"/>
        </w:rPr>
        <w:t xml:space="preserve">示例1：高度为200mm，直径为4mm，执行本标准的A型不锈钢针式拉结件，标记为：SPC—A—200—4  </w:t>
      </w:r>
      <w:r>
        <w:rPr>
          <w:rFonts w:hint="eastAsia"/>
          <w:color w:val="0000FF"/>
          <w:lang w:val="en-US" w:eastAsia="zh-CN"/>
        </w:rPr>
        <w:t>XXXX</w:t>
      </w:r>
      <w:r>
        <w:rPr>
          <w:rFonts w:hint="eastAsia"/>
          <w:lang w:val="en-US" w:eastAsia="zh-CN"/>
        </w:rPr>
        <w:t>。</w:t>
      </w:r>
    </w:p>
    <w:p w14:paraId="48868F97">
      <w:pPr>
        <w:pStyle w:val="71"/>
        <w:rPr>
          <w:rFonts w:hint="default"/>
          <w:lang w:val="en-US" w:eastAsia="zh-CN"/>
        </w:rPr>
      </w:pPr>
      <w:r>
        <w:rPr>
          <w:rFonts w:hint="eastAsia"/>
          <w:lang w:val="en-US" w:eastAsia="zh-CN"/>
        </w:rPr>
        <w:t xml:space="preserve">示例2：高度为220mm，直径为5mm，执行本标准的双肢不锈钢夹式拉结件，标记为：SCC—D—220—5  </w:t>
      </w:r>
      <w:r>
        <w:rPr>
          <w:rFonts w:hint="eastAsia"/>
          <w:color w:val="0000FF"/>
          <w:lang w:val="en-US" w:eastAsia="zh-CN"/>
        </w:rPr>
        <w:t>XXXX</w:t>
      </w:r>
      <w:r>
        <w:rPr>
          <w:rFonts w:hint="eastAsia"/>
          <w:lang w:val="en-US" w:eastAsia="zh-CN"/>
        </w:rPr>
        <w:t>。</w:t>
      </w:r>
    </w:p>
    <w:p w14:paraId="52511C19">
      <w:pPr>
        <w:pStyle w:val="71"/>
        <w:rPr>
          <w:rFonts w:hint="eastAsia"/>
          <w:lang w:val="en-US" w:eastAsia="zh-CN"/>
        </w:rPr>
      </w:pPr>
      <w:r>
        <w:rPr>
          <w:rFonts w:hint="eastAsia"/>
          <w:lang w:val="en-US" w:eastAsia="zh-CN"/>
        </w:rPr>
        <w:t>示例3：高度为225mm，宽度为160mm，厚度为2mm，执行本标准的不锈钢板式拉结件，标记为：SFC—P—225—160</w:t>
      </w:r>
      <w:r>
        <w:rPr>
          <w:rFonts w:hint="eastAsia"/>
          <w:u w:val="single"/>
          <w:lang w:val="en-US" w:eastAsia="zh-CN"/>
        </w:rPr>
        <w:t>×</w:t>
      </w:r>
      <w:r>
        <w:rPr>
          <w:rFonts w:hint="eastAsia"/>
          <w:lang w:val="en-US" w:eastAsia="zh-CN"/>
        </w:rPr>
        <w:t xml:space="preserve">2  </w:t>
      </w:r>
      <w:r>
        <w:rPr>
          <w:rFonts w:hint="eastAsia"/>
          <w:color w:val="0000FF"/>
          <w:lang w:val="en-US" w:eastAsia="zh-CN"/>
        </w:rPr>
        <w:t>XXXX</w:t>
      </w:r>
      <w:r>
        <w:rPr>
          <w:rFonts w:hint="eastAsia"/>
          <w:lang w:val="en-US" w:eastAsia="zh-CN"/>
        </w:rPr>
        <w:t>。</w:t>
      </w:r>
    </w:p>
    <w:p w14:paraId="38B0B3BE">
      <w:pPr>
        <w:pStyle w:val="71"/>
        <w:rPr>
          <w:rFonts w:hint="default"/>
          <w:lang w:val="en-US" w:eastAsia="zh-CN"/>
        </w:rPr>
      </w:pPr>
      <w:r>
        <w:rPr>
          <w:rFonts w:hint="eastAsia"/>
          <w:lang w:val="en-US" w:eastAsia="zh-CN"/>
        </w:rPr>
        <w:t>示例4：高度为150mm，腹杆和弦杆直径均为5mm，焊点节间距600mm，执行本标准的连续不锈钢桁架式拉结件，标记为：STC—C—150—5—5</w:t>
      </w:r>
      <w:r>
        <w:rPr>
          <w:rFonts w:hint="eastAsia"/>
          <w:u w:val="none"/>
          <w:lang w:val="en-US" w:eastAsia="zh-CN"/>
        </w:rPr>
        <w:t>×600</w:t>
      </w:r>
      <w:r>
        <w:rPr>
          <w:rFonts w:hint="eastAsia"/>
          <w:lang w:val="en-US" w:eastAsia="zh-CN"/>
        </w:rPr>
        <w:t xml:space="preserve">  </w:t>
      </w:r>
      <w:r>
        <w:rPr>
          <w:rFonts w:hint="eastAsia"/>
          <w:color w:val="0000FF"/>
          <w:lang w:val="en-US" w:eastAsia="zh-CN"/>
        </w:rPr>
        <w:t>XXXX</w:t>
      </w:r>
      <w:r>
        <w:rPr>
          <w:rFonts w:hint="eastAsia"/>
          <w:lang w:val="en-US" w:eastAsia="zh-CN"/>
        </w:rPr>
        <w:t>。</w:t>
      </w:r>
    </w:p>
    <w:p w14:paraId="68323F0B">
      <w:pPr>
        <w:pStyle w:val="71"/>
        <w:rPr>
          <w:rFonts w:hint="default"/>
          <w:lang w:val="en-US" w:eastAsia="zh-CN"/>
        </w:rPr>
      </w:pPr>
    </w:p>
    <w:bookmarkEnd w:id="98"/>
    <w:p w14:paraId="5381703B">
      <w:pPr>
        <w:pStyle w:val="113"/>
        <w:rPr>
          <w:rFonts w:hint="eastAsia"/>
          <w:lang w:val="en-US" w:eastAsia="zh-CN"/>
        </w:rPr>
      </w:pPr>
      <w:bookmarkStart w:id="102" w:name="_Toc30422"/>
      <w:bookmarkStart w:id="103" w:name="_Toc16490"/>
      <w:bookmarkStart w:id="104" w:name="_Toc11039"/>
      <w:bookmarkStart w:id="105" w:name="_Toc3342"/>
      <w:bookmarkStart w:id="106" w:name="_Toc14826"/>
      <w:bookmarkStart w:id="107" w:name="_Toc27103"/>
      <w:bookmarkStart w:id="108" w:name="_Toc2789"/>
      <w:bookmarkStart w:id="109" w:name="_Toc126250302"/>
      <w:bookmarkStart w:id="110" w:name="_Toc19581"/>
      <w:bookmarkStart w:id="111" w:name="_Toc21289"/>
      <w:bookmarkStart w:id="112" w:name="_Toc26575"/>
      <w:bookmarkStart w:id="113" w:name="_Toc13102"/>
      <w:bookmarkStart w:id="114" w:name="OLE_LINK5"/>
      <w:r>
        <w:t>　</w:t>
      </w:r>
      <w:bookmarkEnd w:id="102"/>
      <w:bookmarkEnd w:id="103"/>
      <w:bookmarkEnd w:id="104"/>
      <w:bookmarkEnd w:id="105"/>
      <w:bookmarkEnd w:id="106"/>
      <w:bookmarkEnd w:id="107"/>
      <w:bookmarkEnd w:id="108"/>
      <w:bookmarkEnd w:id="109"/>
      <w:bookmarkEnd w:id="110"/>
      <w:bookmarkEnd w:id="111"/>
      <w:bookmarkEnd w:id="112"/>
      <w:bookmarkStart w:id="115" w:name="_Toc25289"/>
      <w:bookmarkStart w:id="116" w:name="_Toc3493"/>
      <w:bookmarkStart w:id="117" w:name="_Toc1383"/>
      <w:r>
        <w:rPr>
          <w:rFonts w:hint="eastAsia"/>
          <w:lang w:val="en-US" w:eastAsia="zh-CN"/>
        </w:rPr>
        <w:t>一般规定</w:t>
      </w:r>
      <w:bookmarkEnd w:id="113"/>
      <w:bookmarkEnd w:id="115"/>
      <w:bookmarkEnd w:id="116"/>
      <w:bookmarkEnd w:id="117"/>
    </w:p>
    <w:bookmarkEnd w:id="114"/>
    <w:p w14:paraId="2393D256">
      <w:pPr>
        <w:pStyle w:val="114"/>
      </w:pPr>
      <w:r>
        <w:t>　</w:t>
      </w:r>
      <w:r>
        <w:rPr>
          <w:rFonts w:hint="eastAsia"/>
          <w:lang w:val="en-US" w:eastAsia="zh-CN"/>
        </w:rPr>
        <w:t>材料</w:t>
      </w:r>
    </w:p>
    <w:p w14:paraId="3452BC09">
      <w:pPr>
        <w:pStyle w:val="115"/>
        <w:ind w:left="0" w:firstLine="0"/>
        <w:rPr>
          <w:rFonts w:hint="eastAsia"/>
          <w:lang w:val="en-US" w:eastAsia="zh-CN"/>
        </w:rPr>
      </w:pPr>
      <w:r>
        <w:t>　</w:t>
      </w:r>
      <w:r>
        <w:rPr>
          <w:rFonts w:hint="eastAsia"/>
        </w:rPr>
        <w:t>板式拉结件的钢板、夹式拉结件及针式拉结件的钢棒、桁架式拉结件的腹杆应由不锈钢制成，</w:t>
      </w:r>
      <w:r>
        <w:rPr>
          <w:rFonts w:hint="eastAsia"/>
          <w:lang w:val="en-US" w:eastAsia="zh-CN"/>
        </w:rPr>
        <w:t>且应符合下列规定：</w:t>
      </w:r>
    </w:p>
    <w:p w14:paraId="2D0D456E">
      <w:pPr>
        <w:pStyle w:val="71"/>
        <w:rPr>
          <w:rFonts w:hint="eastAsia" w:eastAsia="宋体"/>
          <w:lang w:eastAsia="zh-CN"/>
        </w:rPr>
      </w:pPr>
      <w:r>
        <w:rPr>
          <w:rFonts w:hint="eastAsia"/>
        </w:rPr>
        <w:t>a</w:t>
      </w:r>
      <w:r>
        <w:t>）</w:t>
      </w:r>
      <w:r>
        <w:rPr>
          <w:rFonts w:hint="eastAsia"/>
        </w:rPr>
        <w:t xml:space="preserve"> 不锈钢材料的牌号、化学成分、热工参数等应符合GB/T 20878的有关规定</w:t>
      </w:r>
      <w:r>
        <w:rPr>
          <w:rFonts w:hint="eastAsia"/>
          <w:lang w:eastAsia="zh-CN"/>
        </w:rPr>
        <w:t>；</w:t>
      </w:r>
    </w:p>
    <w:p w14:paraId="1622B48B">
      <w:pPr>
        <w:pStyle w:val="71"/>
        <w:rPr>
          <w:rFonts w:hint="eastAsia"/>
          <w:lang w:val="en-US" w:eastAsia="zh-CN"/>
        </w:rPr>
      </w:pPr>
      <w:r>
        <w:rPr>
          <w:rFonts w:hint="eastAsia"/>
          <w:lang w:val="en-US" w:eastAsia="zh-CN"/>
        </w:rPr>
        <w:t>b</w:t>
      </w:r>
      <w:r>
        <w:t>）</w:t>
      </w:r>
      <w:r>
        <w:rPr>
          <w:rFonts w:hint="eastAsia"/>
        </w:rPr>
        <w:t xml:space="preserve"> 拉结件用不锈钢材料宜采用统一数字代号为S304xx、S316xx的奥氏体型不锈钢，对大气环境腐蚀性高的工业密集区及沿海地区应采用统一数字代号为S316xx的奥氏体型不锈钢或奥氏体-铁素体（双相）型不锈钢</w:t>
      </w:r>
      <w:r>
        <w:rPr>
          <w:rFonts w:hint="eastAsia"/>
          <w:lang w:val="en-US" w:eastAsia="zh-CN"/>
        </w:rPr>
        <w:t>；</w:t>
      </w:r>
    </w:p>
    <w:p w14:paraId="6A19EEDB">
      <w:pPr>
        <w:pStyle w:val="71"/>
        <w:rPr>
          <w:rFonts w:hint="eastAsia"/>
        </w:rPr>
      </w:pPr>
      <w:r>
        <w:rPr>
          <w:rFonts w:hint="eastAsia"/>
          <w:lang w:val="en-US" w:eastAsia="zh-CN"/>
        </w:rPr>
        <w:t>c）</w:t>
      </w:r>
      <w:r>
        <w:rPr>
          <w:rFonts w:hint="eastAsia"/>
        </w:rPr>
        <w:t xml:space="preserve"> 拉结件用不锈钢棒应符合GB/T 1220和GB/T 4226的有关规定；</w:t>
      </w:r>
    </w:p>
    <w:p w14:paraId="08A45D9D">
      <w:pPr>
        <w:pStyle w:val="71"/>
        <w:rPr>
          <w:rFonts w:hint="eastAsia" w:eastAsia="宋体"/>
          <w:lang w:val="en-US" w:eastAsia="zh-CN"/>
        </w:rPr>
      </w:pPr>
      <w:r>
        <w:rPr>
          <w:rFonts w:hint="eastAsia"/>
          <w:lang w:val="en-US" w:eastAsia="zh-CN"/>
        </w:rPr>
        <w:t>d</w:t>
      </w:r>
      <w:r>
        <w:t>）</w:t>
      </w:r>
      <w:r>
        <w:rPr>
          <w:rFonts w:hint="eastAsia"/>
        </w:rPr>
        <w:t xml:space="preserve"> 拉结件用不锈钢板应符合GB/T 3280和GB/T 4237的有关规定</w:t>
      </w:r>
      <w:r>
        <w:rPr>
          <w:rFonts w:hint="eastAsia"/>
          <w:lang w:eastAsia="zh-CN"/>
        </w:rPr>
        <w:t>；</w:t>
      </w:r>
    </w:p>
    <w:p w14:paraId="1654B8AF">
      <w:pPr>
        <w:pStyle w:val="71"/>
        <w:rPr>
          <w:rFonts w:hint="eastAsia" w:eastAsia="宋体"/>
          <w:lang w:val="en-US" w:eastAsia="zh-CN"/>
        </w:rPr>
      </w:pPr>
      <w:r>
        <w:rPr>
          <w:rFonts w:hint="eastAsia"/>
          <w:lang w:val="en-US" w:eastAsia="zh-CN"/>
        </w:rPr>
        <w:t>e</w:t>
      </w:r>
      <w:r>
        <w:t>）</w:t>
      </w:r>
      <w:r>
        <w:rPr>
          <w:rFonts w:hint="eastAsia"/>
        </w:rPr>
        <w:t xml:space="preserve"> 同一拉结件中不应采用不同类型的不锈钢材料，且宜采用相同牌号的不锈钢材料</w:t>
      </w:r>
      <w:r>
        <w:rPr>
          <w:rFonts w:hint="eastAsia"/>
          <w:lang w:eastAsia="zh-CN"/>
        </w:rPr>
        <w:t>。</w:t>
      </w:r>
    </w:p>
    <w:p w14:paraId="1148A214">
      <w:pPr>
        <w:pStyle w:val="115"/>
        <w:rPr>
          <w:rFonts w:hint="eastAsia"/>
          <w:lang w:eastAsia="zh-CN"/>
        </w:rPr>
      </w:pPr>
      <w:r>
        <w:t>　</w:t>
      </w:r>
      <w:r>
        <w:rPr>
          <w:rFonts w:hint="eastAsia"/>
          <w:lang w:val="en-US" w:eastAsia="zh-CN"/>
        </w:rPr>
        <w:t>板式拉结件、夹式</w:t>
      </w:r>
      <w:r>
        <w:rPr>
          <w:rFonts w:hint="eastAsia"/>
        </w:rPr>
        <w:t>拉结件的锚筋宜采用热轧带肋钢筋，其性能应符合GB 1499.2的有关规定；不应采用冷加工钢筋</w:t>
      </w:r>
      <w:r>
        <w:rPr>
          <w:rFonts w:hint="eastAsia"/>
          <w:lang w:eastAsia="zh-CN"/>
        </w:rPr>
        <w:t>。</w:t>
      </w:r>
    </w:p>
    <w:p w14:paraId="1DE8237A">
      <w:pPr>
        <w:pStyle w:val="115"/>
      </w:pPr>
      <w:r>
        <w:t>　</w:t>
      </w:r>
      <w:r>
        <w:rPr>
          <w:rFonts w:hint="eastAsia"/>
        </w:rPr>
        <w:t>桁架式拉结件的弦杆可采用</w:t>
      </w:r>
      <w:r>
        <w:rPr>
          <w:rFonts w:hint="eastAsia"/>
          <w:lang w:val="en-US" w:eastAsia="zh-CN"/>
        </w:rPr>
        <w:t>冷轧或</w:t>
      </w:r>
      <w:r>
        <w:rPr>
          <w:rFonts w:hint="eastAsia"/>
        </w:rPr>
        <w:t>带肋钢筋，其性能应符合GB 13788或GB 1499.2的有关规定，其与不锈钢腹杆的焊接性能应满足拉结件受力要求。</w:t>
      </w:r>
    </w:p>
    <w:p w14:paraId="288BD36B">
      <w:pPr>
        <w:pStyle w:val="114"/>
      </w:pPr>
      <w:r>
        <w:t>　</w:t>
      </w:r>
      <w:r>
        <w:rPr>
          <w:rFonts w:hint="eastAsia"/>
          <w:lang w:val="en-US" w:eastAsia="zh-CN"/>
        </w:rPr>
        <w:t>构造</w:t>
      </w:r>
    </w:p>
    <w:p w14:paraId="299E448A">
      <w:pPr>
        <w:pStyle w:val="115"/>
        <w:ind w:left="0" w:firstLine="0"/>
      </w:pPr>
      <w:r>
        <w:t>　</w:t>
      </w:r>
      <w:r>
        <w:rPr>
          <w:rFonts w:hint="eastAsia"/>
        </w:rPr>
        <w:t>针式拉结件的构造应符合下列规定：</w:t>
      </w:r>
    </w:p>
    <w:p w14:paraId="26D94EA0">
      <w:pPr>
        <w:pStyle w:val="71"/>
        <w:rPr>
          <w:rFonts w:hint="default"/>
          <w:lang w:val="en-US" w:eastAsia="zh-CN"/>
        </w:rPr>
      </w:pPr>
      <w:r>
        <w:rPr>
          <w:rFonts w:hint="eastAsia"/>
        </w:rPr>
        <w:t>a</w:t>
      </w:r>
      <w:r>
        <w:t>）</w:t>
      </w:r>
      <w:r>
        <w:rPr>
          <w:rFonts w:hint="eastAsia"/>
        </w:rPr>
        <w:t xml:space="preserve"> </w:t>
      </w:r>
      <w:r>
        <w:rPr>
          <w:rFonts w:hint="default"/>
          <w:lang w:val="en-US" w:eastAsia="zh-CN"/>
        </w:rPr>
        <w:t>宜由一根不锈钢棒连续弯折而成，且直径不宜小于3mm；</w:t>
      </w:r>
    </w:p>
    <w:p w14:paraId="58D5F8E1">
      <w:pPr>
        <w:pStyle w:val="71"/>
        <w:rPr>
          <w:rFonts w:hint="default"/>
          <w:lang w:val="en-US" w:eastAsia="zh-CN"/>
        </w:rPr>
      </w:pPr>
      <w:r>
        <w:rPr>
          <w:rFonts w:hint="eastAsia"/>
          <w:lang w:val="en-US" w:eastAsia="zh-CN"/>
        </w:rPr>
        <w:t>b</w:t>
      </w:r>
      <w:r>
        <w:t>）</w:t>
      </w:r>
      <w:r>
        <w:rPr>
          <w:rFonts w:hint="eastAsia"/>
        </w:rPr>
        <w:t xml:space="preserve"> </w:t>
      </w:r>
      <w:r>
        <w:rPr>
          <w:rFonts w:hint="default"/>
          <w:lang w:val="en-US" w:eastAsia="zh-CN"/>
        </w:rPr>
        <w:t>开口端应采取波纹或弯折等加强锚固措施；</w:t>
      </w:r>
    </w:p>
    <w:p w14:paraId="7C10B294">
      <w:pPr>
        <w:pStyle w:val="71"/>
        <w:rPr>
          <w:rFonts w:hint="default"/>
          <w:lang w:val="en-US" w:eastAsia="zh-CN"/>
        </w:rPr>
      </w:pPr>
      <w:r>
        <w:rPr>
          <w:rFonts w:hint="eastAsia"/>
          <w:lang w:val="en-US" w:eastAsia="zh-CN"/>
        </w:rPr>
        <w:t>c</w:t>
      </w:r>
      <w:r>
        <w:t>）</w:t>
      </w:r>
      <w:r>
        <w:rPr>
          <w:rFonts w:hint="eastAsia"/>
        </w:rPr>
        <w:t xml:space="preserve"> </w:t>
      </w:r>
      <w:r>
        <w:rPr>
          <w:rFonts w:hint="default"/>
          <w:lang w:val="en-US" w:eastAsia="zh-CN"/>
        </w:rPr>
        <w:t>锚固于内、外叶墙板的深度不宜小于50mm，端部弯折时锚固深度不宜小于30mm；</w:t>
      </w:r>
    </w:p>
    <w:p w14:paraId="30A9DEE4">
      <w:pPr>
        <w:pStyle w:val="71"/>
      </w:pPr>
      <w:r>
        <w:rPr>
          <w:rFonts w:hint="eastAsia"/>
          <w:lang w:val="en-US" w:eastAsia="zh-CN"/>
        </w:rPr>
        <w:t>d</w:t>
      </w:r>
      <w:r>
        <w:t>）</w:t>
      </w:r>
      <w:r>
        <w:rPr>
          <w:rFonts w:hint="eastAsia"/>
        </w:rPr>
        <w:t xml:space="preserve"> </w:t>
      </w:r>
      <w:r>
        <w:rPr>
          <w:rFonts w:hint="default"/>
          <w:lang w:val="en-US" w:eastAsia="zh-CN"/>
        </w:rPr>
        <w:t>端部混凝土保护层厚度不应小于5mm。</w:t>
      </w:r>
    </w:p>
    <w:p w14:paraId="2B0A9018">
      <w:pPr>
        <w:pStyle w:val="115"/>
        <w:ind w:left="0" w:firstLine="0"/>
      </w:pPr>
      <w:r>
        <w:t>　</w:t>
      </w:r>
      <w:r>
        <w:rPr>
          <w:rFonts w:hint="eastAsia"/>
        </w:rPr>
        <w:t>夹式拉结件的构造应符合下列规定：</w:t>
      </w:r>
    </w:p>
    <w:p w14:paraId="16C471B6">
      <w:pPr>
        <w:pStyle w:val="71"/>
        <w:rPr>
          <w:rFonts w:hint="eastAsia"/>
        </w:rPr>
      </w:pPr>
      <w:r>
        <w:rPr>
          <w:rFonts w:hint="eastAsia"/>
        </w:rPr>
        <w:t>a</w:t>
      </w:r>
      <w:r>
        <w:t>）</w:t>
      </w:r>
      <w:r>
        <w:rPr>
          <w:rFonts w:hint="eastAsia"/>
        </w:rPr>
        <w:t xml:space="preserve"> 不锈钢棒的直径不宜小于5mm；</w:t>
      </w:r>
    </w:p>
    <w:p w14:paraId="764BED50">
      <w:pPr>
        <w:pStyle w:val="71"/>
        <w:rPr>
          <w:rFonts w:hint="eastAsia"/>
        </w:rPr>
      </w:pPr>
      <w:r>
        <w:rPr>
          <w:rFonts w:hint="eastAsia"/>
          <w:lang w:val="en-US" w:eastAsia="zh-CN"/>
        </w:rPr>
        <w:t>b</w:t>
      </w:r>
      <w:r>
        <w:t>）</w:t>
      </w:r>
      <w:r>
        <w:rPr>
          <w:rFonts w:hint="eastAsia"/>
        </w:rPr>
        <w:t xml:space="preserve"> 宜采用双肢构造；</w:t>
      </w:r>
    </w:p>
    <w:p w14:paraId="35913500">
      <w:pPr>
        <w:pStyle w:val="71"/>
        <w:rPr>
          <w:rFonts w:hint="eastAsia"/>
        </w:rPr>
      </w:pPr>
      <w:r>
        <w:rPr>
          <w:rFonts w:hint="eastAsia"/>
          <w:lang w:val="en-US" w:eastAsia="zh-CN"/>
        </w:rPr>
        <w:t>c</w:t>
      </w:r>
      <w:r>
        <w:t>）</w:t>
      </w:r>
      <w:r>
        <w:rPr>
          <w:rFonts w:hint="eastAsia"/>
        </w:rPr>
        <w:t xml:space="preserve"> 每根不锈钢棒的开口端宜采取180°弯钩等锚固措施；</w:t>
      </w:r>
    </w:p>
    <w:p w14:paraId="0109BD59">
      <w:pPr>
        <w:pStyle w:val="71"/>
        <w:rPr>
          <w:rFonts w:hint="eastAsia"/>
        </w:rPr>
      </w:pPr>
      <w:r>
        <w:rPr>
          <w:rFonts w:hint="eastAsia"/>
          <w:lang w:val="en-US" w:eastAsia="zh-CN"/>
        </w:rPr>
        <w:t>d</w:t>
      </w:r>
      <w:r>
        <w:t>）</w:t>
      </w:r>
      <w:r>
        <w:rPr>
          <w:rFonts w:hint="eastAsia"/>
        </w:rPr>
        <w:t xml:space="preserve"> 锚筋应穿设于不锈钢棒的弯弧内或采取其他可靠连接措施，锚筋构造应满足拉结件的锚固要求，且锚筋直径不宜小于8mm；</w:t>
      </w:r>
    </w:p>
    <w:p w14:paraId="7D58D75E">
      <w:pPr>
        <w:pStyle w:val="71"/>
        <w:rPr>
          <w:rFonts w:hint="eastAsia"/>
        </w:rPr>
      </w:pPr>
      <w:r>
        <w:rPr>
          <w:rFonts w:hint="eastAsia"/>
          <w:lang w:val="en-US" w:eastAsia="zh-CN"/>
        </w:rPr>
        <w:t>e</w:t>
      </w:r>
      <w:r>
        <w:t>）</w:t>
      </w:r>
      <w:r>
        <w:rPr>
          <w:rFonts w:hint="eastAsia"/>
        </w:rPr>
        <w:t xml:space="preserve"> 交叉的不锈钢棒宜呈90°夹角；</w:t>
      </w:r>
    </w:p>
    <w:p w14:paraId="4D2F5381">
      <w:pPr>
        <w:pStyle w:val="71"/>
        <w:rPr>
          <w:rFonts w:hint="eastAsia"/>
        </w:rPr>
      </w:pPr>
      <w:r>
        <w:rPr>
          <w:rFonts w:hint="eastAsia"/>
          <w:lang w:val="en-US" w:eastAsia="zh-CN"/>
        </w:rPr>
        <w:t>f</w:t>
      </w:r>
      <w:r>
        <w:t>）</w:t>
      </w:r>
      <w:r>
        <w:rPr>
          <w:rFonts w:hint="eastAsia"/>
        </w:rPr>
        <w:t xml:space="preserve"> 锚固于内、外叶墙板的深度不宜小于50mm；</w:t>
      </w:r>
    </w:p>
    <w:p w14:paraId="266C2E4D">
      <w:pPr>
        <w:pStyle w:val="71"/>
      </w:pPr>
      <w:r>
        <w:rPr>
          <w:rFonts w:hint="eastAsia"/>
          <w:lang w:val="en-US" w:eastAsia="zh-CN"/>
        </w:rPr>
        <w:t>g</w:t>
      </w:r>
      <w:r>
        <w:t>）</w:t>
      </w:r>
      <w:r>
        <w:rPr>
          <w:rFonts w:hint="eastAsia"/>
        </w:rPr>
        <w:t xml:space="preserve"> 端部混凝土保护层厚度不应小于5mm。</w:t>
      </w:r>
    </w:p>
    <w:p w14:paraId="07C42B41">
      <w:pPr>
        <w:pStyle w:val="115"/>
        <w:ind w:left="0" w:firstLine="0"/>
      </w:pPr>
      <w:r>
        <w:t>　</w:t>
      </w:r>
      <w:r>
        <w:rPr>
          <w:rFonts w:hint="eastAsia"/>
          <w:lang w:val="en-US" w:eastAsia="zh-CN"/>
        </w:rPr>
        <w:t>板式拉结件的构造应符合下列规定：</w:t>
      </w:r>
    </w:p>
    <w:p w14:paraId="4DC057ED">
      <w:pPr>
        <w:pStyle w:val="71"/>
        <w:rPr>
          <w:rFonts w:hint="eastAsia"/>
        </w:rPr>
      </w:pPr>
      <w:r>
        <w:rPr>
          <w:rFonts w:hint="eastAsia"/>
        </w:rPr>
        <w:t>a</w:t>
      </w:r>
      <w:r>
        <w:t>）</w:t>
      </w:r>
      <w:r>
        <w:rPr>
          <w:rFonts w:hint="eastAsia"/>
        </w:rPr>
        <w:t xml:space="preserve"> 不锈钢板的厚度不宜小于1.5mm；</w:t>
      </w:r>
    </w:p>
    <w:p w14:paraId="6FE2E1B6">
      <w:pPr>
        <w:pStyle w:val="71"/>
        <w:rPr>
          <w:rFonts w:hint="eastAsia"/>
        </w:rPr>
      </w:pPr>
      <w:r>
        <w:rPr>
          <w:rFonts w:hint="eastAsia"/>
          <w:lang w:val="en-US" w:eastAsia="zh-CN"/>
        </w:rPr>
        <w:t>b</w:t>
      </w:r>
      <w:r>
        <w:t>）</w:t>
      </w:r>
      <w:r>
        <w:rPr>
          <w:rFonts w:hint="eastAsia"/>
        </w:rPr>
        <w:t xml:space="preserve"> 端部应开孔，开孔的最小尺寸不宜小于6mm，且应满足锚筋穿设要求；</w:t>
      </w:r>
    </w:p>
    <w:p w14:paraId="1EA00E29">
      <w:pPr>
        <w:pStyle w:val="71"/>
        <w:rPr>
          <w:rFonts w:hint="eastAsia"/>
        </w:rPr>
      </w:pPr>
      <w:r>
        <w:rPr>
          <w:rFonts w:hint="eastAsia"/>
          <w:lang w:val="en-US" w:eastAsia="zh-CN"/>
        </w:rPr>
        <w:t>c</w:t>
      </w:r>
      <w:r>
        <w:t>）</w:t>
      </w:r>
      <w:r>
        <w:rPr>
          <w:rFonts w:hint="eastAsia"/>
        </w:rPr>
        <w:t xml:space="preserve"> 锚筋构造应满足拉结件的锚固性能要求，且锚筋直径不宜小于6mm，总长不宜小于400mm；</w:t>
      </w:r>
    </w:p>
    <w:p w14:paraId="2342FB06">
      <w:pPr>
        <w:pStyle w:val="71"/>
        <w:rPr>
          <w:rFonts w:hint="eastAsia"/>
        </w:rPr>
      </w:pPr>
      <w:r>
        <w:rPr>
          <w:rFonts w:hint="eastAsia"/>
          <w:lang w:val="en-US" w:eastAsia="zh-CN"/>
        </w:rPr>
        <w:t>d</w:t>
      </w:r>
      <w:r>
        <w:t>）</w:t>
      </w:r>
      <w:r>
        <w:rPr>
          <w:rFonts w:hint="eastAsia"/>
        </w:rPr>
        <w:t xml:space="preserve"> 锚固于内、外叶墙板的深度不宜小于50mm；</w:t>
      </w:r>
    </w:p>
    <w:p w14:paraId="06C22B40">
      <w:pPr>
        <w:pStyle w:val="71"/>
      </w:pPr>
      <w:r>
        <w:rPr>
          <w:rFonts w:hint="eastAsia"/>
          <w:lang w:val="en-US" w:eastAsia="zh-CN"/>
        </w:rPr>
        <w:t>e</w:t>
      </w:r>
      <w:r>
        <w:t>）</w:t>
      </w:r>
      <w:r>
        <w:rPr>
          <w:rFonts w:hint="eastAsia"/>
        </w:rPr>
        <w:t xml:space="preserve"> 端部混凝土保护层厚度不应小于5mm。</w:t>
      </w:r>
    </w:p>
    <w:p w14:paraId="36E79AA0">
      <w:pPr>
        <w:pStyle w:val="115"/>
        <w:ind w:left="0" w:firstLine="0"/>
      </w:pPr>
      <w:r>
        <w:t>　</w:t>
      </w:r>
      <w:r>
        <w:rPr>
          <w:rFonts w:hint="eastAsia"/>
          <w:lang w:val="en-US" w:eastAsia="zh-CN"/>
        </w:rPr>
        <w:t>桁架式</w:t>
      </w:r>
      <w:r>
        <w:rPr>
          <w:rFonts w:hint="eastAsia"/>
        </w:rPr>
        <w:t>拉结件的构造应符合下列规定：</w:t>
      </w:r>
    </w:p>
    <w:p w14:paraId="196020A9">
      <w:pPr>
        <w:pStyle w:val="71"/>
        <w:rPr>
          <w:rFonts w:hint="eastAsia"/>
        </w:rPr>
      </w:pPr>
      <w:r>
        <w:rPr>
          <w:rFonts w:hint="eastAsia"/>
        </w:rPr>
        <w:t>a</w:t>
      </w:r>
      <w:r>
        <w:t>）</w:t>
      </w:r>
      <w:r>
        <w:rPr>
          <w:rFonts w:hint="eastAsia"/>
        </w:rPr>
        <w:t xml:space="preserve"> 腹杆宜由一根不锈钢棒连续弯折而成；不锈钢腹杆及钢筋弦杆的直径均不宜小于5mm；</w:t>
      </w:r>
    </w:p>
    <w:p w14:paraId="05DF6DD1">
      <w:pPr>
        <w:pStyle w:val="71"/>
        <w:rPr>
          <w:rFonts w:hint="eastAsia"/>
        </w:rPr>
      </w:pPr>
      <w:r>
        <w:rPr>
          <w:rFonts w:hint="eastAsia"/>
          <w:lang w:val="en-US" w:eastAsia="zh-CN"/>
        </w:rPr>
        <w:t>b</w:t>
      </w:r>
      <w:r>
        <w:t>）</w:t>
      </w:r>
      <w:r>
        <w:rPr>
          <w:rFonts w:hint="eastAsia"/>
        </w:rPr>
        <w:t xml:space="preserve"> 腹杆每个弯折部位应与弦杆呈两点接触并可靠焊接；</w:t>
      </w:r>
    </w:p>
    <w:p w14:paraId="752302D3">
      <w:pPr>
        <w:pStyle w:val="71"/>
        <w:rPr>
          <w:rFonts w:hint="eastAsia"/>
        </w:rPr>
      </w:pPr>
      <w:r>
        <w:rPr>
          <w:rFonts w:hint="eastAsia"/>
          <w:lang w:val="en-US" w:eastAsia="zh-CN"/>
        </w:rPr>
        <w:t>c</w:t>
      </w:r>
      <w:r>
        <w:t>）</w:t>
      </w:r>
      <w:r>
        <w:rPr>
          <w:rFonts w:hint="eastAsia"/>
        </w:rPr>
        <w:t xml:space="preserve"> 锚固于内、外叶墙板的深度不应小于25mm；</w:t>
      </w:r>
    </w:p>
    <w:p w14:paraId="2B3C0ED7">
      <w:pPr>
        <w:pStyle w:val="71"/>
        <w:rPr>
          <w:rFonts w:hint="default"/>
          <w:lang w:val="en-US" w:eastAsia="zh-CN"/>
        </w:rPr>
      </w:pPr>
      <w:r>
        <w:rPr>
          <w:rFonts w:hint="eastAsia"/>
          <w:lang w:val="en-US" w:eastAsia="zh-CN"/>
        </w:rPr>
        <w:t>d</w:t>
      </w:r>
      <w:r>
        <w:t>）</w:t>
      </w:r>
      <w:r>
        <w:rPr>
          <w:rFonts w:hint="eastAsia"/>
        </w:rPr>
        <w:t xml:space="preserve"> 钢筋弦杆的混凝土保护层厚度不宜小于20mm，不锈钢腹杆的混凝土保护层厚度不宜小于5mm。</w:t>
      </w:r>
    </w:p>
    <w:p w14:paraId="6A74F675">
      <w:pPr>
        <w:pStyle w:val="113"/>
      </w:pPr>
      <w:r>
        <w:t>　</w:t>
      </w:r>
      <w:bookmarkStart w:id="118" w:name="_Toc27308"/>
      <w:r>
        <w:rPr>
          <w:rFonts w:hint="eastAsia"/>
          <w:lang w:val="en-US" w:eastAsia="zh-CN"/>
        </w:rPr>
        <w:t>要求</w:t>
      </w:r>
      <w:bookmarkEnd w:id="118"/>
    </w:p>
    <w:p w14:paraId="3E04E103">
      <w:pPr>
        <w:pStyle w:val="114"/>
      </w:pPr>
      <w:r>
        <w:t>　</w:t>
      </w:r>
      <w:r>
        <w:rPr>
          <w:rFonts w:hint="eastAsia"/>
          <w:lang w:val="en-US" w:eastAsia="zh-CN"/>
        </w:rPr>
        <w:t>外观质量</w:t>
      </w:r>
    </w:p>
    <w:p w14:paraId="4F1F8114">
      <w:pPr>
        <w:pStyle w:val="71"/>
        <w:ind w:firstLine="420"/>
        <w:rPr>
          <w:rFonts w:hint="eastAsia"/>
          <w:szCs w:val="21"/>
          <w:lang w:val="en-US" w:eastAsia="zh-CN"/>
        </w:rPr>
      </w:pPr>
      <w:r>
        <w:rPr>
          <w:rFonts w:hint="eastAsia"/>
          <w:szCs w:val="21"/>
          <w:lang w:val="en-US" w:eastAsia="zh-CN"/>
        </w:rPr>
        <w:t>拉结件的外观质量检验要求应符合表1的规定。</w:t>
      </w:r>
    </w:p>
    <w:p w14:paraId="71ADD3E3">
      <w:pPr>
        <w:pStyle w:val="106"/>
        <w:spacing w:line="240" w:lineRule="auto"/>
      </w:pPr>
      <w:r>
        <w:t>表</w:t>
      </w:r>
      <w:r>
        <w:rPr>
          <w:rFonts w:hint="eastAsia"/>
          <w:lang w:val="en-US" w:eastAsia="zh-CN"/>
        </w:rPr>
        <w:t>1</w:t>
      </w:r>
      <w:r>
        <w:t xml:space="preserve">  拉结件外观质量检验要求</w:t>
      </w:r>
    </w:p>
    <w:tbl>
      <w:tblPr>
        <w:tblStyle w:val="26"/>
        <w:tblW w:w="4999"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28" w:type="dxa"/>
          <w:left w:w="28" w:type="dxa"/>
          <w:bottom w:w="28" w:type="dxa"/>
          <w:right w:w="28" w:type="dxa"/>
        </w:tblCellMar>
      </w:tblPr>
      <w:tblGrid>
        <w:gridCol w:w="3754"/>
        <w:gridCol w:w="3548"/>
        <w:gridCol w:w="2106"/>
      </w:tblGrid>
      <w:tr w14:paraId="6A4BCE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994" w:type="pct"/>
            <w:vAlign w:val="center"/>
          </w:tcPr>
          <w:p w14:paraId="14AFB64F">
            <w:pPr>
              <w:pStyle w:val="107"/>
              <w:spacing w:before="0" w:after="0"/>
            </w:pPr>
            <w:r>
              <w:t>检验部位</w:t>
            </w:r>
          </w:p>
        </w:tc>
        <w:tc>
          <w:tcPr>
            <w:tcW w:w="1885" w:type="pct"/>
            <w:vAlign w:val="center"/>
          </w:tcPr>
          <w:p w14:paraId="429B2E5B">
            <w:pPr>
              <w:pStyle w:val="107"/>
              <w:spacing w:before="0" w:after="0"/>
            </w:pPr>
            <w:r>
              <w:t>检验标准</w:t>
            </w:r>
          </w:p>
        </w:tc>
        <w:tc>
          <w:tcPr>
            <w:tcW w:w="1119" w:type="pct"/>
            <w:vAlign w:val="center"/>
          </w:tcPr>
          <w:p w14:paraId="7CE58025">
            <w:pPr>
              <w:pStyle w:val="107"/>
              <w:spacing w:before="0" w:after="0"/>
            </w:pPr>
            <w:r>
              <w:t>检验方法</w:t>
            </w:r>
          </w:p>
        </w:tc>
      </w:tr>
      <w:tr w14:paraId="0F4021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994" w:type="pct"/>
            <w:vAlign w:val="center"/>
          </w:tcPr>
          <w:p w14:paraId="7D7F5ED0">
            <w:pPr>
              <w:pStyle w:val="107"/>
              <w:spacing w:before="0" w:after="0"/>
            </w:pPr>
            <w:r>
              <w:t>杆件或板件</w:t>
            </w:r>
          </w:p>
        </w:tc>
        <w:tc>
          <w:tcPr>
            <w:tcW w:w="1885" w:type="pct"/>
            <w:vAlign w:val="center"/>
          </w:tcPr>
          <w:p w14:paraId="0A1B8D83">
            <w:pPr>
              <w:pStyle w:val="107"/>
              <w:spacing w:before="0" w:after="0"/>
            </w:pPr>
            <w:r>
              <w:t>平整、光洁、无隐裂、无毛刺</w:t>
            </w:r>
          </w:p>
        </w:tc>
        <w:tc>
          <w:tcPr>
            <w:tcW w:w="1119" w:type="pct"/>
            <w:vMerge w:val="restart"/>
            <w:vAlign w:val="center"/>
          </w:tcPr>
          <w:p w14:paraId="6A97E0AD">
            <w:pPr>
              <w:pStyle w:val="107"/>
              <w:spacing w:before="0" w:after="0"/>
            </w:pPr>
            <w:r>
              <w:t>观察</w:t>
            </w:r>
          </w:p>
        </w:tc>
      </w:tr>
      <w:tr w14:paraId="00563A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994" w:type="pct"/>
            <w:vAlign w:val="center"/>
          </w:tcPr>
          <w:p w14:paraId="759ED65B">
            <w:pPr>
              <w:pStyle w:val="107"/>
              <w:spacing w:before="0" w:after="0"/>
            </w:pPr>
            <w:r>
              <w:t>焊接部位</w:t>
            </w:r>
          </w:p>
        </w:tc>
        <w:tc>
          <w:tcPr>
            <w:tcW w:w="1885" w:type="pct"/>
            <w:vAlign w:val="center"/>
          </w:tcPr>
          <w:p w14:paraId="4A97F32A">
            <w:pPr>
              <w:pStyle w:val="107"/>
              <w:spacing w:before="0" w:after="0"/>
            </w:pPr>
            <w:r>
              <w:t>无脱焊、漏焊</w:t>
            </w:r>
          </w:p>
        </w:tc>
        <w:tc>
          <w:tcPr>
            <w:tcW w:w="1119" w:type="pct"/>
            <w:vMerge w:val="continue"/>
            <w:vAlign w:val="center"/>
          </w:tcPr>
          <w:p w14:paraId="3E7A5D3E">
            <w:pPr>
              <w:pStyle w:val="107"/>
              <w:spacing w:before="0" w:after="0"/>
            </w:pPr>
          </w:p>
        </w:tc>
      </w:tr>
    </w:tbl>
    <w:p w14:paraId="338598C1">
      <w:pPr>
        <w:pStyle w:val="71"/>
      </w:pPr>
    </w:p>
    <w:p w14:paraId="49E7ACB4">
      <w:pPr>
        <w:pStyle w:val="114"/>
      </w:pPr>
      <w:r>
        <w:t>　</w:t>
      </w:r>
      <w:r>
        <w:rPr>
          <w:rFonts w:hint="eastAsia"/>
          <w:lang w:val="en-US" w:eastAsia="zh-CN"/>
        </w:rPr>
        <w:t>尺寸偏差</w:t>
      </w:r>
    </w:p>
    <w:p w14:paraId="11A76956">
      <w:pPr>
        <w:pStyle w:val="71"/>
      </w:pPr>
      <w:r>
        <w:t>拉结件的尺寸允许偏差应符合表</w:t>
      </w:r>
      <w:r>
        <w:rPr>
          <w:rFonts w:hint="eastAsia"/>
          <w:lang w:val="en-US" w:eastAsia="zh-CN"/>
        </w:rPr>
        <w:t>2</w:t>
      </w:r>
      <w:r>
        <w:t>的规定，检验方法均为尺量。</w:t>
      </w:r>
    </w:p>
    <w:p w14:paraId="52635AE1">
      <w:pPr>
        <w:pStyle w:val="106"/>
        <w:spacing w:line="240" w:lineRule="auto"/>
      </w:pPr>
      <w:r>
        <w:t>表</w:t>
      </w:r>
      <w:r>
        <w:rPr>
          <w:rFonts w:hint="eastAsia"/>
          <w:lang w:val="en-US" w:eastAsia="zh-CN"/>
        </w:rPr>
        <w:t>2</w:t>
      </w:r>
      <w:r>
        <w:t xml:space="preserve">  拉结件尺寸允许偏差及检验方法</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28" w:type="dxa"/>
          <w:left w:w="28" w:type="dxa"/>
          <w:bottom w:w="28" w:type="dxa"/>
          <w:right w:w="28" w:type="dxa"/>
        </w:tblCellMar>
      </w:tblPr>
      <w:tblGrid>
        <w:gridCol w:w="2460"/>
        <w:gridCol w:w="4067"/>
        <w:gridCol w:w="2879"/>
      </w:tblGrid>
      <w:tr w14:paraId="636543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tblHeader/>
          <w:jc w:val="center"/>
        </w:trPr>
        <w:tc>
          <w:tcPr>
            <w:tcW w:w="1307" w:type="pct"/>
            <w:vAlign w:val="center"/>
          </w:tcPr>
          <w:p w14:paraId="07A408A9">
            <w:pPr>
              <w:pStyle w:val="107"/>
              <w:spacing w:before="0" w:after="0"/>
            </w:pPr>
            <w:r>
              <w:t>拉结件类型</w:t>
            </w:r>
          </w:p>
        </w:tc>
        <w:tc>
          <w:tcPr>
            <w:tcW w:w="2161" w:type="pct"/>
            <w:vAlign w:val="center"/>
          </w:tcPr>
          <w:p w14:paraId="136239BF">
            <w:pPr>
              <w:pStyle w:val="107"/>
              <w:spacing w:before="0" w:after="0"/>
            </w:pPr>
            <w:r>
              <w:t>检验项目</w:t>
            </w:r>
          </w:p>
        </w:tc>
        <w:tc>
          <w:tcPr>
            <w:tcW w:w="1530" w:type="pct"/>
            <w:vAlign w:val="center"/>
          </w:tcPr>
          <w:p w14:paraId="4692B350">
            <w:pPr>
              <w:pStyle w:val="107"/>
              <w:spacing w:before="0" w:after="0"/>
            </w:pPr>
            <w:r>
              <w:t>允许偏差</w:t>
            </w:r>
          </w:p>
        </w:tc>
      </w:tr>
      <w:tr w14:paraId="6BDCB9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restart"/>
            <w:vAlign w:val="center"/>
          </w:tcPr>
          <w:p w14:paraId="0D154C28">
            <w:pPr>
              <w:pStyle w:val="107"/>
              <w:spacing w:before="0" w:after="0"/>
            </w:pPr>
            <w:r>
              <w:t>板式</w:t>
            </w:r>
          </w:p>
        </w:tc>
        <w:tc>
          <w:tcPr>
            <w:tcW w:w="2161" w:type="pct"/>
            <w:vAlign w:val="center"/>
          </w:tcPr>
          <w:p w14:paraId="39E6E54E">
            <w:pPr>
              <w:pStyle w:val="107"/>
              <w:spacing w:before="0" w:after="0"/>
            </w:pPr>
            <w:r>
              <w:t>长度/宽度</w:t>
            </w:r>
          </w:p>
        </w:tc>
        <w:tc>
          <w:tcPr>
            <w:tcW w:w="1530" w:type="pct"/>
            <w:vAlign w:val="center"/>
          </w:tcPr>
          <w:p w14:paraId="46D57982">
            <w:pPr>
              <w:pStyle w:val="107"/>
              <w:spacing w:before="0" w:after="0"/>
              <w:rPr>
                <w:rFonts w:hint="eastAsia" w:eastAsia="宋体"/>
                <w:lang w:val="en-US" w:eastAsia="zh-CN"/>
              </w:rPr>
            </w:pPr>
            <w:r>
              <w:t>±2</w:t>
            </w:r>
            <w:r>
              <w:rPr>
                <w:rFonts w:hint="eastAsia"/>
                <w:lang w:val="en-US" w:eastAsia="zh-CN"/>
              </w:rPr>
              <w:t>mm</w:t>
            </w:r>
          </w:p>
        </w:tc>
      </w:tr>
      <w:tr w14:paraId="550AB6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14F67293">
            <w:pPr>
              <w:pStyle w:val="107"/>
              <w:spacing w:before="0" w:after="0"/>
            </w:pPr>
          </w:p>
        </w:tc>
        <w:tc>
          <w:tcPr>
            <w:tcW w:w="2161" w:type="pct"/>
            <w:vAlign w:val="center"/>
          </w:tcPr>
          <w:p w14:paraId="11A73DC8">
            <w:pPr>
              <w:pStyle w:val="107"/>
              <w:spacing w:before="0" w:after="0"/>
            </w:pPr>
            <w:r>
              <w:t>孔直径</w:t>
            </w:r>
          </w:p>
        </w:tc>
        <w:tc>
          <w:tcPr>
            <w:tcW w:w="1530" w:type="pct"/>
            <w:vAlign w:val="center"/>
          </w:tcPr>
          <w:p w14:paraId="60CA6EC5">
            <w:pPr>
              <w:pStyle w:val="107"/>
              <w:spacing w:before="0" w:after="0"/>
            </w:pPr>
            <w:r>
              <w:t>±0.5</w:t>
            </w:r>
            <w:r>
              <w:rPr>
                <w:rFonts w:hint="eastAsia"/>
                <w:lang w:val="en-US" w:eastAsia="zh-CN"/>
              </w:rPr>
              <w:t>mm</w:t>
            </w:r>
          </w:p>
        </w:tc>
      </w:tr>
      <w:tr w14:paraId="5B55A3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5BA9C7B1">
            <w:pPr>
              <w:pStyle w:val="107"/>
              <w:spacing w:before="0" w:after="0"/>
            </w:pPr>
          </w:p>
        </w:tc>
        <w:tc>
          <w:tcPr>
            <w:tcW w:w="2161" w:type="pct"/>
            <w:vAlign w:val="center"/>
          </w:tcPr>
          <w:p w14:paraId="2ED1546C">
            <w:pPr>
              <w:pStyle w:val="107"/>
              <w:spacing w:before="0" w:after="0"/>
            </w:pPr>
            <w:r>
              <w:t>孔中心位置</w:t>
            </w:r>
          </w:p>
        </w:tc>
        <w:tc>
          <w:tcPr>
            <w:tcW w:w="1530" w:type="pct"/>
            <w:vAlign w:val="center"/>
          </w:tcPr>
          <w:p w14:paraId="694D1A7B">
            <w:pPr>
              <w:pStyle w:val="107"/>
              <w:spacing w:before="0" w:after="0"/>
            </w:pPr>
            <w:r>
              <w:t>1</w:t>
            </w:r>
            <w:r>
              <w:rPr>
                <w:rFonts w:hint="eastAsia"/>
                <w:lang w:val="en-US" w:eastAsia="zh-CN"/>
              </w:rPr>
              <w:t>mm</w:t>
            </w:r>
          </w:p>
        </w:tc>
      </w:tr>
      <w:tr w14:paraId="6BF7D6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514FF05A">
            <w:pPr>
              <w:pStyle w:val="107"/>
              <w:spacing w:before="0" w:after="0"/>
            </w:pPr>
          </w:p>
        </w:tc>
        <w:tc>
          <w:tcPr>
            <w:tcW w:w="2161" w:type="pct"/>
            <w:vAlign w:val="center"/>
          </w:tcPr>
          <w:p w14:paraId="6618A6B2">
            <w:pPr>
              <w:pStyle w:val="107"/>
              <w:spacing w:before="0" w:after="0"/>
            </w:pPr>
            <w:r>
              <w:t>钢板厚度</w:t>
            </w:r>
          </w:p>
        </w:tc>
        <w:tc>
          <w:tcPr>
            <w:tcW w:w="1530" w:type="pct"/>
            <w:vAlign w:val="center"/>
          </w:tcPr>
          <w:p w14:paraId="3DA2F6C0">
            <w:pPr>
              <w:pStyle w:val="107"/>
              <w:spacing w:before="0" w:after="0"/>
            </w:pPr>
            <w:r>
              <w:t>按GB/T 3280和GB/T 4237</w:t>
            </w:r>
          </w:p>
        </w:tc>
      </w:tr>
      <w:tr w14:paraId="555054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1307" w:type="pct"/>
            <w:vMerge w:val="restart"/>
            <w:vAlign w:val="center"/>
          </w:tcPr>
          <w:p w14:paraId="69174CCC">
            <w:pPr>
              <w:pStyle w:val="107"/>
              <w:spacing w:before="0" w:after="0"/>
            </w:pPr>
            <w:r>
              <w:t>夹式</w:t>
            </w:r>
          </w:p>
        </w:tc>
        <w:tc>
          <w:tcPr>
            <w:tcW w:w="2161" w:type="pct"/>
            <w:vAlign w:val="center"/>
          </w:tcPr>
          <w:p w14:paraId="63B12A81">
            <w:pPr>
              <w:pStyle w:val="107"/>
              <w:spacing w:before="0" w:after="0"/>
            </w:pPr>
            <w:r>
              <w:t>直线段长度</w:t>
            </w:r>
          </w:p>
        </w:tc>
        <w:tc>
          <w:tcPr>
            <w:tcW w:w="1530" w:type="pct"/>
            <w:vAlign w:val="center"/>
          </w:tcPr>
          <w:p w14:paraId="112471B1">
            <w:pPr>
              <w:pStyle w:val="107"/>
              <w:spacing w:before="0" w:after="0"/>
            </w:pPr>
            <w:r>
              <w:t>±2</w:t>
            </w:r>
            <w:r>
              <w:rPr>
                <w:rFonts w:hint="eastAsia"/>
                <w:lang w:val="en-US" w:eastAsia="zh-CN"/>
              </w:rPr>
              <w:t>mm</w:t>
            </w:r>
          </w:p>
        </w:tc>
      </w:tr>
      <w:tr w14:paraId="30FD83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2120E77A">
            <w:pPr>
              <w:pStyle w:val="107"/>
              <w:spacing w:before="0" w:after="0"/>
            </w:pPr>
          </w:p>
        </w:tc>
        <w:tc>
          <w:tcPr>
            <w:tcW w:w="2161" w:type="pct"/>
            <w:vAlign w:val="center"/>
          </w:tcPr>
          <w:p w14:paraId="687C51FE">
            <w:pPr>
              <w:pStyle w:val="107"/>
              <w:spacing w:before="0" w:after="0"/>
            </w:pPr>
            <w:r>
              <w:t>弯弧直径</w:t>
            </w:r>
          </w:p>
        </w:tc>
        <w:tc>
          <w:tcPr>
            <w:tcW w:w="1530" w:type="pct"/>
            <w:vAlign w:val="center"/>
          </w:tcPr>
          <w:p w14:paraId="3563D94F">
            <w:pPr>
              <w:pStyle w:val="107"/>
              <w:spacing w:before="0" w:after="0"/>
            </w:pPr>
            <w:r>
              <w:t>±2</w:t>
            </w:r>
            <w:r>
              <w:rPr>
                <w:rFonts w:hint="eastAsia"/>
                <w:lang w:val="en-US" w:eastAsia="zh-CN"/>
              </w:rPr>
              <w:t>mm</w:t>
            </w:r>
          </w:p>
        </w:tc>
      </w:tr>
      <w:tr w14:paraId="38BB01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5C4E18D1">
            <w:pPr>
              <w:pStyle w:val="107"/>
              <w:spacing w:before="0" w:after="0"/>
            </w:pPr>
          </w:p>
        </w:tc>
        <w:tc>
          <w:tcPr>
            <w:tcW w:w="2161" w:type="pct"/>
            <w:vAlign w:val="center"/>
          </w:tcPr>
          <w:p w14:paraId="3EB87842">
            <w:pPr>
              <w:pStyle w:val="107"/>
              <w:spacing w:before="0" w:after="0"/>
            </w:pPr>
            <w:r>
              <w:t>夹角</w:t>
            </w:r>
          </w:p>
        </w:tc>
        <w:tc>
          <w:tcPr>
            <w:tcW w:w="1530" w:type="pct"/>
            <w:vAlign w:val="center"/>
          </w:tcPr>
          <w:p w14:paraId="3F065AAA">
            <w:pPr>
              <w:pStyle w:val="107"/>
              <w:spacing w:before="0" w:after="0"/>
            </w:pPr>
            <w:r>
              <w:t>±2°</w:t>
            </w:r>
          </w:p>
        </w:tc>
      </w:tr>
      <w:tr w14:paraId="09F52B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044175FB">
            <w:pPr>
              <w:pStyle w:val="107"/>
              <w:spacing w:before="0" w:after="0"/>
            </w:pPr>
          </w:p>
        </w:tc>
        <w:tc>
          <w:tcPr>
            <w:tcW w:w="2161" w:type="pct"/>
            <w:vAlign w:val="center"/>
          </w:tcPr>
          <w:p w14:paraId="7B2303E1">
            <w:pPr>
              <w:pStyle w:val="107"/>
              <w:spacing w:before="0" w:after="0"/>
            </w:pPr>
            <w:r>
              <w:t>钢棒直径</w:t>
            </w:r>
          </w:p>
        </w:tc>
        <w:tc>
          <w:tcPr>
            <w:tcW w:w="1530" w:type="pct"/>
            <w:vAlign w:val="center"/>
          </w:tcPr>
          <w:p w14:paraId="39FB1793">
            <w:pPr>
              <w:pStyle w:val="107"/>
              <w:spacing w:before="0" w:after="0"/>
            </w:pPr>
            <w:r>
              <w:t>按GB/T 1220和GB/T 4226</w:t>
            </w:r>
          </w:p>
        </w:tc>
      </w:tr>
      <w:tr w14:paraId="0AB53C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restart"/>
            <w:vAlign w:val="center"/>
          </w:tcPr>
          <w:p w14:paraId="25D3043A">
            <w:pPr>
              <w:pStyle w:val="107"/>
              <w:spacing w:before="0" w:after="0"/>
            </w:pPr>
            <w:r>
              <w:t>桁架式</w:t>
            </w:r>
          </w:p>
        </w:tc>
        <w:tc>
          <w:tcPr>
            <w:tcW w:w="2161" w:type="pct"/>
            <w:vAlign w:val="center"/>
          </w:tcPr>
          <w:p w14:paraId="716A4501">
            <w:pPr>
              <w:pStyle w:val="107"/>
              <w:spacing w:before="0" w:after="0"/>
            </w:pPr>
            <w:r>
              <w:t>桁架节点间距</w:t>
            </w:r>
          </w:p>
        </w:tc>
        <w:tc>
          <w:tcPr>
            <w:tcW w:w="1530" w:type="pct"/>
            <w:vAlign w:val="center"/>
          </w:tcPr>
          <w:p w14:paraId="0CC7D07B">
            <w:pPr>
              <w:pStyle w:val="107"/>
              <w:spacing w:before="0" w:after="0"/>
            </w:pPr>
            <w:r>
              <w:t>±2</w:t>
            </w:r>
            <w:r>
              <w:rPr>
                <w:rFonts w:hint="eastAsia"/>
                <w:lang w:val="en-US" w:eastAsia="zh-CN"/>
              </w:rPr>
              <w:t>mm</w:t>
            </w:r>
          </w:p>
        </w:tc>
      </w:tr>
      <w:tr w14:paraId="578EEF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2788B4B7">
            <w:pPr>
              <w:pStyle w:val="107"/>
              <w:spacing w:before="0" w:after="0"/>
            </w:pPr>
          </w:p>
        </w:tc>
        <w:tc>
          <w:tcPr>
            <w:tcW w:w="2161" w:type="pct"/>
            <w:vAlign w:val="center"/>
          </w:tcPr>
          <w:p w14:paraId="58C74BBA">
            <w:pPr>
              <w:pStyle w:val="107"/>
              <w:spacing w:before="0" w:after="0"/>
            </w:pPr>
            <w:r>
              <w:t>高度（弦杆外皮距离）</w:t>
            </w:r>
          </w:p>
        </w:tc>
        <w:tc>
          <w:tcPr>
            <w:tcW w:w="1530" w:type="pct"/>
            <w:vAlign w:val="center"/>
          </w:tcPr>
          <w:p w14:paraId="1858819D">
            <w:pPr>
              <w:pStyle w:val="107"/>
              <w:spacing w:before="0" w:after="0"/>
            </w:pPr>
            <w:r>
              <w:t>±3</w:t>
            </w:r>
            <w:r>
              <w:rPr>
                <w:rFonts w:hint="eastAsia"/>
                <w:lang w:val="en-US" w:eastAsia="zh-CN"/>
              </w:rPr>
              <w:t>mm</w:t>
            </w:r>
          </w:p>
        </w:tc>
      </w:tr>
      <w:tr w14:paraId="4C27A6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1015930F">
            <w:pPr>
              <w:pStyle w:val="107"/>
              <w:spacing w:before="0" w:after="0"/>
            </w:pPr>
          </w:p>
        </w:tc>
        <w:tc>
          <w:tcPr>
            <w:tcW w:w="2161" w:type="pct"/>
            <w:vAlign w:val="center"/>
          </w:tcPr>
          <w:p w14:paraId="36E4047C">
            <w:pPr>
              <w:pStyle w:val="107"/>
              <w:spacing w:before="0" w:after="0"/>
            </w:pPr>
            <w:r>
              <w:t>弦杆总长度</w:t>
            </w:r>
          </w:p>
        </w:tc>
        <w:tc>
          <w:tcPr>
            <w:tcW w:w="1530" w:type="pct"/>
            <w:vAlign w:val="center"/>
          </w:tcPr>
          <w:p w14:paraId="3913DDF5">
            <w:pPr>
              <w:pStyle w:val="107"/>
              <w:spacing w:before="0" w:after="0"/>
            </w:pPr>
            <w:r>
              <w:t>±3</w:t>
            </w:r>
            <w:r>
              <w:rPr>
                <w:rFonts w:hint="eastAsia"/>
                <w:lang w:val="en-US" w:eastAsia="zh-CN"/>
              </w:rPr>
              <w:t>mm</w:t>
            </w:r>
          </w:p>
        </w:tc>
      </w:tr>
      <w:tr w14:paraId="26BEDD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3D6E5F71">
            <w:pPr>
              <w:pStyle w:val="107"/>
              <w:spacing w:before="0" w:after="0"/>
            </w:pPr>
          </w:p>
        </w:tc>
        <w:tc>
          <w:tcPr>
            <w:tcW w:w="2161" w:type="pct"/>
            <w:vAlign w:val="center"/>
          </w:tcPr>
          <w:p w14:paraId="6F31006A">
            <w:pPr>
              <w:pStyle w:val="107"/>
              <w:spacing w:before="0" w:after="0"/>
            </w:pPr>
            <w:r>
              <w:t>钢棒直径</w:t>
            </w:r>
          </w:p>
        </w:tc>
        <w:tc>
          <w:tcPr>
            <w:tcW w:w="1530" w:type="pct"/>
            <w:vAlign w:val="center"/>
          </w:tcPr>
          <w:p w14:paraId="5862D292">
            <w:pPr>
              <w:pStyle w:val="107"/>
              <w:spacing w:before="0" w:after="0"/>
            </w:pPr>
            <w:r>
              <w:t>按GB/T 1220和GB/T 4226</w:t>
            </w:r>
          </w:p>
        </w:tc>
      </w:tr>
      <w:tr w14:paraId="66D6BF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restart"/>
            <w:vAlign w:val="center"/>
          </w:tcPr>
          <w:p w14:paraId="789B074D">
            <w:pPr>
              <w:pStyle w:val="107"/>
              <w:spacing w:before="0" w:after="0"/>
            </w:pPr>
            <w:r>
              <w:t>针式</w:t>
            </w:r>
          </w:p>
        </w:tc>
        <w:tc>
          <w:tcPr>
            <w:tcW w:w="2161" w:type="pct"/>
            <w:vAlign w:val="center"/>
          </w:tcPr>
          <w:p w14:paraId="04C246CE">
            <w:pPr>
              <w:pStyle w:val="107"/>
              <w:spacing w:before="0" w:after="0"/>
            </w:pPr>
            <w:r>
              <w:t>直线段长度</w:t>
            </w:r>
          </w:p>
        </w:tc>
        <w:tc>
          <w:tcPr>
            <w:tcW w:w="1530" w:type="pct"/>
            <w:vAlign w:val="center"/>
          </w:tcPr>
          <w:p w14:paraId="47540103">
            <w:pPr>
              <w:pStyle w:val="107"/>
              <w:spacing w:before="0" w:after="0"/>
            </w:pPr>
            <w:r>
              <w:t>±2</w:t>
            </w:r>
            <w:r>
              <w:rPr>
                <w:rFonts w:hint="eastAsia"/>
                <w:lang w:val="en-US" w:eastAsia="zh-CN"/>
              </w:rPr>
              <w:t>mm</w:t>
            </w:r>
          </w:p>
        </w:tc>
      </w:tr>
      <w:tr w14:paraId="28941F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410B590F">
            <w:pPr>
              <w:pStyle w:val="107"/>
              <w:spacing w:before="0" w:after="0"/>
            </w:pPr>
          </w:p>
        </w:tc>
        <w:tc>
          <w:tcPr>
            <w:tcW w:w="2161" w:type="pct"/>
            <w:vAlign w:val="center"/>
          </w:tcPr>
          <w:p w14:paraId="23D9681D">
            <w:pPr>
              <w:pStyle w:val="107"/>
              <w:spacing w:before="0" w:after="0"/>
            </w:pPr>
            <w:r>
              <w:t>波浪段</w:t>
            </w:r>
            <w:r>
              <w:rPr>
                <w:rFonts w:hint="eastAsia"/>
                <w:lang w:val="en-US" w:eastAsia="zh-CN"/>
              </w:rPr>
              <w:t>投影</w:t>
            </w:r>
            <w:r>
              <w:t>长度</w:t>
            </w:r>
          </w:p>
        </w:tc>
        <w:tc>
          <w:tcPr>
            <w:tcW w:w="1530" w:type="pct"/>
            <w:vAlign w:val="center"/>
          </w:tcPr>
          <w:p w14:paraId="657C6D5C">
            <w:pPr>
              <w:pStyle w:val="107"/>
              <w:spacing w:before="0" w:after="0"/>
            </w:pPr>
            <w:r>
              <w:t>±1</w:t>
            </w:r>
            <w:r>
              <w:rPr>
                <w:rFonts w:hint="eastAsia"/>
                <w:lang w:val="en-US" w:eastAsia="zh-CN"/>
              </w:rPr>
              <w:t>mm</w:t>
            </w:r>
          </w:p>
        </w:tc>
      </w:tr>
      <w:tr w14:paraId="5742F9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0E4D8BD7">
            <w:pPr>
              <w:pStyle w:val="107"/>
              <w:spacing w:before="0" w:after="0"/>
            </w:pPr>
          </w:p>
        </w:tc>
        <w:tc>
          <w:tcPr>
            <w:tcW w:w="2161" w:type="pct"/>
            <w:vAlign w:val="center"/>
          </w:tcPr>
          <w:p w14:paraId="451ECD66">
            <w:pPr>
              <w:pStyle w:val="107"/>
              <w:spacing w:before="0" w:after="0"/>
            </w:pPr>
            <w:r>
              <w:t>宽度</w:t>
            </w:r>
          </w:p>
        </w:tc>
        <w:tc>
          <w:tcPr>
            <w:tcW w:w="1530" w:type="pct"/>
            <w:vAlign w:val="center"/>
          </w:tcPr>
          <w:p w14:paraId="6944BAA8">
            <w:pPr>
              <w:pStyle w:val="107"/>
              <w:spacing w:before="0" w:after="0"/>
            </w:pPr>
            <w:r>
              <w:t>±2</w:t>
            </w:r>
            <w:r>
              <w:rPr>
                <w:rFonts w:hint="eastAsia"/>
                <w:lang w:val="en-US" w:eastAsia="zh-CN"/>
              </w:rPr>
              <w:t>mm</w:t>
            </w:r>
          </w:p>
        </w:tc>
      </w:tr>
      <w:tr w14:paraId="0F5D94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307" w:type="pct"/>
            <w:vMerge w:val="continue"/>
            <w:vAlign w:val="center"/>
          </w:tcPr>
          <w:p w14:paraId="51DAC572">
            <w:pPr>
              <w:pStyle w:val="107"/>
              <w:spacing w:before="0" w:after="0"/>
            </w:pPr>
          </w:p>
        </w:tc>
        <w:tc>
          <w:tcPr>
            <w:tcW w:w="2161" w:type="pct"/>
            <w:vAlign w:val="center"/>
          </w:tcPr>
          <w:p w14:paraId="3896A53A">
            <w:pPr>
              <w:pStyle w:val="107"/>
              <w:spacing w:before="0" w:after="0"/>
            </w:pPr>
            <w:r>
              <w:t>钢棒直径</w:t>
            </w:r>
          </w:p>
        </w:tc>
        <w:tc>
          <w:tcPr>
            <w:tcW w:w="1530" w:type="pct"/>
            <w:vAlign w:val="center"/>
          </w:tcPr>
          <w:p w14:paraId="39DEB107">
            <w:pPr>
              <w:pStyle w:val="107"/>
              <w:spacing w:before="0" w:after="0"/>
            </w:pPr>
            <w:r>
              <w:t>按GB/T 1220和GB/T 4226</w:t>
            </w:r>
          </w:p>
        </w:tc>
      </w:tr>
    </w:tbl>
    <w:p w14:paraId="4718CCA7">
      <w:pPr>
        <w:pStyle w:val="71"/>
      </w:pPr>
    </w:p>
    <w:p w14:paraId="165782AC">
      <w:pPr>
        <w:pStyle w:val="114"/>
        <w:rPr>
          <w:rFonts w:hint="eastAsia"/>
          <w:lang w:val="en-US" w:eastAsia="zh-CN"/>
        </w:rPr>
      </w:pPr>
      <w:r>
        <w:t>　</w:t>
      </w:r>
      <w:r>
        <w:rPr>
          <w:rFonts w:hint="eastAsia"/>
          <w:lang w:val="en-US" w:eastAsia="zh-CN"/>
        </w:rPr>
        <w:t>材料化学成分</w:t>
      </w:r>
    </w:p>
    <w:p w14:paraId="285E7CF9">
      <w:pPr>
        <w:pStyle w:val="71"/>
        <w:rPr>
          <w:rFonts w:hint="eastAsia"/>
          <w:lang w:val="en-US" w:eastAsia="zh-CN"/>
        </w:rPr>
      </w:pPr>
      <w:r>
        <w:rPr>
          <w:rFonts w:hint="eastAsia"/>
          <w:lang w:val="en-US" w:eastAsia="zh-CN"/>
        </w:rPr>
        <w:t>拉结件用不锈钢棒的化学成分应符合GB/T 1220和GB/T 4226的有关规定，拉结件用不锈钢板的化学成分应符合GB/T 3280和GB/T 4237的有关规定。</w:t>
      </w:r>
    </w:p>
    <w:p w14:paraId="6975EB9C">
      <w:pPr>
        <w:pStyle w:val="114"/>
        <w:rPr>
          <w:rFonts w:hint="eastAsia"/>
          <w:lang w:val="en-US" w:eastAsia="zh-CN"/>
        </w:rPr>
      </w:pPr>
      <w:r>
        <w:t>　</w:t>
      </w:r>
      <w:r>
        <w:rPr>
          <w:rFonts w:hint="eastAsia"/>
          <w:lang w:val="en-US" w:eastAsia="zh-CN"/>
        </w:rPr>
        <w:t>材料力学性能</w:t>
      </w:r>
    </w:p>
    <w:p w14:paraId="51E12C79">
      <w:pPr>
        <w:pStyle w:val="71"/>
        <w:rPr>
          <w:rFonts w:hint="eastAsia" w:eastAsia="宋体"/>
          <w:lang w:eastAsia="zh-CN"/>
        </w:rPr>
      </w:pPr>
      <w:r>
        <w:rPr>
          <w:rFonts w:hint="eastAsia"/>
        </w:rPr>
        <w:t>拉结件中不锈钢棒、不锈钢板的力学性能应符合表</w:t>
      </w:r>
      <w:r>
        <w:rPr>
          <w:rFonts w:hint="eastAsia"/>
          <w:lang w:val="en-US" w:eastAsia="zh-CN"/>
        </w:rPr>
        <w:t>3</w:t>
      </w:r>
      <w:r>
        <w:rPr>
          <w:rFonts w:hint="eastAsia"/>
        </w:rPr>
        <w:t>的规定</w:t>
      </w:r>
      <w:r>
        <w:rPr>
          <w:rFonts w:hint="eastAsia"/>
          <w:lang w:eastAsia="zh-CN"/>
        </w:rPr>
        <w:t>：</w:t>
      </w:r>
    </w:p>
    <w:p w14:paraId="6571405C">
      <w:pPr>
        <w:pStyle w:val="106"/>
        <w:spacing w:line="240" w:lineRule="auto"/>
      </w:pPr>
      <w:r>
        <w:t>表</w:t>
      </w:r>
      <w:r>
        <w:rPr>
          <w:rFonts w:hint="eastAsia"/>
          <w:lang w:val="en-US" w:eastAsia="zh-CN"/>
        </w:rPr>
        <w:t>3</w:t>
      </w:r>
      <w:r>
        <w:t xml:space="preserve">  拉结件中不锈钢棒、不锈钢板的力学性能</w:t>
      </w:r>
    </w:p>
    <w:tbl>
      <w:tblPr>
        <w:tblStyle w:val="2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28" w:type="dxa"/>
          <w:bottom w:w="28" w:type="dxa"/>
          <w:right w:w="28" w:type="dxa"/>
        </w:tblCellMar>
      </w:tblPr>
      <w:tblGrid>
        <w:gridCol w:w="1868"/>
        <w:gridCol w:w="3420"/>
        <w:gridCol w:w="1984"/>
        <w:gridCol w:w="2134"/>
      </w:tblGrid>
      <w:tr w14:paraId="4B917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jc w:val="center"/>
        </w:trPr>
        <w:tc>
          <w:tcPr>
            <w:tcW w:w="993" w:type="pct"/>
            <w:vAlign w:val="center"/>
          </w:tcPr>
          <w:p w14:paraId="00C8CEDD">
            <w:pPr>
              <w:pStyle w:val="107"/>
            </w:pPr>
            <w:r>
              <w:t>拉结件类型</w:t>
            </w:r>
          </w:p>
        </w:tc>
        <w:tc>
          <w:tcPr>
            <w:tcW w:w="1817" w:type="pct"/>
            <w:vAlign w:val="center"/>
          </w:tcPr>
          <w:p w14:paraId="04FE3CAD">
            <w:pPr>
              <w:pStyle w:val="107"/>
            </w:pPr>
            <w:r>
              <w:t>规定塑性延伸强度</w:t>
            </w:r>
            <w:r>
              <w:rPr>
                <w:i/>
                <w:iCs/>
              </w:rPr>
              <w:t>R</w:t>
            </w:r>
            <w:r>
              <w:rPr>
                <w:vertAlign w:val="subscript"/>
              </w:rPr>
              <w:t>p0.2</w:t>
            </w:r>
          </w:p>
          <w:p w14:paraId="797C2573">
            <w:pPr>
              <w:pStyle w:val="107"/>
            </w:pPr>
            <w:r>
              <w:t>(N/mm</w:t>
            </w:r>
            <w:r>
              <w:rPr>
                <w:vertAlign w:val="superscript"/>
              </w:rPr>
              <w:softHyphen/>
            </w:r>
            <w:r>
              <w:rPr>
                <w:vertAlign w:val="superscript"/>
              </w:rPr>
              <w:t>2</w:t>
            </w:r>
            <w:r>
              <w:t>)</w:t>
            </w:r>
          </w:p>
        </w:tc>
        <w:tc>
          <w:tcPr>
            <w:tcW w:w="1054" w:type="pct"/>
            <w:vAlign w:val="center"/>
          </w:tcPr>
          <w:p w14:paraId="0E26D562">
            <w:pPr>
              <w:pStyle w:val="107"/>
            </w:pPr>
            <w:r>
              <w:t>抗拉强度</w:t>
            </w:r>
            <w:r>
              <w:rPr>
                <w:i/>
                <w:iCs/>
              </w:rPr>
              <w:t>R</w:t>
            </w:r>
            <w:r>
              <w:rPr>
                <w:vertAlign w:val="subscript"/>
              </w:rPr>
              <w:t>m</w:t>
            </w:r>
          </w:p>
          <w:p w14:paraId="21A45A08">
            <w:pPr>
              <w:pStyle w:val="107"/>
            </w:pPr>
            <w:r>
              <w:t>(N/mm</w:t>
            </w:r>
            <w:r>
              <w:rPr>
                <w:vertAlign w:val="superscript"/>
              </w:rPr>
              <w:softHyphen/>
            </w:r>
            <w:r>
              <w:rPr>
                <w:vertAlign w:val="superscript"/>
              </w:rPr>
              <w:t>2</w:t>
            </w:r>
            <w:r>
              <w:t>)</w:t>
            </w:r>
          </w:p>
        </w:tc>
        <w:tc>
          <w:tcPr>
            <w:tcW w:w="1134" w:type="pct"/>
            <w:vAlign w:val="center"/>
          </w:tcPr>
          <w:p w14:paraId="43D011A1">
            <w:pPr>
              <w:pStyle w:val="107"/>
            </w:pPr>
            <w:r>
              <w:t>断后伸长率</w:t>
            </w:r>
            <w:r>
              <w:rPr>
                <w:i/>
                <w:iCs/>
              </w:rPr>
              <w:t>A</w:t>
            </w:r>
          </w:p>
          <w:p w14:paraId="46370A32">
            <w:pPr>
              <w:pStyle w:val="107"/>
            </w:pPr>
            <w:r>
              <w:t>(%)</w:t>
            </w:r>
          </w:p>
        </w:tc>
      </w:tr>
      <w:tr w14:paraId="1C730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jc w:val="center"/>
        </w:trPr>
        <w:tc>
          <w:tcPr>
            <w:tcW w:w="993" w:type="pct"/>
            <w:vAlign w:val="center"/>
          </w:tcPr>
          <w:p w14:paraId="0C18D0E9">
            <w:pPr>
              <w:pStyle w:val="107"/>
            </w:pPr>
            <w:r>
              <w:t>板式、夹式</w:t>
            </w:r>
          </w:p>
        </w:tc>
        <w:tc>
          <w:tcPr>
            <w:tcW w:w="1817" w:type="pct"/>
            <w:vAlign w:val="center"/>
          </w:tcPr>
          <w:p w14:paraId="7DED7278">
            <w:pPr>
              <w:pStyle w:val="107"/>
            </w:pPr>
            <w:r>
              <w:t>≥350</w:t>
            </w:r>
          </w:p>
        </w:tc>
        <w:tc>
          <w:tcPr>
            <w:tcW w:w="1054" w:type="pct"/>
            <w:vAlign w:val="center"/>
          </w:tcPr>
          <w:p w14:paraId="3B89296F">
            <w:pPr>
              <w:pStyle w:val="107"/>
            </w:pPr>
            <w:r>
              <w:t>≥600</w:t>
            </w:r>
          </w:p>
        </w:tc>
        <w:tc>
          <w:tcPr>
            <w:tcW w:w="1134" w:type="pct"/>
            <w:vAlign w:val="center"/>
          </w:tcPr>
          <w:p w14:paraId="50B893D1">
            <w:pPr>
              <w:pStyle w:val="107"/>
            </w:pPr>
            <w:r>
              <w:t>≥20</w:t>
            </w:r>
          </w:p>
        </w:tc>
      </w:tr>
      <w:tr w14:paraId="5EFAD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jc w:val="center"/>
        </w:trPr>
        <w:tc>
          <w:tcPr>
            <w:tcW w:w="993" w:type="pct"/>
            <w:vAlign w:val="center"/>
          </w:tcPr>
          <w:p w14:paraId="099BB40B">
            <w:pPr>
              <w:pStyle w:val="107"/>
            </w:pPr>
            <w:r>
              <w:t>针式</w:t>
            </w:r>
          </w:p>
        </w:tc>
        <w:tc>
          <w:tcPr>
            <w:tcW w:w="1817" w:type="pct"/>
            <w:vAlign w:val="center"/>
          </w:tcPr>
          <w:p w14:paraId="596CC832">
            <w:pPr>
              <w:pStyle w:val="107"/>
            </w:pPr>
            <w:r>
              <w:t>≥600</w:t>
            </w:r>
          </w:p>
        </w:tc>
        <w:tc>
          <w:tcPr>
            <w:tcW w:w="1054" w:type="pct"/>
            <w:vAlign w:val="center"/>
          </w:tcPr>
          <w:p w14:paraId="3660E018">
            <w:pPr>
              <w:pStyle w:val="107"/>
            </w:pPr>
            <w:r>
              <w:t>≥800</w:t>
            </w:r>
          </w:p>
        </w:tc>
        <w:tc>
          <w:tcPr>
            <w:tcW w:w="1134" w:type="pct"/>
            <w:vAlign w:val="center"/>
          </w:tcPr>
          <w:p w14:paraId="7C650103">
            <w:pPr>
              <w:pStyle w:val="107"/>
            </w:pPr>
            <w:r>
              <w:t>≥10</w:t>
            </w:r>
          </w:p>
        </w:tc>
      </w:tr>
      <w:tr w14:paraId="698E2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jc w:val="center"/>
        </w:trPr>
        <w:tc>
          <w:tcPr>
            <w:tcW w:w="993" w:type="pct"/>
            <w:vAlign w:val="center"/>
          </w:tcPr>
          <w:p w14:paraId="562E875F">
            <w:pPr>
              <w:pStyle w:val="107"/>
            </w:pPr>
            <w:r>
              <w:t>桁架式</w:t>
            </w:r>
          </w:p>
        </w:tc>
        <w:tc>
          <w:tcPr>
            <w:tcW w:w="1817" w:type="pct"/>
            <w:vAlign w:val="center"/>
          </w:tcPr>
          <w:p w14:paraId="68E1A10F">
            <w:pPr>
              <w:pStyle w:val="107"/>
            </w:pPr>
            <w:r>
              <w:t>≥350</w:t>
            </w:r>
          </w:p>
        </w:tc>
        <w:tc>
          <w:tcPr>
            <w:tcW w:w="1054" w:type="pct"/>
            <w:vAlign w:val="center"/>
          </w:tcPr>
          <w:p w14:paraId="73E7CBF3">
            <w:pPr>
              <w:pStyle w:val="107"/>
            </w:pPr>
            <w:r>
              <w:t>≥600</w:t>
            </w:r>
          </w:p>
        </w:tc>
        <w:tc>
          <w:tcPr>
            <w:tcW w:w="1134" w:type="pct"/>
            <w:vAlign w:val="center"/>
          </w:tcPr>
          <w:p w14:paraId="7BB0A45B">
            <w:pPr>
              <w:pStyle w:val="107"/>
            </w:pPr>
            <w:r>
              <w:t>≥30</w:t>
            </w:r>
          </w:p>
        </w:tc>
      </w:tr>
    </w:tbl>
    <w:p w14:paraId="1B1C3BA5">
      <w:pPr>
        <w:pStyle w:val="71"/>
        <w:spacing w:line="420" w:lineRule="exact"/>
        <w:rPr>
          <w:rFonts w:hint="eastAsia" w:eastAsia="宋体"/>
          <w:lang w:eastAsia="zh-CN"/>
        </w:rPr>
      </w:pPr>
    </w:p>
    <w:p w14:paraId="45BB0A4F">
      <w:pPr>
        <w:pStyle w:val="114"/>
      </w:pPr>
      <w:r>
        <w:t>　</w:t>
      </w:r>
      <w:r>
        <w:rPr>
          <w:rFonts w:hint="eastAsia"/>
          <w:lang w:val="en-US" w:eastAsia="zh-CN"/>
        </w:rPr>
        <w:t>拉结件承载力</w:t>
      </w:r>
    </w:p>
    <w:p w14:paraId="33D52681">
      <w:pPr>
        <w:pStyle w:val="115"/>
        <w:rPr>
          <w:rFonts w:hint="eastAsia"/>
          <w:lang w:val="en-US" w:eastAsia="zh-CN"/>
        </w:rPr>
      </w:pPr>
      <w:r>
        <w:t>　</w:t>
      </w:r>
      <w:r>
        <w:rPr>
          <w:rFonts w:hint="eastAsia"/>
          <w:lang w:val="en-US" w:eastAsia="zh-CN"/>
        </w:rPr>
        <w:t>针式拉结件的抗拉承载力标准值不应小于7.5kN。</w:t>
      </w:r>
    </w:p>
    <w:p w14:paraId="41D349AF">
      <w:pPr>
        <w:pStyle w:val="115"/>
        <w:rPr>
          <w:rFonts w:hint="eastAsia"/>
          <w:lang w:val="en-US" w:eastAsia="zh-CN"/>
        </w:rPr>
      </w:pPr>
      <w:r>
        <w:t>　</w:t>
      </w:r>
      <w:r>
        <w:rPr>
          <w:rFonts w:hint="eastAsia"/>
          <w:lang w:val="en-US" w:eastAsia="zh-CN"/>
        </w:rPr>
        <w:t>夹式、板式拉结件的受拉承载力标准值不应小于14.3kN，抗剪承载力标准至不应小于5.0kN，抗压承载力不应小于14.0kN。</w:t>
      </w:r>
    </w:p>
    <w:p w14:paraId="5405A9DF">
      <w:pPr>
        <w:pStyle w:val="115"/>
        <w:rPr>
          <w:rFonts w:hint="default"/>
          <w:lang w:val="en-US" w:eastAsia="zh-CN"/>
        </w:rPr>
      </w:pPr>
      <w:r>
        <w:t>　</w:t>
      </w:r>
      <w:r>
        <w:rPr>
          <w:rFonts w:hint="eastAsia"/>
          <w:lang w:val="en-US" w:eastAsia="zh-CN"/>
        </w:rPr>
        <w:t>桁架式拉结件的受拉承载力标准值不应小于8.0kN，抗剪承载力标准至不应小于2.0kN。</w:t>
      </w:r>
    </w:p>
    <w:p w14:paraId="6071A301">
      <w:pPr>
        <w:pStyle w:val="113"/>
        <w:rPr>
          <w:rFonts w:hint="eastAsia"/>
          <w:lang w:eastAsia="zh-CN"/>
        </w:rPr>
      </w:pPr>
      <w:bookmarkStart w:id="119" w:name="_Toc813"/>
      <w:r>
        <w:t>　</w:t>
      </w:r>
      <w:bookmarkStart w:id="120" w:name="_Toc14460"/>
      <w:bookmarkStart w:id="121" w:name="_Toc12071"/>
      <w:bookmarkStart w:id="122" w:name="_Toc14549"/>
      <w:r>
        <w:rPr>
          <w:rFonts w:hint="eastAsia"/>
          <w:lang w:val="en-US" w:eastAsia="zh-CN"/>
        </w:rPr>
        <w:t>试验方法</w:t>
      </w:r>
      <w:bookmarkEnd w:id="119"/>
      <w:bookmarkEnd w:id="120"/>
      <w:bookmarkEnd w:id="121"/>
      <w:bookmarkEnd w:id="122"/>
    </w:p>
    <w:p w14:paraId="1EFD3525">
      <w:pPr>
        <w:pStyle w:val="114"/>
      </w:pPr>
      <w:r>
        <w:t>　</w:t>
      </w:r>
      <w:r>
        <w:rPr>
          <w:rFonts w:hint="eastAsia"/>
          <w:lang w:val="en-US" w:eastAsia="zh-CN"/>
        </w:rPr>
        <w:t>外观质量</w:t>
      </w:r>
    </w:p>
    <w:p w14:paraId="11078ED6">
      <w:pPr>
        <w:pStyle w:val="71"/>
        <w:rPr>
          <w:rFonts w:hint="default" w:eastAsia="宋体"/>
          <w:lang w:val="en-US" w:eastAsia="zh-CN"/>
        </w:rPr>
      </w:pPr>
      <w:r>
        <w:rPr>
          <w:rFonts w:hint="eastAsia"/>
          <w:lang w:val="en-US" w:eastAsia="zh-CN"/>
        </w:rPr>
        <w:t>用目测的方法进行。</w:t>
      </w:r>
    </w:p>
    <w:p w14:paraId="5F0512CA">
      <w:pPr>
        <w:pStyle w:val="114"/>
      </w:pPr>
      <w:r>
        <w:t>　</w:t>
      </w:r>
      <w:r>
        <w:rPr>
          <w:rFonts w:hint="eastAsia"/>
          <w:lang w:val="en-US" w:eastAsia="zh-CN"/>
        </w:rPr>
        <w:t>尺寸偏差</w:t>
      </w:r>
    </w:p>
    <w:p w14:paraId="58B2FBA0">
      <w:pPr>
        <w:pStyle w:val="71"/>
        <w:rPr>
          <w:rFonts w:hint="default" w:eastAsia="宋体"/>
          <w:lang w:val="en-US" w:eastAsia="zh-CN"/>
        </w:rPr>
      </w:pPr>
      <w:r>
        <w:rPr>
          <w:rFonts w:hint="eastAsia"/>
          <w:lang w:val="en-US" w:eastAsia="zh-CN"/>
        </w:rPr>
        <w:t>使用精度为0.02mm的游标卡尺测试。</w:t>
      </w:r>
    </w:p>
    <w:p w14:paraId="324A3FAB">
      <w:pPr>
        <w:pStyle w:val="114"/>
      </w:pPr>
      <w:r>
        <w:t>　</w:t>
      </w:r>
      <w:r>
        <w:rPr>
          <w:rFonts w:hint="eastAsia"/>
          <w:lang w:val="en-US" w:eastAsia="zh-CN"/>
        </w:rPr>
        <w:t>材料化学成分</w:t>
      </w:r>
    </w:p>
    <w:p w14:paraId="13384BCE">
      <w:pPr>
        <w:pStyle w:val="71"/>
        <w:rPr>
          <w:rFonts w:hint="eastAsia"/>
          <w:lang w:val="en-US" w:eastAsia="zh-CN"/>
        </w:rPr>
      </w:pPr>
      <w:r>
        <w:rPr>
          <w:rFonts w:hint="eastAsia"/>
          <w:lang w:val="en-US" w:eastAsia="zh-CN"/>
        </w:rPr>
        <w:t>拉结件用不锈钢棒的化学成分应按GB/T 1220和GB/T 4226的有关规定进行测试，拉结件用不锈钢板的化学成分应按GB/T 3280和GB/T 4237的有关规定进行测试。</w:t>
      </w:r>
    </w:p>
    <w:p w14:paraId="5E157D92">
      <w:pPr>
        <w:pStyle w:val="114"/>
      </w:pPr>
      <w:r>
        <w:t>　</w:t>
      </w:r>
      <w:r>
        <w:rPr>
          <w:rFonts w:hint="eastAsia"/>
          <w:lang w:val="en-US" w:eastAsia="zh-CN"/>
        </w:rPr>
        <w:t>材料力学性能</w:t>
      </w:r>
    </w:p>
    <w:p w14:paraId="2EAAD96A">
      <w:pPr>
        <w:pStyle w:val="71"/>
      </w:pPr>
      <w:r>
        <w:rPr>
          <w:rFonts w:hint="eastAsia"/>
          <w:lang w:val="en-US" w:eastAsia="zh-CN"/>
        </w:rPr>
        <w:t>拉结件用不锈钢材料</w:t>
      </w:r>
      <w:r>
        <w:rPr>
          <w:rFonts w:hint="eastAsia"/>
        </w:rPr>
        <w:t>力学性能的试验方法应</w:t>
      </w:r>
      <w:r>
        <w:rPr>
          <w:rFonts w:hint="eastAsia"/>
          <w:lang w:val="en-US" w:eastAsia="zh-CN"/>
        </w:rPr>
        <w:t>按</w:t>
      </w:r>
      <w:r>
        <w:rPr>
          <w:rFonts w:hint="eastAsia"/>
        </w:rPr>
        <w:t>GB/T 228.1的有关规定</w:t>
      </w:r>
      <w:r>
        <w:rPr>
          <w:rFonts w:hint="eastAsia"/>
          <w:lang w:val="en-US" w:eastAsia="zh-CN"/>
        </w:rPr>
        <w:t>进行测试</w:t>
      </w:r>
      <w:r>
        <w:rPr>
          <w:rFonts w:hint="eastAsia"/>
        </w:rPr>
        <w:t>。</w:t>
      </w:r>
    </w:p>
    <w:p w14:paraId="65A3F7BD">
      <w:pPr>
        <w:pStyle w:val="114"/>
      </w:pPr>
      <w:r>
        <w:t>　</w:t>
      </w:r>
      <w:r>
        <w:rPr>
          <w:rFonts w:hint="eastAsia"/>
          <w:lang w:val="en-US" w:eastAsia="zh-CN"/>
        </w:rPr>
        <w:t>拉结件承载力</w:t>
      </w:r>
    </w:p>
    <w:p w14:paraId="5F7772E7">
      <w:pPr>
        <w:pStyle w:val="71"/>
        <w:rPr>
          <w:rFonts w:hint="default" w:eastAsia="宋体"/>
          <w:lang w:val="en-US" w:eastAsia="zh-CN"/>
        </w:rPr>
      </w:pPr>
      <w:r>
        <w:rPr>
          <w:rFonts w:hint="eastAsia"/>
          <w:lang w:val="en-US" w:eastAsia="zh-CN"/>
        </w:rPr>
        <w:t>拉结件抗拉承载力应按附录A的规定进行测试，抗剪承载力应按附录B的规定进行测试，抗压承载力应按附录C的规定进行测试。</w:t>
      </w:r>
    </w:p>
    <w:p w14:paraId="3AB6D34A">
      <w:pPr>
        <w:pStyle w:val="113"/>
      </w:pPr>
      <w:bookmarkStart w:id="123" w:name="_Toc15547"/>
      <w:bookmarkStart w:id="124" w:name="OLE_LINK3"/>
      <w:bookmarkStart w:id="125" w:name="_Toc20017"/>
      <w:bookmarkStart w:id="126" w:name="_Toc23913"/>
      <w:bookmarkStart w:id="127" w:name="_Toc126250304"/>
      <w:bookmarkStart w:id="128" w:name="_Toc2605"/>
      <w:bookmarkStart w:id="129" w:name="_Toc16001"/>
      <w:bookmarkStart w:id="130" w:name="_Toc8624"/>
      <w:bookmarkStart w:id="131" w:name="_Toc18415"/>
      <w:bookmarkStart w:id="132" w:name="_Toc5563"/>
      <w:bookmarkStart w:id="133" w:name="_Toc22807"/>
      <w:bookmarkStart w:id="134" w:name="_Toc7257"/>
      <w:bookmarkStart w:id="135" w:name="_Toc19263"/>
      <w:r>
        <w:t>　</w:t>
      </w:r>
      <w:bookmarkEnd w:id="123"/>
      <w:bookmarkEnd w:id="124"/>
      <w:bookmarkEnd w:id="125"/>
      <w:bookmarkEnd w:id="126"/>
      <w:bookmarkEnd w:id="127"/>
      <w:bookmarkEnd w:id="128"/>
      <w:bookmarkEnd w:id="129"/>
      <w:bookmarkEnd w:id="130"/>
      <w:bookmarkEnd w:id="131"/>
      <w:bookmarkEnd w:id="132"/>
      <w:bookmarkEnd w:id="133"/>
      <w:bookmarkEnd w:id="134"/>
      <w:bookmarkStart w:id="136" w:name="_Toc32404"/>
      <w:bookmarkStart w:id="137" w:name="_Toc13992"/>
      <w:bookmarkStart w:id="138" w:name="_Toc30147"/>
      <w:r>
        <w:rPr>
          <w:rFonts w:hint="eastAsia"/>
          <w:lang w:val="en-US" w:eastAsia="zh-CN"/>
        </w:rPr>
        <w:t>检验</w:t>
      </w:r>
      <w:bookmarkEnd w:id="135"/>
      <w:bookmarkEnd w:id="136"/>
      <w:bookmarkEnd w:id="137"/>
      <w:bookmarkEnd w:id="138"/>
    </w:p>
    <w:p w14:paraId="4429B3B6">
      <w:pPr>
        <w:pStyle w:val="114"/>
        <w:ind w:left="0" w:firstLine="0"/>
      </w:pPr>
      <w:r>
        <w:t>　</w:t>
      </w:r>
      <w:r>
        <w:rPr>
          <w:rFonts w:hint="eastAsia"/>
        </w:rPr>
        <w:t>检验</w:t>
      </w:r>
      <w:r>
        <w:rPr>
          <w:rFonts w:hint="eastAsia"/>
          <w:lang w:val="en-US" w:eastAsia="zh-CN"/>
        </w:rPr>
        <w:t>类型</w:t>
      </w:r>
    </w:p>
    <w:p w14:paraId="1A44E825">
      <w:pPr>
        <w:pStyle w:val="71"/>
        <w:numPr>
          <w:ilvl w:val="255"/>
          <w:numId w:val="0"/>
        </w:numPr>
        <w:tabs>
          <w:tab w:val="left" w:pos="420"/>
        </w:tabs>
        <w:ind w:firstLine="420"/>
        <w:rPr>
          <w:rFonts w:eastAsiaTheme="minorEastAsia"/>
          <w:kern w:val="0"/>
          <w:szCs w:val="21"/>
        </w:rPr>
      </w:pPr>
      <w:r>
        <w:rPr>
          <w:rFonts w:hint="eastAsia" w:eastAsiaTheme="minorEastAsia"/>
          <w:kern w:val="0"/>
          <w:szCs w:val="21"/>
        </w:rPr>
        <w:t>产品</w:t>
      </w:r>
      <w:r>
        <w:rPr>
          <w:rFonts w:eastAsiaTheme="minorEastAsia"/>
          <w:kern w:val="0"/>
          <w:szCs w:val="21"/>
        </w:rPr>
        <w:t>检验</w:t>
      </w:r>
      <w:r>
        <w:rPr>
          <w:rFonts w:hint="eastAsia" w:eastAsiaTheme="minorEastAsia"/>
          <w:kern w:val="0"/>
          <w:szCs w:val="21"/>
          <w:lang w:val="en-US" w:eastAsia="zh-CN"/>
        </w:rPr>
        <w:t>包括</w:t>
      </w:r>
      <w:r>
        <w:rPr>
          <w:rFonts w:eastAsiaTheme="minorEastAsia"/>
          <w:kern w:val="0"/>
          <w:szCs w:val="21"/>
        </w:rPr>
        <w:t>出厂检验和型式检验。</w:t>
      </w:r>
    </w:p>
    <w:p w14:paraId="0B58058B">
      <w:pPr>
        <w:pStyle w:val="114"/>
        <w:ind w:left="0" w:firstLine="0"/>
      </w:pPr>
      <w:r>
        <w:t>　</w:t>
      </w:r>
      <w:r>
        <w:rPr>
          <w:rFonts w:hint="eastAsia"/>
          <w:lang w:val="en-US" w:eastAsia="zh-CN"/>
        </w:rPr>
        <w:t>型式检验</w:t>
      </w:r>
    </w:p>
    <w:p w14:paraId="2ADB84E8">
      <w:pPr>
        <w:pStyle w:val="115"/>
        <w:ind w:left="0" w:firstLine="0"/>
      </w:pPr>
      <w:r>
        <w:t>　</w:t>
      </w:r>
      <w:r>
        <w:rPr>
          <w:rFonts w:hint="eastAsia"/>
          <w:lang w:val="en-US" w:eastAsia="zh-CN"/>
        </w:rPr>
        <w:t>检验条件</w:t>
      </w:r>
    </w:p>
    <w:p w14:paraId="0A86D744">
      <w:pPr>
        <w:pStyle w:val="71"/>
        <w:numPr>
          <w:ilvl w:val="255"/>
          <w:numId w:val="0"/>
        </w:numPr>
        <w:tabs>
          <w:tab w:val="left" w:pos="420"/>
        </w:tabs>
        <w:ind w:firstLine="420"/>
        <w:rPr>
          <w:rFonts w:hint="eastAsia" w:eastAsiaTheme="minorEastAsia"/>
          <w:kern w:val="0"/>
          <w:szCs w:val="21"/>
        </w:rPr>
      </w:pPr>
      <w:r>
        <w:rPr>
          <w:rFonts w:hint="eastAsia" w:eastAsiaTheme="minorEastAsia"/>
          <w:kern w:val="0"/>
          <w:szCs w:val="21"/>
        </w:rPr>
        <w:t>有下列情况之一时，应进行型式检验：</w:t>
      </w:r>
    </w:p>
    <w:p w14:paraId="1B1B2E10">
      <w:pPr>
        <w:pStyle w:val="71"/>
        <w:numPr>
          <w:ilvl w:val="255"/>
          <w:numId w:val="0"/>
        </w:numPr>
        <w:tabs>
          <w:tab w:val="left" w:pos="420"/>
        </w:tabs>
        <w:ind w:firstLine="420"/>
        <w:rPr>
          <w:rFonts w:hint="eastAsia" w:eastAsiaTheme="minorEastAsia"/>
          <w:kern w:val="0"/>
          <w:szCs w:val="21"/>
        </w:rPr>
      </w:pPr>
      <w:r>
        <w:rPr>
          <w:rFonts w:hint="eastAsia"/>
        </w:rPr>
        <w:t>a</w:t>
      </w:r>
      <w:r>
        <w:t>）</w:t>
      </w:r>
      <w:r>
        <w:rPr>
          <w:rFonts w:hint="eastAsia" w:eastAsiaTheme="minorEastAsia"/>
          <w:kern w:val="0"/>
          <w:szCs w:val="21"/>
        </w:rPr>
        <w:t xml:space="preserve"> 新产品的定型鉴定；</w:t>
      </w:r>
    </w:p>
    <w:p w14:paraId="1B4C07D8">
      <w:pPr>
        <w:pStyle w:val="71"/>
        <w:numPr>
          <w:ilvl w:val="255"/>
          <w:numId w:val="0"/>
        </w:numPr>
        <w:tabs>
          <w:tab w:val="left" w:pos="420"/>
        </w:tabs>
        <w:ind w:firstLine="420"/>
        <w:rPr>
          <w:rFonts w:hint="eastAsia" w:eastAsiaTheme="minorEastAsia"/>
          <w:kern w:val="0"/>
          <w:szCs w:val="21"/>
        </w:rPr>
      </w:pPr>
      <w:r>
        <w:rPr>
          <w:rFonts w:hint="eastAsia"/>
          <w:lang w:val="en-US" w:eastAsia="zh-CN"/>
        </w:rPr>
        <w:t>b</w:t>
      </w:r>
      <w:r>
        <w:t>）</w:t>
      </w:r>
      <w:r>
        <w:rPr>
          <w:rFonts w:hint="eastAsia" w:eastAsiaTheme="minorEastAsia"/>
          <w:kern w:val="0"/>
          <w:szCs w:val="21"/>
        </w:rPr>
        <w:t xml:space="preserve"> 正常生产时，每满3年；</w:t>
      </w:r>
    </w:p>
    <w:p w14:paraId="30555BBC">
      <w:pPr>
        <w:pStyle w:val="71"/>
        <w:numPr>
          <w:ilvl w:val="255"/>
          <w:numId w:val="0"/>
        </w:numPr>
        <w:tabs>
          <w:tab w:val="left" w:pos="420"/>
        </w:tabs>
        <w:ind w:firstLine="420"/>
        <w:rPr>
          <w:rFonts w:hint="eastAsia" w:eastAsiaTheme="minorEastAsia"/>
          <w:kern w:val="0"/>
          <w:szCs w:val="21"/>
        </w:rPr>
      </w:pPr>
      <w:r>
        <w:rPr>
          <w:rFonts w:hint="eastAsia"/>
          <w:lang w:val="en-US" w:eastAsia="zh-CN"/>
        </w:rPr>
        <w:t>c</w:t>
      </w:r>
      <w:r>
        <w:t>）</w:t>
      </w:r>
      <w:r>
        <w:rPr>
          <w:rFonts w:hint="eastAsia" w:eastAsiaTheme="minorEastAsia"/>
          <w:kern w:val="0"/>
          <w:szCs w:val="21"/>
        </w:rPr>
        <w:t xml:space="preserve"> 产品的设计、材料、工艺、生产设备等有较大改变；</w:t>
      </w:r>
    </w:p>
    <w:p w14:paraId="1023602F">
      <w:pPr>
        <w:pStyle w:val="71"/>
        <w:numPr>
          <w:ilvl w:val="255"/>
          <w:numId w:val="0"/>
        </w:numPr>
        <w:tabs>
          <w:tab w:val="left" w:pos="420"/>
        </w:tabs>
        <w:ind w:firstLine="420"/>
        <w:rPr>
          <w:rFonts w:hint="eastAsia" w:eastAsiaTheme="minorEastAsia"/>
          <w:kern w:val="0"/>
          <w:szCs w:val="21"/>
        </w:rPr>
      </w:pPr>
      <w:r>
        <w:rPr>
          <w:rFonts w:hint="eastAsia"/>
          <w:lang w:val="en-US" w:eastAsia="zh-CN"/>
        </w:rPr>
        <w:t>d</w:t>
      </w:r>
      <w:r>
        <w:t>）</w:t>
      </w:r>
      <w:r>
        <w:rPr>
          <w:rFonts w:hint="eastAsia" w:eastAsiaTheme="minorEastAsia"/>
          <w:kern w:val="0"/>
          <w:szCs w:val="21"/>
        </w:rPr>
        <w:t xml:space="preserve"> 停产一年以上恢复生产；</w:t>
      </w:r>
    </w:p>
    <w:p w14:paraId="2969F0E5">
      <w:pPr>
        <w:pStyle w:val="71"/>
        <w:numPr>
          <w:ilvl w:val="255"/>
          <w:numId w:val="0"/>
        </w:numPr>
        <w:tabs>
          <w:tab w:val="left" w:pos="420"/>
        </w:tabs>
        <w:ind w:firstLine="420"/>
        <w:rPr>
          <w:rFonts w:eastAsiaTheme="minorEastAsia"/>
          <w:kern w:val="0"/>
          <w:szCs w:val="21"/>
        </w:rPr>
      </w:pPr>
      <w:r>
        <w:rPr>
          <w:rFonts w:hint="eastAsia"/>
          <w:lang w:val="en-US" w:eastAsia="zh-CN"/>
        </w:rPr>
        <w:t>e</w:t>
      </w:r>
      <w:r>
        <w:t>）</w:t>
      </w:r>
      <w:r>
        <w:rPr>
          <w:rFonts w:hint="eastAsia" w:eastAsiaTheme="minorEastAsia"/>
          <w:kern w:val="0"/>
          <w:szCs w:val="21"/>
        </w:rPr>
        <w:t xml:space="preserve"> 出厂检验结果与上次型式检验有较大差异时。</w:t>
      </w:r>
    </w:p>
    <w:p w14:paraId="3F2EE797">
      <w:pPr>
        <w:pStyle w:val="115"/>
        <w:ind w:left="0" w:firstLine="0"/>
      </w:pPr>
      <w:r>
        <w:t>　</w:t>
      </w:r>
      <w:r>
        <w:rPr>
          <w:rFonts w:hint="eastAsia"/>
          <w:lang w:val="en-US" w:eastAsia="zh-CN"/>
        </w:rPr>
        <w:t>检验项目及方法</w:t>
      </w:r>
    </w:p>
    <w:p w14:paraId="5A6395F1">
      <w:pPr>
        <w:pStyle w:val="71"/>
        <w:numPr>
          <w:ilvl w:val="255"/>
          <w:numId w:val="0"/>
        </w:numPr>
        <w:tabs>
          <w:tab w:val="left" w:pos="420"/>
        </w:tabs>
        <w:ind w:firstLine="420"/>
        <w:rPr>
          <w:rFonts w:hint="eastAsia" w:eastAsiaTheme="minorEastAsia"/>
          <w:kern w:val="0"/>
          <w:szCs w:val="21"/>
        </w:rPr>
      </w:pPr>
      <w:r>
        <w:rPr>
          <w:rFonts w:hint="eastAsia" w:eastAsiaTheme="minorEastAsia"/>
          <w:kern w:val="0"/>
          <w:szCs w:val="21"/>
        </w:rPr>
        <w:t>型式检验项目及方法应符合表</w:t>
      </w:r>
      <w:r>
        <w:rPr>
          <w:rFonts w:hint="eastAsia" w:eastAsiaTheme="minorEastAsia"/>
          <w:kern w:val="0"/>
          <w:szCs w:val="21"/>
          <w:lang w:val="en-US" w:eastAsia="zh-CN"/>
        </w:rPr>
        <w:t>6</w:t>
      </w:r>
      <w:r>
        <w:rPr>
          <w:rFonts w:hint="eastAsia" w:eastAsiaTheme="minorEastAsia"/>
          <w:kern w:val="0"/>
          <w:szCs w:val="21"/>
        </w:rPr>
        <w:t>的规定，取样应从型式检验所针对的同一规格、同一材料的拉结件中随机抽取；对桁架式拉结件，可不进行受压承载力检验；对针式拉结件，可不进行受剪承载力和受压承载力检验。</w:t>
      </w:r>
    </w:p>
    <w:p w14:paraId="2BF3B45E">
      <w:pPr>
        <w:pStyle w:val="106"/>
        <w:spacing w:line="240" w:lineRule="auto"/>
      </w:pPr>
      <w:r>
        <w:t>表</w:t>
      </w:r>
      <w:r>
        <w:rPr>
          <w:rFonts w:hint="eastAsia"/>
          <w:lang w:val="en-US" w:eastAsia="zh-CN"/>
        </w:rPr>
        <w:t>6</w:t>
      </w:r>
      <w:r>
        <w:t xml:space="preserve">  型式检验项目及方法</w:t>
      </w:r>
    </w:p>
    <w:tbl>
      <w:tblPr>
        <w:tblStyle w:val="26"/>
        <w:tblW w:w="4995"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28" w:type="dxa"/>
          <w:left w:w="28" w:type="dxa"/>
          <w:bottom w:w="28" w:type="dxa"/>
          <w:right w:w="28" w:type="dxa"/>
        </w:tblCellMar>
      </w:tblPr>
      <w:tblGrid>
        <w:gridCol w:w="1983"/>
        <w:gridCol w:w="3690"/>
        <w:gridCol w:w="1864"/>
        <w:gridCol w:w="1864"/>
      </w:tblGrid>
      <w:tr w14:paraId="44F29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63C9034C">
            <w:pPr>
              <w:pStyle w:val="107"/>
              <w:spacing w:before="0" w:after="0"/>
            </w:pPr>
            <w:r>
              <w:t>检验项目</w:t>
            </w:r>
          </w:p>
        </w:tc>
        <w:tc>
          <w:tcPr>
            <w:tcW w:w="1962" w:type="pct"/>
            <w:vAlign w:val="center"/>
          </w:tcPr>
          <w:p w14:paraId="26B5A88C">
            <w:pPr>
              <w:pStyle w:val="107"/>
              <w:spacing w:before="0" w:after="0"/>
            </w:pPr>
            <w:r>
              <w:t>取样数量</w:t>
            </w:r>
          </w:p>
        </w:tc>
        <w:tc>
          <w:tcPr>
            <w:tcW w:w="991" w:type="pct"/>
            <w:vAlign w:val="center"/>
          </w:tcPr>
          <w:p w14:paraId="5AFF680B">
            <w:pPr>
              <w:pStyle w:val="107"/>
              <w:spacing w:before="0" w:after="0"/>
            </w:pPr>
            <w:r>
              <w:t>质量要求</w:t>
            </w:r>
          </w:p>
        </w:tc>
        <w:tc>
          <w:tcPr>
            <w:tcW w:w="991" w:type="pct"/>
            <w:vAlign w:val="center"/>
          </w:tcPr>
          <w:p w14:paraId="3AF434D1">
            <w:pPr>
              <w:pStyle w:val="107"/>
              <w:spacing w:before="0" w:after="0"/>
            </w:pPr>
            <w:r>
              <w:t>检验方法</w:t>
            </w:r>
          </w:p>
        </w:tc>
      </w:tr>
      <w:tr w14:paraId="15A241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64379734">
            <w:pPr>
              <w:pStyle w:val="107"/>
              <w:spacing w:before="0" w:after="0"/>
            </w:pPr>
            <w:r>
              <w:t>外观质量</w:t>
            </w:r>
          </w:p>
        </w:tc>
        <w:tc>
          <w:tcPr>
            <w:tcW w:w="1962" w:type="pct"/>
            <w:vAlign w:val="center"/>
          </w:tcPr>
          <w:p w14:paraId="53B68A43">
            <w:pPr>
              <w:pStyle w:val="107"/>
              <w:spacing w:before="0" w:after="0"/>
            </w:pPr>
            <w:r>
              <w:t>随机抽取5件</w:t>
            </w:r>
          </w:p>
        </w:tc>
        <w:tc>
          <w:tcPr>
            <w:tcW w:w="991" w:type="pct"/>
            <w:vAlign w:val="center"/>
          </w:tcPr>
          <w:p w14:paraId="41B77F94">
            <w:pPr>
              <w:pStyle w:val="107"/>
              <w:spacing w:before="0" w:after="0"/>
              <w:rPr>
                <w:rFonts w:hint="default" w:eastAsia="宋体"/>
                <w:lang w:val="en-US" w:eastAsia="zh-CN"/>
              </w:rPr>
            </w:pPr>
            <w:r>
              <w:t>本规程</w:t>
            </w:r>
            <w:r>
              <w:rPr>
                <w:rFonts w:hint="eastAsia"/>
                <w:lang w:val="en-US" w:eastAsia="zh-CN"/>
              </w:rPr>
              <w:t>6.1</w:t>
            </w:r>
          </w:p>
        </w:tc>
        <w:tc>
          <w:tcPr>
            <w:tcW w:w="991" w:type="pct"/>
            <w:vAlign w:val="center"/>
          </w:tcPr>
          <w:p w14:paraId="0FEB3A92">
            <w:pPr>
              <w:pStyle w:val="107"/>
              <w:spacing w:before="0" w:after="0"/>
            </w:pPr>
            <w:r>
              <w:t>观察</w:t>
            </w:r>
          </w:p>
        </w:tc>
      </w:tr>
      <w:tr w14:paraId="4E070D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771902E7">
            <w:pPr>
              <w:pStyle w:val="107"/>
              <w:spacing w:before="0" w:after="0"/>
            </w:pPr>
            <w:r>
              <w:t>尺寸偏差</w:t>
            </w:r>
          </w:p>
        </w:tc>
        <w:tc>
          <w:tcPr>
            <w:tcW w:w="1962" w:type="pct"/>
            <w:vAlign w:val="center"/>
          </w:tcPr>
          <w:p w14:paraId="7034EC7F">
            <w:pPr>
              <w:pStyle w:val="107"/>
              <w:spacing w:before="0" w:after="0"/>
            </w:pPr>
            <w:r>
              <w:t>随机抽取5件</w:t>
            </w:r>
          </w:p>
        </w:tc>
        <w:tc>
          <w:tcPr>
            <w:tcW w:w="991" w:type="pct"/>
            <w:vAlign w:val="center"/>
          </w:tcPr>
          <w:p w14:paraId="26AE8E1A">
            <w:pPr>
              <w:pStyle w:val="107"/>
              <w:spacing w:before="0" w:after="0"/>
              <w:rPr>
                <w:rFonts w:hint="default" w:eastAsia="宋体"/>
                <w:lang w:val="en-US" w:eastAsia="zh-CN"/>
              </w:rPr>
            </w:pPr>
            <w:r>
              <w:t>本规程</w:t>
            </w:r>
            <w:r>
              <w:rPr>
                <w:rFonts w:hint="eastAsia"/>
                <w:lang w:val="en-US" w:eastAsia="zh-CN"/>
              </w:rPr>
              <w:t>6.2</w:t>
            </w:r>
          </w:p>
        </w:tc>
        <w:tc>
          <w:tcPr>
            <w:tcW w:w="991" w:type="pct"/>
            <w:vAlign w:val="center"/>
          </w:tcPr>
          <w:p w14:paraId="396484B0">
            <w:pPr>
              <w:pStyle w:val="107"/>
              <w:spacing w:before="0" w:after="0"/>
            </w:pPr>
            <w:r>
              <w:t>游标卡尺量测</w:t>
            </w:r>
          </w:p>
        </w:tc>
      </w:tr>
      <w:tr w14:paraId="062483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3279BB28">
            <w:pPr>
              <w:pStyle w:val="107"/>
              <w:spacing w:before="0" w:after="0"/>
            </w:pPr>
            <w:r>
              <w:t>材料化学成分</w:t>
            </w:r>
          </w:p>
        </w:tc>
        <w:tc>
          <w:tcPr>
            <w:tcW w:w="1962" w:type="pct"/>
            <w:vAlign w:val="center"/>
          </w:tcPr>
          <w:p w14:paraId="0D9495A5">
            <w:pPr>
              <w:pStyle w:val="107"/>
              <w:spacing w:before="0" w:after="0"/>
            </w:pPr>
            <w:r>
              <w:t>随机抽取3件，每件制作1个试样</w:t>
            </w:r>
          </w:p>
        </w:tc>
        <w:tc>
          <w:tcPr>
            <w:tcW w:w="1982" w:type="pct"/>
            <w:gridSpan w:val="2"/>
            <w:vAlign w:val="center"/>
          </w:tcPr>
          <w:p w14:paraId="53221B72">
            <w:pPr>
              <w:pStyle w:val="107"/>
              <w:spacing w:before="0" w:after="0"/>
            </w:pPr>
            <w:r>
              <w:t>GB/T 1220、GB/T 4226、</w:t>
            </w:r>
          </w:p>
          <w:p w14:paraId="0C521063">
            <w:pPr>
              <w:pStyle w:val="107"/>
              <w:spacing w:before="0" w:after="0"/>
            </w:pPr>
            <w:r>
              <w:t>GB/T 3280、GB/T 4237</w:t>
            </w:r>
          </w:p>
        </w:tc>
      </w:tr>
      <w:tr w14:paraId="3841BE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317A553B">
            <w:pPr>
              <w:pStyle w:val="107"/>
              <w:spacing w:before="0" w:after="0"/>
            </w:pPr>
            <w:r>
              <w:t>材料力学性能</w:t>
            </w:r>
          </w:p>
        </w:tc>
        <w:tc>
          <w:tcPr>
            <w:tcW w:w="1962" w:type="pct"/>
            <w:vAlign w:val="center"/>
          </w:tcPr>
          <w:p w14:paraId="46B94FB2">
            <w:pPr>
              <w:pStyle w:val="107"/>
              <w:spacing w:before="0" w:after="0"/>
            </w:pPr>
            <w:r>
              <w:t>随机抽取5件，每件制作1个拉伸试样</w:t>
            </w:r>
          </w:p>
        </w:tc>
        <w:tc>
          <w:tcPr>
            <w:tcW w:w="991" w:type="pct"/>
            <w:vAlign w:val="center"/>
          </w:tcPr>
          <w:p w14:paraId="10C94008">
            <w:pPr>
              <w:pStyle w:val="107"/>
              <w:spacing w:before="0" w:after="0"/>
              <w:rPr>
                <w:rFonts w:hint="default" w:eastAsia="宋体"/>
                <w:lang w:val="en-US" w:eastAsia="zh-CN"/>
              </w:rPr>
            </w:pPr>
            <w:r>
              <w:t>本规程</w:t>
            </w:r>
            <w:r>
              <w:rPr>
                <w:rFonts w:hint="eastAsia"/>
                <w:lang w:val="en-US" w:eastAsia="zh-CN"/>
              </w:rPr>
              <w:t>6.4</w:t>
            </w:r>
          </w:p>
        </w:tc>
        <w:tc>
          <w:tcPr>
            <w:tcW w:w="991" w:type="pct"/>
            <w:vAlign w:val="center"/>
          </w:tcPr>
          <w:p w14:paraId="0A30EE0F">
            <w:pPr>
              <w:pStyle w:val="107"/>
              <w:spacing w:before="0" w:after="0"/>
            </w:pPr>
            <w:r>
              <w:t>GB/T 228.1</w:t>
            </w:r>
          </w:p>
        </w:tc>
      </w:tr>
      <w:tr w14:paraId="07B841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09EEC3DB">
            <w:pPr>
              <w:pStyle w:val="107"/>
              <w:spacing w:before="0" w:after="0"/>
            </w:pPr>
            <w:r>
              <w:t>受拉承载力</w:t>
            </w:r>
          </w:p>
        </w:tc>
        <w:tc>
          <w:tcPr>
            <w:tcW w:w="1962" w:type="pct"/>
            <w:vAlign w:val="center"/>
          </w:tcPr>
          <w:p w14:paraId="2FFC2A06">
            <w:pPr>
              <w:pStyle w:val="107"/>
              <w:spacing w:before="0" w:after="0"/>
            </w:pPr>
            <w:r>
              <w:t>随机抽取至少5件，每件制作1个受拉试件</w:t>
            </w:r>
          </w:p>
        </w:tc>
        <w:tc>
          <w:tcPr>
            <w:tcW w:w="991" w:type="pct"/>
            <w:vMerge w:val="restart"/>
            <w:vAlign w:val="center"/>
          </w:tcPr>
          <w:p w14:paraId="31DD7F08">
            <w:pPr>
              <w:pStyle w:val="107"/>
              <w:spacing w:before="0" w:after="0"/>
            </w:pPr>
            <w:r>
              <w:t>符合产品</w:t>
            </w:r>
          </w:p>
          <w:p w14:paraId="6F00C5DA">
            <w:pPr>
              <w:pStyle w:val="107"/>
              <w:spacing w:before="0" w:after="0"/>
            </w:pPr>
            <w:r>
              <w:t>设计要求</w:t>
            </w:r>
          </w:p>
        </w:tc>
        <w:tc>
          <w:tcPr>
            <w:tcW w:w="991" w:type="pct"/>
            <w:vAlign w:val="center"/>
          </w:tcPr>
          <w:p w14:paraId="3D4F20D9">
            <w:pPr>
              <w:pStyle w:val="107"/>
              <w:spacing w:before="0" w:after="0"/>
              <w:rPr>
                <w:rFonts w:hint="eastAsia" w:eastAsia="宋体"/>
                <w:lang w:eastAsia="zh-CN"/>
              </w:rPr>
            </w:pPr>
            <w:r>
              <w:t>本规程附录</w:t>
            </w:r>
            <w:r>
              <w:rPr>
                <w:rFonts w:hint="eastAsia"/>
                <w:lang w:val="en-US" w:eastAsia="zh-CN"/>
              </w:rPr>
              <w:t>A</w:t>
            </w:r>
          </w:p>
        </w:tc>
      </w:tr>
      <w:tr w14:paraId="397E3A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79262D29">
            <w:pPr>
              <w:pStyle w:val="107"/>
              <w:spacing w:before="0" w:after="0"/>
            </w:pPr>
            <w:r>
              <w:t>受剪承载力</w:t>
            </w:r>
          </w:p>
        </w:tc>
        <w:tc>
          <w:tcPr>
            <w:tcW w:w="1962" w:type="pct"/>
            <w:vAlign w:val="center"/>
          </w:tcPr>
          <w:p w14:paraId="120221BD">
            <w:pPr>
              <w:pStyle w:val="107"/>
              <w:spacing w:before="0" w:after="0"/>
            </w:pPr>
            <w:r>
              <w:t>随机抽取至少10件，每2件制作1个受剪试件</w:t>
            </w:r>
          </w:p>
        </w:tc>
        <w:tc>
          <w:tcPr>
            <w:tcW w:w="991" w:type="pct"/>
            <w:vMerge w:val="continue"/>
            <w:vAlign w:val="center"/>
          </w:tcPr>
          <w:p w14:paraId="7CB4FC6B">
            <w:pPr>
              <w:pStyle w:val="107"/>
              <w:spacing w:before="0" w:after="0"/>
            </w:pPr>
          </w:p>
        </w:tc>
        <w:tc>
          <w:tcPr>
            <w:tcW w:w="991" w:type="pct"/>
            <w:vAlign w:val="center"/>
          </w:tcPr>
          <w:p w14:paraId="7C7487E6">
            <w:pPr>
              <w:pStyle w:val="107"/>
              <w:spacing w:before="0" w:after="0"/>
              <w:rPr>
                <w:rFonts w:hint="eastAsia" w:eastAsia="宋体"/>
                <w:lang w:eastAsia="zh-CN"/>
              </w:rPr>
            </w:pPr>
            <w:r>
              <w:t>本规程附录</w:t>
            </w:r>
            <w:r>
              <w:rPr>
                <w:rFonts w:hint="eastAsia"/>
                <w:lang w:val="en-US" w:eastAsia="zh-CN"/>
              </w:rPr>
              <w:t>B</w:t>
            </w:r>
          </w:p>
        </w:tc>
      </w:tr>
      <w:tr w14:paraId="74E03A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055" w:type="pct"/>
            <w:vAlign w:val="center"/>
          </w:tcPr>
          <w:p w14:paraId="159C8931">
            <w:pPr>
              <w:pStyle w:val="107"/>
              <w:spacing w:before="0" w:after="0"/>
            </w:pPr>
            <w:r>
              <w:t>受压承载力</w:t>
            </w:r>
          </w:p>
        </w:tc>
        <w:tc>
          <w:tcPr>
            <w:tcW w:w="1962" w:type="pct"/>
            <w:vAlign w:val="center"/>
          </w:tcPr>
          <w:p w14:paraId="083D68BA">
            <w:pPr>
              <w:pStyle w:val="107"/>
              <w:spacing w:before="0" w:after="0"/>
            </w:pPr>
            <w:r>
              <w:t>随机抽取至少5件，每件制作1个受压试件</w:t>
            </w:r>
          </w:p>
        </w:tc>
        <w:tc>
          <w:tcPr>
            <w:tcW w:w="991" w:type="pct"/>
            <w:vMerge w:val="continue"/>
            <w:vAlign w:val="center"/>
          </w:tcPr>
          <w:p w14:paraId="453EC2AA">
            <w:pPr>
              <w:pStyle w:val="107"/>
              <w:spacing w:before="0" w:after="0"/>
            </w:pPr>
          </w:p>
        </w:tc>
        <w:tc>
          <w:tcPr>
            <w:tcW w:w="991" w:type="pct"/>
            <w:vAlign w:val="center"/>
          </w:tcPr>
          <w:p w14:paraId="44D55C9D">
            <w:pPr>
              <w:pStyle w:val="107"/>
              <w:spacing w:before="0" w:after="0"/>
              <w:rPr>
                <w:rFonts w:hint="eastAsia" w:eastAsia="宋体"/>
                <w:lang w:eastAsia="zh-CN"/>
              </w:rPr>
            </w:pPr>
            <w:r>
              <w:t>本规程附录</w:t>
            </w:r>
            <w:r>
              <w:rPr>
                <w:rFonts w:hint="eastAsia"/>
                <w:lang w:val="en-US" w:eastAsia="zh-CN"/>
              </w:rPr>
              <w:t>C</w:t>
            </w:r>
          </w:p>
        </w:tc>
      </w:tr>
    </w:tbl>
    <w:p w14:paraId="646D55E8">
      <w:pPr>
        <w:pStyle w:val="71"/>
      </w:pPr>
      <w:r>
        <w:rPr>
          <w:rFonts w:hint="eastAsia"/>
          <w:lang w:val="en-US" w:eastAsia="zh-CN"/>
        </w:rPr>
        <w:t>注：</w:t>
      </w:r>
      <w:r>
        <w:t>对拉结件的承载力，型式检验报告中应包括各试件的承载力实测值及对应破坏形态，同时应注明试件所采用的拉结件的规格、材料和混凝土立方体抗压强度实测值。</w:t>
      </w:r>
    </w:p>
    <w:p w14:paraId="0F0BED51">
      <w:pPr>
        <w:pStyle w:val="114"/>
      </w:pPr>
      <w:r>
        <w:t>　</w:t>
      </w:r>
      <w:r>
        <w:rPr>
          <w:rFonts w:hint="eastAsia"/>
          <w:lang w:val="en-US" w:eastAsia="zh-CN"/>
        </w:rPr>
        <w:t>判定规则</w:t>
      </w:r>
    </w:p>
    <w:p w14:paraId="5CA1DEB6">
      <w:pPr>
        <w:pStyle w:val="71"/>
      </w:pPr>
      <w:r>
        <w:rPr>
          <w:rFonts w:ascii="Times New Roman" w:hAnsi="Times New Roman" w:eastAsia="宋体"/>
          <w:color w:val="000000" w:themeColor="text1"/>
          <w:sz w:val="21"/>
          <w:szCs w:val="21"/>
          <w14:textFill>
            <w14:solidFill>
              <w14:schemeClr w14:val="tx1"/>
            </w14:solidFill>
          </w14:textFill>
        </w:rPr>
        <w:t>对所有检验项目的所有试样，均符合要求时判定型式检验合格，否则判定型式检验不合格。</w:t>
      </w:r>
    </w:p>
    <w:p w14:paraId="4AA7F6A1">
      <w:pPr>
        <w:pStyle w:val="114"/>
        <w:ind w:left="0" w:firstLine="0"/>
      </w:pPr>
      <w:r>
        <w:t>　</w:t>
      </w:r>
      <w:r>
        <w:rPr>
          <w:rFonts w:hint="eastAsia"/>
          <w:lang w:val="en-US" w:eastAsia="zh-CN"/>
        </w:rPr>
        <w:t>出厂检验</w:t>
      </w:r>
    </w:p>
    <w:p w14:paraId="45A5F76E">
      <w:pPr>
        <w:pStyle w:val="115"/>
        <w:ind w:left="0" w:firstLine="0"/>
      </w:pPr>
      <w:r>
        <w:t>　</w:t>
      </w:r>
      <w:r>
        <w:rPr>
          <w:rFonts w:hint="eastAsia"/>
          <w:lang w:val="en-US" w:eastAsia="zh-CN"/>
        </w:rPr>
        <w:t>检验项目及方法</w:t>
      </w:r>
    </w:p>
    <w:p w14:paraId="3D8749E1">
      <w:pPr>
        <w:pStyle w:val="71"/>
        <w:numPr>
          <w:ilvl w:val="255"/>
          <w:numId w:val="0"/>
        </w:numPr>
        <w:tabs>
          <w:tab w:val="left" w:pos="420"/>
        </w:tabs>
        <w:ind w:firstLine="42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出厂检验项目及方法应符合表</w:t>
      </w:r>
      <w:r>
        <w:rPr>
          <w:rFonts w:hint="eastAsia"/>
          <w:color w:val="000000" w:themeColor="text1"/>
          <w:sz w:val="21"/>
          <w:szCs w:val="21"/>
          <w:lang w:val="en-US" w:eastAsia="zh-CN"/>
          <w14:textFill>
            <w14:solidFill>
              <w14:schemeClr w14:val="tx1"/>
            </w14:solidFill>
          </w14:textFill>
        </w:rPr>
        <w:t>7</w:t>
      </w:r>
      <w:r>
        <w:rPr>
          <w:rFonts w:ascii="Times New Roman" w:hAnsi="Times New Roman" w:eastAsia="宋体"/>
          <w:color w:val="000000" w:themeColor="text1"/>
          <w:sz w:val="21"/>
          <w:szCs w:val="21"/>
          <w14:textFill>
            <w14:solidFill>
              <w14:schemeClr w14:val="tx1"/>
            </w14:solidFill>
          </w14:textFill>
        </w:rPr>
        <w:t>的规定。</w:t>
      </w:r>
    </w:p>
    <w:p w14:paraId="5DA7D3FD">
      <w:pPr>
        <w:pStyle w:val="106"/>
        <w:spacing w:line="240" w:lineRule="auto"/>
      </w:pPr>
      <w:r>
        <w:rPr>
          <w:rStyle w:val="118"/>
        </w:rPr>
        <w:t>表7  出厂检验项</w:t>
      </w:r>
      <w:r>
        <w:t>目及方法</w:t>
      </w:r>
    </w:p>
    <w:tbl>
      <w:tblPr>
        <w:tblStyle w:val="26"/>
        <w:tblW w:w="4996"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28" w:type="dxa"/>
          <w:left w:w="28" w:type="dxa"/>
          <w:bottom w:w="28" w:type="dxa"/>
          <w:right w:w="28" w:type="dxa"/>
        </w:tblCellMar>
      </w:tblPr>
      <w:tblGrid>
        <w:gridCol w:w="2140"/>
        <w:gridCol w:w="2660"/>
        <w:gridCol w:w="2826"/>
        <w:gridCol w:w="1776"/>
      </w:tblGrid>
      <w:tr w14:paraId="426A8B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138" w:type="pct"/>
            <w:vAlign w:val="center"/>
          </w:tcPr>
          <w:p w14:paraId="2F8EBC00">
            <w:pPr>
              <w:pStyle w:val="107"/>
              <w:spacing w:before="0" w:after="0"/>
            </w:pPr>
            <w:r>
              <w:t>检验项目</w:t>
            </w:r>
          </w:p>
        </w:tc>
        <w:tc>
          <w:tcPr>
            <w:tcW w:w="1414" w:type="pct"/>
            <w:vAlign w:val="center"/>
          </w:tcPr>
          <w:p w14:paraId="1B51EC67">
            <w:pPr>
              <w:pStyle w:val="107"/>
              <w:spacing w:before="0" w:after="0"/>
            </w:pPr>
            <w:r>
              <w:t>取样数量</w:t>
            </w:r>
          </w:p>
        </w:tc>
        <w:tc>
          <w:tcPr>
            <w:tcW w:w="1502" w:type="pct"/>
            <w:vAlign w:val="center"/>
          </w:tcPr>
          <w:p w14:paraId="24E4E4F0">
            <w:pPr>
              <w:pStyle w:val="107"/>
              <w:spacing w:before="0" w:after="0"/>
            </w:pPr>
            <w:r>
              <w:t>质量要求</w:t>
            </w:r>
          </w:p>
        </w:tc>
        <w:tc>
          <w:tcPr>
            <w:tcW w:w="943" w:type="pct"/>
            <w:vAlign w:val="center"/>
          </w:tcPr>
          <w:p w14:paraId="7BC44A3F">
            <w:pPr>
              <w:pStyle w:val="107"/>
              <w:spacing w:before="0" w:after="0"/>
            </w:pPr>
            <w:r>
              <w:t>检验方法</w:t>
            </w:r>
          </w:p>
        </w:tc>
      </w:tr>
      <w:tr w14:paraId="6BB332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138" w:type="pct"/>
            <w:vAlign w:val="center"/>
          </w:tcPr>
          <w:p w14:paraId="25CF4EBA">
            <w:pPr>
              <w:pStyle w:val="107"/>
              <w:spacing w:before="0" w:after="0"/>
            </w:pPr>
            <w:r>
              <w:t>外观质量</w:t>
            </w:r>
          </w:p>
        </w:tc>
        <w:tc>
          <w:tcPr>
            <w:tcW w:w="1414" w:type="pct"/>
            <w:vAlign w:val="center"/>
          </w:tcPr>
          <w:p w14:paraId="575CEE89">
            <w:pPr>
              <w:pStyle w:val="107"/>
              <w:spacing w:before="0" w:after="0"/>
            </w:pPr>
            <w:r>
              <w:t>每批随机抽取1%且不少于5件</w:t>
            </w:r>
          </w:p>
        </w:tc>
        <w:tc>
          <w:tcPr>
            <w:tcW w:w="2826" w:type="dxa"/>
            <w:vAlign w:val="center"/>
          </w:tcPr>
          <w:p w14:paraId="460E520F">
            <w:pPr>
              <w:pStyle w:val="107"/>
              <w:spacing w:before="0" w:after="0"/>
              <w:rPr>
                <w:rFonts w:hint="default"/>
                <w:lang w:val="en-US"/>
              </w:rPr>
            </w:pPr>
            <w:r>
              <w:t>本规程</w:t>
            </w:r>
            <w:r>
              <w:rPr>
                <w:rFonts w:hint="eastAsia"/>
                <w:lang w:val="en-US" w:eastAsia="zh-CN"/>
              </w:rPr>
              <w:t>6.1</w:t>
            </w:r>
          </w:p>
        </w:tc>
        <w:tc>
          <w:tcPr>
            <w:tcW w:w="943" w:type="pct"/>
            <w:vAlign w:val="center"/>
          </w:tcPr>
          <w:p w14:paraId="25FB3D6A">
            <w:pPr>
              <w:pStyle w:val="107"/>
              <w:spacing w:before="0" w:after="0"/>
            </w:pPr>
            <w:r>
              <w:t>观察</w:t>
            </w:r>
          </w:p>
        </w:tc>
      </w:tr>
      <w:tr w14:paraId="51D228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138" w:type="pct"/>
            <w:vAlign w:val="center"/>
          </w:tcPr>
          <w:p w14:paraId="179EAC22">
            <w:pPr>
              <w:pStyle w:val="107"/>
              <w:spacing w:before="0" w:after="0"/>
            </w:pPr>
            <w:r>
              <w:t>尺寸偏差</w:t>
            </w:r>
          </w:p>
        </w:tc>
        <w:tc>
          <w:tcPr>
            <w:tcW w:w="1414" w:type="pct"/>
            <w:vAlign w:val="center"/>
          </w:tcPr>
          <w:p w14:paraId="70F2582A">
            <w:pPr>
              <w:pStyle w:val="107"/>
              <w:spacing w:before="0" w:after="0"/>
            </w:pPr>
            <w:r>
              <w:t>每批随机抽取1%且不少于5件</w:t>
            </w:r>
          </w:p>
        </w:tc>
        <w:tc>
          <w:tcPr>
            <w:tcW w:w="2826" w:type="dxa"/>
            <w:vAlign w:val="center"/>
          </w:tcPr>
          <w:p w14:paraId="7A40D76B">
            <w:pPr>
              <w:pStyle w:val="107"/>
              <w:spacing w:before="0" w:after="0"/>
              <w:rPr>
                <w:rFonts w:hint="default"/>
                <w:lang w:val="en-US"/>
              </w:rPr>
            </w:pPr>
            <w:r>
              <w:t>本规程</w:t>
            </w:r>
            <w:r>
              <w:rPr>
                <w:rFonts w:hint="eastAsia"/>
                <w:lang w:val="en-US" w:eastAsia="zh-CN"/>
              </w:rPr>
              <w:t>6.2</w:t>
            </w:r>
          </w:p>
        </w:tc>
        <w:tc>
          <w:tcPr>
            <w:tcW w:w="943" w:type="pct"/>
            <w:vAlign w:val="center"/>
          </w:tcPr>
          <w:p w14:paraId="0AA8D34E">
            <w:pPr>
              <w:pStyle w:val="107"/>
              <w:spacing w:before="0" w:after="0"/>
            </w:pPr>
            <w:r>
              <w:t>游标卡尺量测</w:t>
            </w:r>
          </w:p>
        </w:tc>
      </w:tr>
      <w:tr w14:paraId="195A46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138" w:type="pct"/>
            <w:vAlign w:val="center"/>
          </w:tcPr>
          <w:p w14:paraId="1FE9897F">
            <w:pPr>
              <w:pStyle w:val="107"/>
              <w:spacing w:before="0" w:after="0"/>
            </w:pPr>
            <w:r>
              <w:t>材料化学成分</w:t>
            </w:r>
          </w:p>
        </w:tc>
        <w:tc>
          <w:tcPr>
            <w:tcW w:w="1414" w:type="pct"/>
            <w:vAlign w:val="center"/>
          </w:tcPr>
          <w:p w14:paraId="2FAD8725">
            <w:pPr>
              <w:pStyle w:val="107"/>
              <w:spacing w:before="0" w:after="0"/>
            </w:pPr>
            <w:r>
              <w:t>每批随机抽取3件，每件制作1个试样</w:t>
            </w:r>
          </w:p>
        </w:tc>
        <w:tc>
          <w:tcPr>
            <w:tcW w:w="2446" w:type="pct"/>
            <w:gridSpan w:val="2"/>
            <w:vAlign w:val="center"/>
          </w:tcPr>
          <w:p w14:paraId="3389E91F">
            <w:pPr>
              <w:pStyle w:val="107"/>
              <w:spacing w:before="0" w:after="0"/>
            </w:pPr>
            <w:r>
              <w:t>GB/T 1220、GB/T 4226、GB/T 3280、</w:t>
            </w:r>
          </w:p>
          <w:p w14:paraId="51E3D454">
            <w:pPr>
              <w:pStyle w:val="107"/>
              <w:spacing w:before="0" w:after="0"/>
            </w:pPr>
            <w:r>
              <w:t>GB/T 4237</w:t>
            </w:r>
          </w:p>
        </w:tc>
      </w:tr>
      <w:tr w14:paraId="0213C5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28" w:type="dxa"/>
            <w:bottom w:w="28" w:type="dxa"/>
            <w:right w:w="28" w:type="dxa"/>
          </w:tblCellMar>
        </w:tblPrEx>
        <w:trPr>
          <w:jc w:val="center"/>
        </w:trPr>
        <w:tc>
          <w:tcPr>
            <w:tcW w:w="1138" w:type="pct"/>
            <w:vAlign w:val="center"/>
          </w:tcPr>
          <w:p w14:paraId="2E450440">
            <w:pPr>
              <w:pStyle w:val="107"/>
              <w:spacing w:before="0" w:after="0"/>
            </w:pPr>
            <w:r>
              <w:t>材料力学性能</w:t>
            </w:r>
          </w:p>
        </w:tc>
        <w:tc>
          <w:tcPr>
            <w:tcW w:w="1414" w:type="pct"/>
            <w:vAlign w:val="center"/>
          </w:tcPr>
          <w:p w14:paraId="252073CD">
            <w:pPr>
              <w:pStyle w:val="107"/>
              <w:spacing w:before="0" w:after="0"/>
            </w:pPr>
            <w:r>
              <w:t>每批随机抽取5件，每件制作1个拉伸试样</w:t>
            </w:r>
          </w:p>
        </w:tc>
        <w:tc>
          <w:tcPr>
            <w:tcW w:w="1502" w:type="pct"/>
            <w:vAlign w:val="center"/>
          </w:tcPr>
          <w:p w14:paraId="4AFD6BB8">
            <w:pPr>
              <w:pStyle w:val="107"/>
              <w:spacing w:before="0" w:after="0"/>
            </w:pPr>
            <w:r>
              <w:t>本规程</w:t>
            </w:r>
            <w:r>
              <w:rPr>
                <w:rFonts w:hint="eastAsia"/>
                <w:lang w:val="en-US" w:eastAsia="zh-CN"/>
              </w:rPr>
              <w:t>6.4</w:t>
            </w:r>
          </w:p>
        </w:tc>
        <w:tc>
          <w:tcPr>
            <w:tcW w:w="943" w:type="pct"/>
            <w:vAlign w:val="center"/>
          </w:tcPr>
          <w:p w14:paraId="6727EC7E">
            <w:pPr>
              <w:pStyle w:val="107"/>
              <w:spacing w:before="0" w:after="0"/>
            </w:pPr>
            <w:r>
              <w:t>GB/T 228.1</w:t>
            </w:r>
          </w:p>
        </w:tc>
      </w:tr>
    </w:tbl>
    <w:p w14:paraId="2A32076A">
      <w:pPr>
        <w:pStyle w:val="71"/>
        <w:numPr>
          <w:ilvl w:val="-1"/>
          <w:numId w:val="0"/>
        </w:numPr>
        <w:ind w:firstLineChars="0"/>
      </w:pPr>
    </w:p>
    <w:p w14:paraId="30F762AD">
      <w:pPr>
        <w:pStyle w:val="115"/>
        <w:ind w:left="0" w:firstLine="0"/>
      </w:pPr>
      <w:r>
        <w:t>　</w:t>
      </w:r>
      <w:r>
        <w:rPr>
          <w:rFonts w:hint="eastAsia"/>
          <w:lang w:val="en-US" w:eastAsia="zh-CN"/>
        </w:rPr>
        <w:t>组批规则</w:t>
      </w:r>
    </w:p>
    <w:p w14:paraId="32669C0F">
      <w:pPr>
        <w:pStyle w:val="71"/>
      </w:pPr>
      <w:r>
        <w:t>应以连续生产的同一规格、同一材料的50000个拉结件为一个检验批；当一次性生产不足50000个时，以此次生产的全部数量为一个检验批。</w:t>
      </w:r>
    </w:p>
    <w:p w14:paraId="42682225">
      <w:pPr>
        <w:pStyle w:val="115"/>
        <w:ind w:left="0" w:firstLine="0"/>
      </w:pPr>
      <w:r>
        <w:t>　</w:t>
      </w:r>
      <w:r>
        <w:rPr>
          <w:rFonts w:hint="eastAsia"/>
          <w:lang w:val="en-US" w:eastAsia="zh-CN"/>
        </w:rPr>
        <w:t>判定规则</w:t>
      </w:r>
    </w:p>
    <w:p w14:paraId="230ED870">
      <w:pPr>
        <w:pStyle w:val="71"/>
      </w:pPr>
      <w:r>
        <w:t>出厂检验判定规则应符合下列要求：</w:t>
      </w:r>
    </w:p>
    <w:p w14:paraId="1BC32726">
      <w:pPr>
        <w:pStyle w:val="71"/>
      </w:pPr>
      <w:r>
        <w:rPr>
          <w:rFonts w:hint="eastAsia"/>
        </w:rPr>
        <w:t>a</w:t>
      </w:r>
      <w:r>
        <w:t>）</w:t>
      </w:r>
      <w:r>
        <w:rPr>
          <w:rFonts w:hint="eastAsia" w:ascii="Times New Roman" w:hAnsi="Times New Roman" w:eastAsia="宋体"/>
          <w:color w:val="000000" w:themeColor="text1"/>
          <w:szCs w:val="21"/>
          <w14:textFill>
            <w14:solidFill>
              <w14:schemeClr w14:val="tx1"/>
            </w14:solidFill>
          </w14:textFill>
        </w:rPr>
        <w:t xml:space="preserve"> </w:t>
      </w:r>
      <w:r>
        <w:rPr>
          <w:rFonts w:ascii="Times New Roman" w:hAnsi="Times New Roman" w:eastAsia="宋体"/>
          <w:color w:val="000000" w:themeColor="text1"/>
          <w:szCs w:val="21"/>
          <w14:textFill>
            <w14:solidFill>
              <w14:schemeClr w14:val="tx1"/>
            </w14:solidFill>
          </w14:textFill>
        </w:rPr>
        <w:t>对</w:t>
      </w:r>
      <w:r>
        <w:t>外观质量及外形尺寸偏差，所抽样本全部符合要求或仅有1个样本不符合要求时，应判定为合格；否则应判定为不合格；</w:t>
      </w:r>
    </w:p>
    <w:p w14:paraId="22FEE90F">
      <w:pPr>
        <w:pStyle w:val="71"/>
      </w:pPr>
      <w:r>
        <w:rPr>
          <w:rFonts w:hint="eastAsia"/>
          <w:lang w:val="en-US" w:eastAsia="zh-CN"/>
        </w:rPr>
        <w:t>b</w:t>
      </w:r>
      <w:r>
        <w:t>） 对材料化学成分，所有试样的检测值均符合要求时，应判定为合格；否则应判定为不合格；</w:t>
      </w:r>
    </w:p>
    <w:p w14:paraId="750AC330">
      <w:pPr>
        <w:pStyle w:val="71"/>
      </w:pPr>
      <w:r>
        <w:rPr>
          <w:rFonts w:hint="eastAsia"/>
          <w:lang w:val="en-US" w:eastAsia="zh-CN"/>
        </w:rPr>
        <w:t>c</w:t>
      </w:r>
      <w:r>
        <w:t>） 对材料力学性能，所有试样的检测值均符合要求时，应判定为合格；如有2个或2个以上不符合要求时，应判定为不合格；当有1个试样不符合要求时可加倍取样复检，当复检结果全部符合要求时方可判定为合格，否则应判定为不合格。</w:t>
      </w:r>
    </w:p>
    <w:p w14:paraId="797FE42A">
      <w:pPr>
        <w:pStyle w:val="113"/>
        <w:rPr>
          <w:rFonts w:hint="eastAsia"/>
          <w:lang w:val="en-US" w:eastAsia="zh-CN"/>
        </w:rPr>
      </w:pPr>
      <w:bookmarkStart w:id="139" w:name="_Toc1420"/>
      <w:r>
        <w:t>　</w:t>
      </w:r>
      <w:bookmarkStart w:id="140" w:name="_Toc6388"/>
      <w:bookmarkStart w:id="141" w:name="_Toc15838"/>
      <w:bookmarkStart w:id="142" w:name="_Toc27147"/>
      <w:r>
        <w:rPr>
          <w:rFonts w:hint="eastAsia"/>
          <w:lang w:val="en-US" w:eastAsia="zh-CN"/>
        </w:rPr>
        <w:t>标志、包装、运输和贮存</w:t>
      </w:r>
      <w:bookmarkEnd w:id="139"/>
      <w:bookmarkEnd w:id="140"/>
      <w:bookmarkEnd w:id="141"/>
      <w:bookmarkEnd w:id="142"/>
    </w:p>
    <w:p w14:paraId="0A0E1239">
      <w:pPr>
        <w:pStyle w:val="114"/>
      </w:pPr>
      <w:r>
        <w:t>　</w:t>
      </w:r>
      <w:r>
        <w:rPr>
          <w:rFonts w:hint="eastAsia"/>
          <w:lang w:val="en-US" w:eastAsia="zh-CN"/>
        </w:rPr>
        <w:t>标志</w:t>
      </w:r>
    </w:p>
    <w:p w14:paraId="55D646A6">
      <w:pPr>
        <w:pStyle w:val="115"/>
        <w:ind w:left="0" w:firstLine="0"/>
      </w:pPr>
      <w:r>
        <w:t>　拉结件产品上应有厂家标志，出厂时应附产品合格证、产品型式检验报告及产品说明书。</w:t>
      </w:r>
    </w:p>
    <w:p w14:paraId="0D9FF843">
      <w:pPr>
        <w:pStyle w:val="115"/>
        <w:ind w:left="0" w:firstLine="0"/>
      </w:pPr>
      <w:r>
        <w:t>　拉结件产品合格证应包括下列内容：</w:t>
      </w:r>
    </w:p>
    <w:p w14:paraId="7D0F0400">
      <w:pPr>
        <w:pStyle w:val="71"/>
        <w:ind w:firstLine="420"/>
        <w:rPr>
          <w:rFonts w:eastAsiaTheme="minorEastAsia"/>
          <w:kern w:val="0"/>
          <w:szCs w:val="21"/>
        </w:rPr>
      </w:pPr>
      <w:r>
        <w:rPr>
          <w:rFonts w:hint="eastAsia" w:eastAsiaTheme="minorEastAsia"/>
          <w:kern w:val="0"/>
          <w:szCs w:val="21"/>
        </w:rPr>
        <w:t>a</w:t>
      </w:r>
      <w:r>
        <w:rPr>
          <w:rFonts w:eastAsiaTheme="minorEastAsia"/>
          <w:kern w:val="0"/>
          <w:szCs w:val="21"/>
        </w:rPr>
        <w:t>）</w:t>
      </w:r>
      <w:r>
        <w:rPr>
          <w:rFonts w:hint="eastAsia" w:eastAsiaTheme="minorEastAsia"/>
          <w:kern w:val="0"/>
          <w:szCs w:val="21"/>
        </w:rPr>
        <w:t xml:space="preserve"> </w:t>
      </w:r>
      <w:r>
        <w:rPr>
          <w:rFonts w:eastAsiaTheme="minorEastAsia"/>
          <w:kern w:val="0"/>
          <w:szCs w:val="21"/>
        </w:rPr>
        <w:t>产品名称</w:t>
      </w:r>
      <w:r>
        <w:rPr>
          <w:rFonts w:hint="eastAsia" w:eastAsiaTheme="minorEastAsia"/>
          <w:kern w:val="0"/>
          <w:szCs w:val="21"/>
          <w:lang w:val="en-US" w:eastAsia="zh-CN"/>
        </w:rPr>
        <w:t>及</w:t>
      </w:r>
      <w:r>
        <w:rPr>
          <w:rFonts w:eastAsiaTheme="minorEastAsia"/>
          <w:kern w:val="0"/>
          <w:szCs w:val="21"/>
        </w:rPr>
        <w:t>型号；</w:t>
      </w:r>
    </w:p>
    <w:p w14:paraId="7A5ED612">
      <w:pPr>
        <w:pStyle w:val="71"/>
        <w:ind w:firstLine="420"/>
        <w:rPr>
          <w:rFonts w:eastAsiaTheme="minorEastAsia"/>
          <w:kern w:val="0"/>
          <w:szCs w:val="21"/>
        </w:rPr>
      </w:pPr>
      <w:r>
        <w:rPr>
          <w:rFonts w:hint="eastAsia" w:eastAsiaTheme="minorEastAsia"/>
          <w:kern w:val="0"/>
          <w:szCs w:val="21"/>
          <w:lang w:val="en-US" w:eastAsia="zh-CN"/>
        </w:rPr>
        <w:t>b</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生产批号及数量</w:t>
      </w:r>
      <w:r>
        <w:rPr>
          <w:rFonts w:eastAsiaTheme="minorEastAsia"/>
          <w:kern w:val="0"/>
          <w:szCs w:val="21"/>
        </w:rPr>
        <w:t>；</w:t>
      </w:r>
    </w:p>
    <w:p w14:paraId="3C0E02BE">
      <w:pPr>
        <w:pStyle w:val="71"/>
        <w:ind w:firstLine="420"/>
        <w:rPr>
          <w:rFonts w:eastAsiaTheme="minorEastAsia"/>
          <w:kern w:val="0"/>
          <w:szCs w:val="21"/>
        </w:rPr>
      </w:pPr>
      <w:r>
        <w:rPr>
          <w:rFonts w:hint="eastAsia" w:eastAsiaTheme="minorEastAsia"/>
          <w:kern w:val="0"/>
          <w:szCs w:val="21"/>
          <w:lang w:val="en-US" w:eastAsia="zh-CN"/>
        </w:rPr>
        <w:t>c</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合格证编号</w:t>
      </w:r>
      <w:r>
        <w:rPr>
          <w:rFonts w:eastAsiaTheme="minorEastAsia"/>
          <w:kern w:val="0"/>
          <w:szCs w:val="21"/>
        </w:rPr>
        <w:t>；</w:t>
      </w:r>
    </w:p>
    <w:p w14:paraId="59441FED">
      <w:pPr>
        <w:pStyle w:val="71"/>
        <w:ind w:firstLine="420"/>
        <w:rPr>
          <w:rFonts w:eastAsiaTheme="minorEastAsia"/>
          <w:kern w:val="0"/>
          <w:szCs w:val="21"/>
        </w:rPr>
      </w:pPr>
      <w:r>
        <w:rPr>
          <w:rFonts w:hint="eastAsia" w:eastAsiaTheme="minorEastAsia"/>
          <w:kern w:val="0"/>
          <w:szCs w:val="21"/>
          <w:lang w:val="en-US" w:eastAsia="zh-CN"/>
        </w:rPr>
        <w:t>d</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检验员签名或盖章（可用代号表示）</w:t>
      </w:r>
      <w:r>
        <w:rPr>
          <w:rFonts w:eastAsiaTheme="minorEastAsia"/>
          <w:kern w:val="0"/>
          <w:szCs w:val="21"/>
        </w:rPr>
        <w:t>；</w:t>
      </w:r>
    </w:p>
    <w:p w14:paraId="217EB34B">
      <w:pPr>
        <w:pStyle w:val="71"/>
        <w:numPr>
          <w:ilvl w:val="-1"/>
          <w:numId w:val="0"/>
        </w:numPr>
        <w:adjustRightInd w:val="0"/>
        <w:spacing w:line="300" w:lineRule="auto"/>
        <w:ind w:left="420" w:leftChars="200" w:firstLine="0" w:firstLineChars="0"/>
        <w:rPr>
          <w:rFonts w:hint="eastAsia" w:eastAsia="宋体"/>
          <w:b/>
          <w:bCs/>
          <w:lang w:eastAsia="zh-CN"/>
        </w:rPr>
      </w:pPr>
      <w:r>
        <w:rPr>
          <w:rFonts w:hint="eastAsia" w:eastAsiaTheme="minorEastAsia"/>
          <w:kern w:val="0"/>
          <w:szCs w:val="21"/>
          <w:lang w:val="en-US" w:eastAsia="zh-CN"/>
        </w:rPr>
        <w:t>e</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生产企业名称、联系方式等。</w:t>
      </w:r>
    </w:p>
    <w:p w14:paraId="09833465">
      <w:pPr>
        <w:pStyle w:val="115"/>
        <w:ind w:left="0" w:firstLine="0"/>
      </w:pPr>
      <w:r>
        <w:t>　拉结件产品说明书应包括下列内容：</w:t>
      </w:r>
    </w:p>
    <w:p w14:paraId="41EE5DB8">
      <w:pPr>
        <w:pStyle w:val="71"/>
        <w:ind w:firstLine="420"/>
        <w:rPr>
          <w:rFonts w:eastAsiaTheme="minorEastAsia"/>
          <w:kern w:val="0"/>
          <w:szCs w:val="21"/>
        </w:rPr>
      </w:pPr>
      <w:r>
        <w:rPr>
          <w:rFonts w:hint="eastAsia" w:eastAsiaTheme="minorEastAsia"/>
          <w:kern w:val="0"/>
          <w:szCs w:val="21"/>
        </w:rPr>
        <w:t>a</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材料及尺寸参数</w:t>
      </w:r>
      <w:r>
        <w:rPr>
          <w:rFonts w:eastAsiaTheme="minorEastAsia"/>
          <w:kern w:val="0"/>
          <w:szCs w:val="21"/>
        </w:rPr>
        <w:t>；</w:t>
      </w:r>
    </w:p>
    <w:p w14:paraId="45C3C323">
      <w:pPr>
        <w:pStyle w:val="71"/>
        <w:ind w:firstLine="420"/>
        <w:rPr>
          <w:rFonts w:eastAsiaTheme="minorEastAsia"/>
          <w:kern w:val="0"/>
          <w:szCs w:val="21"/>
        </w:rPr>
      </w:pPr>
      <w:r>
        <w:rPr>
          <w:rFonts w:hint="eastAsia" w:eastAsiaTheme="minorEastAsia"/>
          <w:kern w:val="0"/>
          <w:szCs w:val="21"/>
          <w:lang w:val="en-US" w:eastAsia="zh-CN"/>
        </w:rPr>
        <w:t>b</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产品承载力标准值及对应破坏形态</w:t>
      </w:r>
      <w:r>
        <w:rPr>
          <w:rFonts w:eastAsiaTheme="minorEastAsia"/>
          <w:kern w:val="0"/>
          <w:szCs w:val="21"/>
        </w:rPr>
        <w:t>；</w:t>
      </w:r>
    </w:p>
    <w:p w14:paraId="10C36D1E">
      <w:pPr>
        <w:pStyle w:val="71"/>
        <w:ind w:firstLine="420"/>
        <w:rPr>
          <w:rFonts w:eastAsiaTheme="minorEastAsia"/>
          <w:kern w:val="0"/>
          <w:szCs w:val="21"/>
        </w:rPr>
      </w:pPr>
      <w:r>
        <w:rPr>
          <w:rFonts w:hint="eastAsia" w:eastAsiaTheme="minorEastAsia"/>
          <w:kern w:val="0"/>
          <w:szCs w:val="21"/>
          <w:lang w:val="en-US" w:eastAsia="zh-CN"/>
        </w:rPr>
        <w:t>c</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安装工艺</w:t>
      </w:r>
      <w:r>
        <w:rPr>
          <w:rFonts w:eastAsiaTheme="minorEastAsia"/>
          <w:kern w:val="0"/>
          <w:szCs w:val="21"/>
        </w:rPr>
        <w:t>；</w:t>
      </w:r>
    </w:p>
    <w:p w14:paraId="767B9342">
      <w:pPr>
        <w:pStyle w:val="71"/>
        <w:ind w:firstLine="420"/>
        <w:rPr>
          <w:rFonts w:eastAsiaTheme="minorEastAsia"/>
          <w:kern w:val="0"/>
          <w:szCs w:val="21"/>
        </w:rPr>
      </w:pPr>
      <w:r>
        <w:rPr>
          <w:rFonts w:hint="eastAsia" w:eastAsiaTheme="minorEastAsia"/>
          <w:kern w:val="0"/>
          <w:szCs w:val="21"/>
          <w:lang w:val="en-US" w:eastAsia="zh-CN"/>
        </w:rPr>
        <w:t>d</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运输及贮存要求</w:t>
      </w:r>
      <w:r>
        <w:rPr>
          <w:rFonts w:eastAsiaTheme="minorEastAsia"/>
          <w:kern w:val="0"/>
          <w:szCs w:val="21"/>
        </w:rPr>
        <w:t>；</w:t>
      </w:r>
    </w:p>
    <w:p w14:paraId="3EA24877">
      <w:pPr>
        <w:pStyle w:val="71"/>
        <w:numPr>
          <w:ilvl w:val="-1"/>
          <w:numId w:val="0"/>
        </w:numPr>
        <w:adjustRightInd w:val="0"/>
        <w:spacing w:line="300" w:lineRule="auto"/>
        <w:ind w:left="420" w:leftChars="200" w:firstLine="0" w:firstLineChars="0"/>
      </w:pPr>
      <w:r>
        <w:rPr>
          <w:rFonts w:hint="eastAsia" w:eastAsiaTheme="minorEastAsia"/>
          <w:kern w:val="0"/>
          <w:szCs w:val="21"/>
          <w:lang w:val="en-US" w:eastAsia="zh-CN"/>
        </w:rPr>
        <w:t>e</w:t>
      </w:r>
      <w:r>
        <w:rPr>
          <w:rFonts w:eastAsiaTheme="minorEastAsia"/>
          <w:kern w:val="0"/>
          <w:szCs w:val="21"/>
        </w:rPr>
        <w:t>）</w:t>
      </w:r>
      <w:r>
        <w:rPr>
          <w:rFonts w:hint="eastAsia" w:eastAsiaTheme="minorEastAsia"/>
          <w:kern w:val="0"/>
          <w:szCs w:val="21"/>
        </w:rPr>
        <w:t xml:space="preserve"> </w:t>
      </w:r>
      <w:r>
        <w:rPr>
          <w:rFonts w:hint="eastAsia" w:eastAsiaTheme="minorEastAsia"/>
          <w:kern w:val="0"/>
          <w:szCs w:val="21"/>
          <w:lang w:val="en-US" w:eastAsia="zh-CN"/>
        </w:rPr>
        <w:t>质量检验等。</w:t>
      </w:r>
    </w:p>
    <w:p w14:paraId="32E36218">
      <w:pPr>
        <w:pStyle w:val="114"/>
      </w:pPr>
      <w:r>
        <w:t>　</w:t>
      </w:r>
      <w:r>
        <w:rPr>
          <w:rFonts w:hint="eastAsia"/>
          <w:lang w:val="en-US" w:eastAsia="zh-CN"/>
        </w:rPr>
        <w:t>包装</w:t>
      </w:r>
    </w:p>
    <w:p w14:paraId="51BFE6DD">
      <w:pPr>
        <w:pStyle w:val="115"/>
        <w:ind w:left="0" w:firstLine="0"/>
      </w:pPr>
      <w:r>
        <w:t>　</w:t>
      </w:r>
      <w:r>
        <w:rPr>
          <w:rFonts w:hint="eastAsia"/>
        </w:rPr>
        <w:t>拉结件产品包装应保证产品在正常运输和保管条件下不发生变形和损坏。</w:t>
      </w:r>
    </w:p>
    <w:p w14:paraId="667DA8BB">
      <w:pPr>
        <w:pStyle w:val="115"/>
        <w:ind w:left="0" w:firstLine="0"/>
      </w:pPr>
      <w:r>
        <w:t>　</w:t>
      </w:r>
      <w:r>
        <w:rPr>
          <w:rFonts w:hint="eastAsia"/>
        </w:rPr>
        <w:t>拉结件产品包装箱、包装袋的外表面应标明产品名称及型号、数量、出厂日期、生产企业名称</w:t>
      </w:r>
    </w:p>
    <w:p w14:paraId="40984CB3">
      <w:pPr>
        <w:pStyle w:val="71"/>
        <w:numPr>
          <w:ilvl w:val="-1"/>
          <w:numId w:val="0"/>
        </w:numPr>
        <w:tabs>
          <w:tab w:val="left" w:pos="210"/>
        </w:tabs>
        <w:adjustRightInd w:val="0"/>
        <w:spacing w:line="300" w:lineRule="auto"/>
        <w:ind w:left="0" w:firstLine="0" w:firstLineChars="0"/>
      </w:pPr>
      <w:r>
        <w:rPr>
          <w:rFonts w:hint="eastAsia"/>
        </w:rPr>
        <w:t>及联系方式等。</w:t>
      </w:r>
    </w:p>
    <w:p w14:paraId="2AD26763">
      <w:pPr>
        <w:pStyle w:val="114"/>
      </w:pPr>
      <w:r>
        <w:t>　</w:t>
      </w:r>
      <w:r>
        <w:rPr>
          <w:rFonts w:hint="eastAsia"/>
          <w:lang w:val="en-US" w:eastAsia="zh-CN"/>
        </w:rPr>
        <w:t>运输</w:t>
      </w:r>
    </w:p>
    <w:p w14:paraId="787C8CA8">
      <w:pPr>
        <w:pStyle w:val="71"/>
        <w:numPr>
          <w:ilvl w:val="-1"/>
          <w:numId w:val="0"/>
        </w:numPr>
        <w:adjustRightInd w:val="0"/>
        <w:spacing w:line="300" w:lineRule="auto"/>
        <w:ind w:left="0" w:leftChars="0" w:firstLine="420" w:firstLineChars="200"/>
      </w:pPr>
      <w:r>
        <w:rPr>
          <w:rFonts w:hint="eastAsia"/>
        </w:rPr>
        <w:t>拉结件产品运输过程中应避免接触雨雪和腐蚀性物质，应避免撞击、抛摔和重物堆压，保证其不发生变形和损坏。</w:t>
      </w:r>
    </w:p>
    <w:p w14:paraId="3441667F">
      <w:pPr>
        <w:pStyle w:val="114"/>
      </w:pPr>
      <w:r>
        <w:t>　</w:t>
      </w:r>
      <w:r>
        <w:rPr>
          <w:rFonts w:hint="eastAsia"/>
          <w:lang w:val="en-US" w:eastAsia="zh-CN"/>
        </w:rPr>
        <w:t>贮存</w:t>
      </w:r>
    </w:p>
    <w:p w14:paraId="0011B287">
      <w:pPr>
        <w:pStyle w:val="71"/>
        <w:numPr>
          <w:ilvl w:val="-1"/>
          <w:numId w:val="0"/>
        </w:numPr>
        <w:adjustRightInd w:val="0"/>
        <w:spacing w:line="300" w:lineRule="auto"/>
        <w:ind w:left="420" w:leftChars="200" w:firstLine="0" w:firstLineChars="0"/>
      </w:pPr>
      <w:r>
        <w:rPr>
          <w:rFonts w:hint="eastAsia"/>
        </w:rPr>
        <w:t>拉结件产品不得露天存放，应贮存在通风、干燥、防火、防水、防雨雪的库房内。</w:t>
      </w:r>
    </w:p>
    <w:p w14:paraId="15D3F582">
      <w:pPr>
        <w:pStyle w:val="71"/>
        <w:ind w:firstLine="420"/>
        <w:rPr>
          <w:rFonts w:eastAsiaTheme="minorEastAsia"/>
          <w:kern w:val="0"/>
          <w:szCs w:val="21"/>
        </w:rPr>
      </w:pPr>
    </w:p>
    <w:p w14:paraId="53438D50">
      <w:pPr>
        <w:pStyle w:val="71"/>
        <w:ind w:firstLine="420"/>
        <w:rPr>
          <w:rFonts w:eastAsiaTheme="minorEastAsia"/>
        </w:rPr>
      </w:pPr>
      <w:r>
        <w:rPr>
          <w:rFonts w:eastAsiaTheme="minorEastAsia"/>
        </w:rPr>
        <w:br w:type="page"/>
      </w:r>
    </w:p>
    <w:p w14:paraId="36F1ED60">
      <w:pPr>
        <w:pStyle w:val="95"/>
        <w:spacing w:line="300" w:lineRule="auto"/>
        <w:ind w:firstLine="0" w:firstLineChars="0"/>
        <w:jc w:val="center"/>
        <w:outlineLvl w:val="0"/>
        <w:rPr>
          <w:rFonts w:ascii="Times New Roman" w:cs="Times New Roman"/>
          <w:b/>
          <w:bCs/>
          <w:kern w:val="2"/>
        </w:rPr>
      </w:pPr>
      <w:bookmarkStart w:id="143" w:name="_Toc12042"/>
      <w:bookmarkStart w:id="144" w:name="_Toc8448"/>
      <w:bookmarkStart w:id="145" w:name="_Toc8912"/>
      <w:bookmarkStart w:id="146" w:name="_Toc10940"/>
      <w:bookmarkStart w:id="147" w:name="_Toc21617"/>
      <w:bookmarkStart w:id="148" w:name="_Toc10682"/>
      <w:r>
        <w:rPr>
          <w:rFonts w:ascii="Times New Roman" w:cs="Times New Roman"/>
          <w:b/>
          <w:bCs/>
          <w:kern w:val="2"/>
        </w:rPr>
        <w:t xml:space="preserve">附录 </w:t>
      </w:r>
      <w:r>
        <w:rPr>
          <w:rFonts w:hint="eastAsia" w:ascii="Times New Roman" w:cs="Times New Roman"/>
          <w:b/>
          <w:bCs/>
          <w:kern w:val="2"/>
        </w:rPr>
        <w:t>A</w:t>
      </w:r>
      <w:bookmarkEnd w:id="143"/>
      <w:bookmarkEnd w:id="144"/>
      <w:bookmarkEnd w:id="145"/>
      <w:bookmarkEnd w:id="146"/>
      <w:bookmarkEnd w:id="147"/>
      <w:bookmarkEnd w:id="148"/>
      <w:r>
        <w:rPr>
          <w:rFonts w:ascii="Times New Roman" w:cs="Times New Roman"/>
          <w:b/>
          <w:bCs/>
          <w:kern w:val="2"/>
        </w:rPr>
        <w:t xml:space="preserve"> </w:t>
      </w:r>
    </w:p>
    <w:p w14:paraId="6ECD3C98">
      <w:pPr>
        <w:pStyle w:val="95"/>
        <w:spacing w:line="300" w:lineRule="auto"/>
        <w:ind w:firstLine="0" w:firstLineChars="0"/>
        <w:jc w:val="center"/>
        <w:rPr>
          <w:rFonts w:ascii="Times New Roman" w:cs="Times New Roman"/>
          <w:b/>
          <w:bCs/>
        </w:rPr>
      </w:pPr>
      <w:r>
        <w:rPr>
          <w:rFonts w:ascii="Times New Roman" w:cs="Times New Roman"/>
          <w:b/>
          <w:bCs/>
          <w:kern w:val="2"/>
          <w:szCs w:val="22"/>
        </w:rPr>
        <w:t>（规范性）</w:t>
      </w:r>
    </w:p>
    <w:p w14:paraId="4000A830">
      <w:pPr>
        <w:pStyle w:val="95"/>
        <w:spacing w:line="300" w:lineRule="auto"/>
        <w:ind w:firstLine="0" w:firstLineChars="0"/>
        <w:jc w:val="center"/>
        <w:rPr>
          <w:rFonts w:ascii="Times New Roman" w:eastAsia="黑体" w:cs="Times New Roman"/>
          <w:kern w:val="2"/>
        </w:rPr>
      </w:pPr>
      <w:r>
        <w:rPr>
          <w:rFonts w:hint="eastAsia" w:ascii="Times New Roman" w:eastAsia="黑体" w:cs="Times New Roman"/>
          <w:kern w:val="2"/>
          <w:lang w:val="en-US" w:eastAsia="zh-CN"/>
        </w:rPr>
        <w:t>不锈钢</w:t>
      </w:r>
      <w:r>
        <w:rPr>
          <w:rFonts w:hint="eastAsia" w:ascii="Times New Roman" w:eastAsia="黑体" w:cs="Times New Roman"/>
          <w:kern w:val="2"/>
        </w:rPr>
        <w:t>拉结件受拉承载力试验方法</w:t>
      </w:r>
    </w:p>
    <w:p w14:paraId="64334E78">
      <w:pPr>
        <w:pStyle w:val="95"/>
        <w:spacing w:before="157" w:beforeLines="50" w:after="157" w:afterLines="50" w:line="300" w:lineRule="auto"/>
        <w:ind w:firstLine="0" w:firstLineChars="0"/>
        <w:rPr>
          <w:rFonts w:hint="eastAsia" w:ascii="Times New Roman" w:eastAsia="黑体" w:cs="Times New Roman"/>
          <w:lang w:val="en-US" w:eastAsia="zh-CN"/>
        </w:rPr>
      </w:pPr>
      <w:r>
        <w:rPr>
          <w:rFonts w:hint="eastAsia" w:ascii="Times New Roman" w:cs="Times New Roman" w:eastAsiaTheme="minorEastAsia"/>
          <w:lang w:eastAsia="zh-CN"/>
        </w:rPr>
        <w:t>A</w:t>
      </w:r>
      <w:r>
        <w:rPr>
          <w:rFonts w:ascii="Times New Roman" w:cs="Times New Roman" w:eastAsiaTheme="minorEastAsia"/>
        </w:rPr>
        <w:t>.1</w:t>
      </w:r>
      <w:r>
        <w:rPr>
          <w:rFonts w:ascii="Times New Roman" w:eastAsia="黑体" w:cs="Times New Roman"/>
          <w:sz w:val="22"/>
        </w:rPr>
        <w:t>　</w:t>
      </w:r>
      <w:r>
        <w:rPr>
          <w:rFonts w:hint="eastAsia" w:ascii="Times New Roman" w:eastAsia="黑体" w:cs="Times New Roman"/>
          <w:sz w:val="22"/>
          <w:lang w:val="en-US" w:eastAsia="zh-CN"/>
        </w:rPr>
        <w:t>试件</w:t>
      </w:r>
    </w:p>
    <w:p w14:paraId="6CB56321">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A.1.1</w:t>
      </w:r>
      <w:r>
        <w:rPr>
          <w:rFonts w:ascii="黑体" w:hAnsi="黑体" w:eastAsia="黑体" w:cs="Times New Roman"/>
          <w:sz w:val="22"/>
        </w:rPr>
        <w:t>　</w:t>
      </w:r>
      <w:r>
        <w:rPr>
          <w:rFonts w:ascii="Times New Roman" w:cs="Times New Roman" w:eastAsiaTheme="minorEastAsia"/>
        </w:rPr>
        <w:t>试件由拉结件、两层混凝土板及拉杆组成，试件形式应符合图</w:t>
      </w:r>
      <w:r>
        <w:rPr>
          <w:rFonts w:hint="eastAsia" w:ascii="Times New Roman" w:cs="Times New Roman" w:eastAsiaTheme="minorEastAsia"/>
        </w:rPr>
        <w:t>A.1</w:t>
      </w:r>
      <w:r>
        <w:rPr>
          <w:rFonts w:ascii="Times New Roman" w:cs="Times New Roman" w:eastAsiaTheme="minorEastAsia"/>
        </w:rPr>
        <w:t>的规定，每个试件应配置1个拉结件，对连续桁架式拉结件，每个拉结件应包含1个桁架节间。</w:t>
      </w:r>
    </w:p>
    <w:p w14:paraId="45AFF1D9">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A.1.2</w:t>
      </w:r>
      <w:r>
        <w:rPr>
          <w:rFonts w:ascii="黑体" w:hAnsi="黑体" w:eastAsia="黑体" w:cs="Times New Roman"/>
          <w:sz w:val="21"/>
        </w:rPr>
        <w:t>　</w:t>
      </w:r>
      <w:r>
        <w:rPr>
          <w:rFonts w:ascii="Times New Roman" w:cs="Times New Roman" w:eastAsiaTheme="minorEastAsia"/>
        </w:rPr>
        <w:t>拉结件的锚固构造应按产品技术资料确定，并应在试验报告中注明锚固深度。</w:t>
      </w:r>
    </w:p>
    <w:p w14:paraId="1AD8FBFA">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A.1.3</w:t>
      </w:r>
      <w:r>
        <w:rPr>
          <w:rFonts w:ascii="黑体" w:hAnsi="黑体" w:eastAsia="黑体" w:cs="Times New Roman"/>
          <w:sz w:val="21"/>
        </w:rPr>
        <w:t>　</w:t>
      </w:r>
      <w:r>
        <w:rPr>
          <w:rFonts w:ascii="Times New Roman" w:cs="Times New Roman" w:eastAsiaTheme="minorEastAsia"/>
        </w:rPr>
        <w:t>拉杆应按试件破坏时处于弹性状态设计，且直径不应小于20mm；拉杆应通过设置锚固钢筋等措施可靠锚固于混凝土板中，锚固钢筋应位于拉结件外侧；拉杆锚固范围内应配置双层钢筋网片。</w:t>
      </w:r>
    </w:p>
    <w:p w14:paraId="590FA94B">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A.1.4</w:t>
      </w:r>
      <w:r>
        <w:rPr>
          <w:rFonts w:ascii="黑体" w:hAnsi="黑体" w:eastAsia="黑体" w:cs="Times New Roman"/>
        </w:rPr>
        <w:t>　</w:t>
      </w:r>
      <w:r>
        <w:rPr>
          <w:rFonts w:ascii="Times New Roman" w:cs="Times New Roman" w:eastAsiaTheme="minorEastAsia"/>
        </w:rPr>
        <w:t>试验时混凝土板的混凝土立方体抗压强度实测值宜为30MPa~35MPa，并应在试验报告中注明。</w:t>
      </w:r>
    </w:p>
    <w:p w14:paraId="256AF7D0">
      <w:pPr>
        <w:pStyle w:val="109"/>
        <w:ind w:firstLine="480"/>
        <w:rPr>
          <w:rFonts w:ascii="Times New Roman" w:hAnsi="Times New Roman" w:cs="Times New Roman"/>
          <w:szCs w:val="21"/>
        </w:rPr>
      </w:pPr>
      <w:r>
        <w:rPr>
          <w:rFonts w:ascii="Times New Roman" w:hAnsi="Times New Roman" w:cs="Times New Roman"/>
          <w:szCs w:val="21"/>
        </w:rPr>
        <w:drawing>
          <wp:inline distT="0" distB="0" distL="114300" distR="114300">
            <wp:extent cx="2853055" cy="2160905"/>
            <wp:effectExtent l="0" t="0" r="4445" b="1079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rcRect r="77164" b="71129"/>
                    <a:stretch>
                      <a:fillRect/>
                    </a:stretch>
                  </pic:blipFill>
                  <pic:spPr>
                    <a:xfrm>
                      <a:off x="0" y="0"/>
                      <a:ext cx="2853055" cy="2160905"/>
                    </a:xfrm>
                    <a:prstGeom prst="rect">
                      <a:avLst/>
                    </a:prstGeom>
                    <a:noFill/>
                    <a:ln>
                      <a:noFill/>
                    </a:ln>
                  </pic:spPr>
                </pic:pic>
              </a:graphicData>
            </a:graphic>
          </wp:inline>
        </w:drawing>
      </w:r>
    </w:p>
    <w:p w14:paraId="1C7E3021">
      <w:pPr>
        <w:pStyle w:val="106"/>
        <w:spacing w:beforeLines="0" w:afterLines="0" w:line="300" w:lineRule="auto"/>
        <w:rPr>
          <w:rFonts w:ascii="Times New Roman" w:hAnsi="Times New Roman"/>
        </w:rPr>
      </w:pPr>
      <w:r>
        <w:rPr>
          <w:rFonts w:ascii="Times New Roman" w:hAnsi="Times New Roman"/>
        </w:rPr>
        <w:t>a）</w:t>
      </w:r>
      <w:r>
        <w:rPr>
          <w:rFonts w:hint="default" w:ascii="Times New Roman" w:hAnsi="Times New Roman"/>
        </w:rPr>
        <w:t xml:space="preserve"> </w:t>
      </w:r>
      <w:r>
        <w:rPr>
          <w:rFonts w:ascii="Times New Roman" w:hAnsi="Times New Roman"/>
        </w:rPr>
        <w:t>针式拉结件试件</w:t>
      </w:r>
    </w:p>
    <w:p w14:paraId="5584BA7D">
      <w:pPr>
        <w:pStyle w:val="106"/>
        <w:rPr>
          <w:rFonts w:ascii="Times New Roman" w:hAnsi="Times New Roman" w:cs="Times New Roman"/>
        </w:rPr>
      </w:pPr>
      <w:r>
        <w:rPr>
          <w:rFonts w:ascii="Times New Roman" w:hAnsi="Times New Roman" w:cs="Times New Roman"/>
        </w:rPr>
        <w:drawing>
          <wp:inline distT="0" distB="0" distL="114300" distR="114300">
            <wp:extent cx="3428365" cy="2160905"/>
            <wp:effectExtent l="0" t="0" r="63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4"/>
                    <a:srcRect t="31206" r="71944" b="39259"/>
                    <a:stretch>
                      <a:fillRect/>
                    </a:stretch>
                  </pic:blipFill>
                  <pic:spPr>
                    <a:xfrm>
                      <a:off x="0" y="0"/>
                      <a:ext cx="3428365" cy="2160905"/>
                    </a:xfrm>
                    <a:prstGeom prst="rect">
                      <a:avLst/>
                    </a:prstGeom>
                    <a:noFill/>
                    <a:ln>
                      <a:noFill/>
                    </a:ln>
                  </pic:spPr>
                </pic:pic>
              </a:graphicData>
            </a:graphic>
          </wp:inline>
        </w:drawing>
      </w:r>
    </w:p>
    <w:p w14:paraId="7CD19C8E">
      <w:pPr>
        <w:pStyle w:val="106"/>
        <w:spacing w:beforeLines="0" w:afterLines="0" w:line="300" w:lineRule="auto"/>
        <w:rPr>
          <w:rFonts w:ascii="Times New Roman" w:hAnsi="Times New Roman" w:eastAsia="黑体" w:cstheme="minorBidi"/>
          <w:sz w:val="21"/>
          <w:szCs w:val="21"/>
        </w:rPr>
      </w:pPr>
      <w:r>
        <w:rPr>
          <w:rFonts w:ascii="Times New Roman" w:hAnsi="Times New Roman" w:eastAsia="黑体" w:cstheme="minorBidi"/>
          <w:sz w:val="21"/>
          <w:szCs w:val="21"/>
        </w:rPr>
        <w:t>b）</w:t>
      </w:r>
      <w:r>
        <w:rPr>
          <w:rFonts w:hint="default" w:ascii="Times New Roman" w:hAnsi="Times New Roman" w:cstheme="minorBidi"/>
          <w:sz w:val="21"/>
          <w:szCs w:val="21"/>
        </w:rPr>
        <w:t xml:space="preserve"> </w:t>
      </w:r>
      <w:r>
        <w:rPr>
          <w:rFonts w:ascii="Times New Roman" w:hAnsi="Times New Roman" w:eastAsia="黑体" w:cstheme="minorBidi"/>
          <w:sz w:val="21"/>
          <w:szCs w:val="21"/>
        </w:rPr>
        <w:t xml:space="preserve">板式拉结件试件 </w:t>
      </w:r>
    </w:p>
    <w:p w14:paraId="5E9ADACF">
      <w:pPr>
        <w:pStyle w:val="109"/>
        <w:ind w:firstLine="480"/>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3428365" cy="2336800"/>
            <wp:effectExtent l="0" t="0" r="635"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5"/>
                    <a:srcRect l="36375" r="35362" b="67787"/>
                    <a:stretch>
                      <a:fillRect/>
                    </a:stretch>
                  </pic:blipFill>
                  <pic:spPr>
                    <a:xfrm>
                      <a:off x="0" y="0"/>
                      <a:ext cx="3428365" cy="2336800"/>
                    </a:xfrm>
                    <a:prstGeom prst="rect">
                      <a:avLst/>
                    </a:prstGeom>
                    <a:noFill/>
                    <a:ln>
                      <a:noFill/>
                    </a:ln>
                  </pic:spPr>
                </pic:pic>
              </a:graphicData>
            </a:graphic>
          </wp:inline>
        </w:drawing>
      </w:r>
      <w:r>
        <w:rPr>
          <w:rFonts w:ascii="Times New Roman" w:hAnsi="Times New Roman" w:cs="Times New Roman"/>
          <w:sz w:val="21"/>
          <w:szCs w:val="21"/>
        </w:rPr>
        <w:t xml:space="preserve">             </w:t>
      </w:r>
    </w:p>
    <w:p w14:paraId="1007A9EF">
      <w:pPr>
        <w:pStyle w:val="106"/>
        <w:spacing w:before="0" w:beforeLines="0" w:after="0" w:afterLines="0" w:line="300" w:lineRule="auto"/>
        <w:rPr>
          <w:rFonts w:ascii="Times New Roman" w:hAnsi="Times New Roman"/>
        </w:rPr>
      </w:pPr>
      <w:r>
        <w:rPr>
          <w:rFonts w:ascii="Times New Roman" w:hAnsi="Times New Roman"/>
        </w:rPr>
        <w:t>c）</w:t>
      </w:r>
      <w:r>
        <w:rPr>
          <w:rFonts w:hint="default" w:ascii="Times New Roman" w:hAnsi="Times New Roman"/>
        </w:rPr>
        <w:t xml:space="preserve"> </w:t>
      </w:r>
      <w:r>
        <w:rPr>
          <w:rFonts w:ascii="Times New Roman" w:hAnsi="Times New Roman"/>
        </w:rPr>
        <w:t>夹式拉结件试件</w:t>
      </w:r>
    </w:p>
    <w:p w14:paraId="047CD6FB">
      <w:pPr>
        <w:pStyle w:val="109"/>
        <w:ind w:firstLine="480"/>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921000" cy="2336800"/>
            <wp:effectExtent l="0" t="0" r="0"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5"/>
                    <a:srcRect r="76151" b="68111"/>
                    <a:stretch>
                      <a:fillRect/>
                    </a:stretch>
                  </pic:blipFill>
                  <pic:spPr>
                    <a:xfrm>
                      <a:off x="0" y="0"/>
                      <a:ext cx="2921000" cy="2336800"/>
                    </a:xfrm>
                    <a:prstGeom prst="rect">
                      <a:avLst/>
                    </a:prstGeom>
                    <a:noFill/>
                    <a:ln>
                      <a:noFill/>
                    </a:ln>
                  </pic:spPr>
                </pic:pic>
              </a:graphicData>
            </a:graphic>
          </wp:inline>
        </w:drawing>
      </w:r>
    </w:p>
    <w:p w14:paraId="1C854906">
      <w:pPr>
        <w:pStyle w:val="106"/>
        <w:spacing w:before="0" w:beforeLines="0" w:after="0" w:afterLines="0" w:line="300" w:lineRule="auto"/>
        <w:rPr>
          <w:rFonts w:ascii="Times New Roman" w:hAnsi="Times New Roman" w:eastAsia="黑体" w:cstheme="minorBidi"/>
          <w:sz w:val="21"/>
          <w:szCs w:val="21"/>
        </w:rPr>
      </w:pPr>
      <w:r>
        <w:rPr>
          <w:rFonts w:ascii="Times New Roman" w:hAnsi="Times New Roman" w:eastAsia="黑体" w:cstheme="minorBidi"/>
          <w:sz w:val="21"/>
          <w:szCs w:val="21"/>
        </w:rPr>
        <w:t>d）</w:t>
      </w:r>
      <w:r>
        <w:rPr>
          <w:rFonts w:hint="default" w:ascii="Times New Roman" w:hAnsi="Times New Roman" w:cstheme="minorBidi"/>
          <w:sz w:val="21"/>
          <w:szCs w:val="21"/>
        </w:rPr>
        <w:t xml:space="preserve"> </w:t>
      </w:r>
      <w:r>
        <w:rPr>
          <w:rFonts w:ascii="Times New Roman" w:hAnsi="Times New Roman" w:eastAsia="黑体" w:cstheme="minorBidi"/>
          <w:sz w:val="21"/>
          <w:szCs w:val="21"/>
        </w:rPr>
        <w:t>桁架式拉结件试件</w:t>
      </w:r>
    </w:p>
    <w:p w14:paraId="6B179D1E">
      <w:pPr>
        <w:pStyle w:val="106"/>
        <w:spacing w:before="0" w:beforeLines="0" w:after="0" w:afterLines="0" w:line="360" w:lineRule="auto"/>
        <w:jc w:val="both"/>
        <w:rPr>
          <w:rFonts w:hint="eastAsia" w:ascii="Times New Roman" w:hAnsi="Times New Roman" w:eastAsia="宋体" w:cstheme="minorBidi"/>
          <w:sz w:val="21"/>
          <w:szCs w:val="21"/>
          <w:lang w:val="en-US" w:eastAsia="zh-CN"/>
        </w:rPr>
      </w:pPr>
      <w:r>
        <w:rPr>
          <w:rFonts w:hint="eastAsia" w:ascii="Times New Roman" w:hAnsi="Times New Roman" w:eastAsia="宋体" w:cstheme="minorBidi"/>
          <w:sz w:val="21"/>
          <w:szCs w:val="21"/>
          <w:lang w:val="en-US" w:eastAsia="zh-CN"/>
        </w:rPr>
        <w:t>标引序号和符号说明：</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0B97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4E4ED8B">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1—拉结件；</w:t>
            </w:r>
          </w:p>
        </w:tc>
        <w:tc>
          <w:tcPr>
            <w:tcW w:w="4785" w:type="dxa"/>
          </w:tcPr>
          <w:p w14:paraId="26124FE9">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i/>
                <w:iCs/>
                <w:color w:val="000000" w:themeColor="text1"/>
                <w:sz w:val="21"/>
                <w:szCs w:val="21"/>
                <w14:textFill>
                  <w14:solidFill>
                    <w14:schemeClr w14:val="tx1"/>
                  </w14:solidFill>
                </w14:textFill>
              </w:rPr>
              <w:t>L</w:t>
            </w:r>
            <w:r>
              <w:rPr>
                <w:rFonts w:hint="eastAsia" w:ascii="Times New Roman" w:hAnsi="Times New Roman" w:eastAsia="宋体"/>
                <w:color w:val="000000" w:themeColor="text1"/>
                <w:sz w:val="21"/>
                <w:szCs w:val="21"/>
                <w:vertAlign w:val="subscript"/>
                <w14:textFill>
                  <w14:solidFill>
                    <w14:schemeClr w14:val="tx1"/>
                  </w14:solidFill>
                </w14:textFill>
              </w:rPr>
              <w:t>f</w:t>
            </w:r>
            <w:r>
              <w:rPr>
                <w:rFonts w:hint="eastAsia" w:ascii="Times New Roman" w:hAnsi="Times New Roman" w:eastAsia="宋体"/>
                <w:color w:val="000000" w:themeColor="text1"/>
                <w:sz w:val="21"/>
                <w:szCs w:val="21"/>
                <w14:textFill>
                  <w14:solidFill>
                    <w14:schemeClr w14:val="tx1"/>
                  </w14:solidFill>
                </w14:textFill>
              </w:rPr>
              <w:t>—板式拉结件长度；</w:t>
            </w:r>
          </w:p>
        </w:tc>
      </w:tr>
      <w:tr w14:paraId="6D63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B471C26">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2—混凝土板；</w:t>
            </w:r>
          </w:p>
        </w:tc>
        <w:tc>
          <w:tcPr>
            <w:tcW w:w="4785" w:type="dxa"/>
          </w:tcPr>
          <w:p w14:paraId="0038EF09">
            <w:pPr>
              <w:pStyle w:val="106"/>
              <w:spacing w:before="0" w:beforeLines="-2147483648" w:after="0" w:afterLines="-2147483648"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i/>
                <w:iCs/>
                <w:color w:val="000000" w:themeColor="text1"/>
                <w:sz w:val="21"/>
                <w:szCs w:val="21"/>
                <w14:textFill>
                  <w14:solidFill>
                    <w14:schemeClr w14:val="tx1"/>
                  </w14:solidFill>
                </w14:textFill>
              </w:rPr>
              <w:t>L</w:t>
            </w:r>
            <w:r>
              <w:rPr>
                <w:rFonts w:hint="eastAsia" w:ascii="Times New Roman" w:hAnsi="Times New Roman" w:eastAsia="宋体"/>
                <w:color w:val="000000" w:themeColor="text1"/>
                <w:sz w:val="21"/>
                <w:szCs w:val="21"/>
                <w:vertAlign w:val="subscript"/>
                <w14:textFill>
                  <w14:solidFill>
                    <w14:schemeClr w14:val="tx1"/>
                  </w14:solidFill>
                </w14:textFill>
              </w:rPr>
              <w:t>c</w:t>
            </w:r>
            <w:r>
              <w:rPr>
                <w:rFonts w:hint="eastAsia" w:ascii="Times New Roman" w:hAnsi="Times New Roman" w:eastAsia="宋体"/>
                <w:color w:val="000000" w:themeColor="text1"/>
                <w:sz w:val="21"/>
                <w:szCs w:val="21"/>
                <w14:textFill>
                  <w14:solidFill>
                    <w14:schemeClr w14:val="tx1"/>
                  </w14:solidFill>
                </w14:textFill>
              </w:rPr>
              <w:t>—夹式拉结件锚固钢筋最大长度；</w:t>
            </w:r>
          </w:p>
        </w:tc>
      </w:tr>
      <w:tr w14:paraId="5C9A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76D28140">
            <w:pPr>
              <w:pStyle w:val="106"/>
              <w:spacing w:before="0" w:beforeLines="-2147483648" w:after="0" w:afterLines="-2147483648"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3—夹持钢筋；</w:t>
            </w:r>
          </w:p>
        </w:tc>
        <w:tc>
          <w:tcPr>
            <w:tcW w:w="4785" w:type="dxa"/>
          </w:tcPr>
          <w:p w14:paraId="60CC7BBD">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i/>
                <w:iCs/>
                <w:color w:val="000000" w:themeColor="text1"/>
                <w:sz w:val="21"/>
                <w:szCs w:val="21"/>
                <w14:textFill>
                  <w14:solidFill>
                    <w14:schemeClr w14:val="tx1"/>
                  </w14:solidFill>
                </w14:textFill>
              </w:rPr>
              <w:t>L</w:t>
            </w:r>
            <w:r>
              <w:rPr>
                <w:rFonts w:hint="eastAsia" w:ascii="Times New Roman" w:hAnsi="Times New Roman" w:eastAsia="宋体"/>
                <w:color w:val="000000" w:themeColor="text1"/>
                <w:sz w:val="21"/>
                <w:szCs w:val="21"/>
                <w:vertAlign w:val="subscript"/>
                <w14:textFill>
                  <w14:solidFill>
                    <w14:schemeClr w14:val="tx1"/>
                  </w14:solidFill>
                </w14:textFill>
              </w:rPr>
              <w:t>t</w:t>
            </w:r>
            <w:r>
              <w:rPr>
                <w:rFonts w:hint="eastAsia" w:ascii="Times New Roman" w:hAnsi="Times New Roman" w:eastAsia="宋体"/>
                <w:color w:val="000000" w:themeColor="text1"/>
                <w:sz w:val="21"/>
                <w:szCs w:val="21"/>
                <w14:textFill>
                  <w14:solidFill>
                    <w14:schemeClr w14:val="tx1"/>
                  </w14:solidFill>
                </w14:textFill>
              </w:rPr>
              <w:t>—桁架式拉结件节间距；</w:t>
            </w:r>
          </w:p>
        </w:tc>
      </w:tr>
      <w:tr w14:paraId="169D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40BD933">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i/>
                <w:iCs/>
                <w:color w:val="000000" w:themeColor="text1"/>
                <w:sz w:val="21"/>
                <w:szCs w:val="21"/>
                <w14:textFill>
                  <w14:solidFill>
                    <w14:schemeClr w14:val="tx1"/>
                  </w14:solidFill>
                </w14:textFill>
              </w:rPr>
              <w:t>t</w:t>
            </w:r>
            <w:r>
              <w:rPr>
                <w:rFonts w:hint="eastAsia" w:ascii="Times New Roman" w:hAnsi="Times New Roman" w:eastAsia="宋体"/>
                <w:color w:val="000000" w:themeColor="text1"/>
                <w:sz w:val="21"/>
                <w:szCs w:val="21"/>
                <w:vertAlign w:val="subscript"/>
                <w14:textFill>
                  <w14:solidFill>
                    <w14:schemeClr w14:val="tx1"/>
                  </w14:solidFill>
                </w14:textFill>
              </w:rPr>
              <w:t>g</w:t>
            </w:r>
            <w:r>
              <w:rPr>
                <w:rFonts w:hint="eastAsia" w:ascii="Times New Roman" w:hAnsi="Times New Roman" w:eastAsia="宋体"/>
                <w:color w:val="000000" w:themeColor="text1"/>
                <w:sz w:val="21"/>
                <w:szCs w:val="21"/>
                <w14:textFill>
                  <w14:solidFill>
                    <w14:schemeClr w14:val="tx1"/>
                  </w14:solidFill>
                </w14:textFill>
              </w:rPr>
              <w:t>—空腔厚度；</w:t>
            </w:r>
          </w:p>
        </w:tc>
        <w:tc>
          <w:tcPr>
            <w:tcW w:w="4785" w:type="dxa"/>
          </w:tcPr>
          <w:p w14:paraId="7CFEFE92">
            <w:pPr>
              <w:pStyle w:val="106"/>
              <w:spacing w:before="0" w:beforeLines="-2147483648" w:after="0" w:afterLines="-2147483648"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i/>
                <w:iCs/>
                <w:color w:val="000000" w:themeColor="text1"/>
                <w:sz w:val="21"/>
                <w:szCs w:val="21"/>
                <w14:textFill>
                  <w14:solidFill>
                    <w14:schemeClr w14:val="tx1"/>
                  </w14:solidFill>
                </w14:textFill>
              </w:rPr>
              <w:t>F</w:t>
            </w:r>
            <w:r>
              <w:rPr>
                <w:rFonts w:hint="eastAsia" w:ascii="Times New Roman" w:hAnsi="Times New Roman" w:eastAsia="宋体"/>
                <w:color w:val="000000" w:themeColor="text1"/>
                <w:sz w:val="21"/>
                <w:szCs w:val="21"/>
                <w:vertAlign w:val="subscript"/>
                <w14:textFill>
                  <w14:solidFill>
                    <w14:schemeClr w14:val="tx1"/>
                  </w14:solidFill>
                </w14:textFill>
              </w:rPr>
              <w:t>t</w:t>
            </w:r>
            <w:r>
              <w:rPr>
                <w:rFonts w:hint="eastAsia" w:ascii="Times New Roman" w:hAnsi="Times New Roman" w:eastAsia="宋体"/>
                <w:color w:val="000000" w:themeColor="text1"/>
                <w:sz w:val="21"/>
                <w:szCs w:val="21"/>
                <w14:textFill>
                  <w14:solidFill>
                    <w14:schemeClr w14:val="tx1"/>
                  </w14:solidFill>
                </w14:textFill>
              </w:rPr>
              <w:t>—拉力</w:t>
            </w:r>
            <w:r>
              <w:rPr>
                <w:rFonts w:hint="eastAsia" w:ascii="Times New Roman" w:hAnsi="Times New Roman" w:eastAsia="宋体"/>
                <w:color w:val="000000" w:themeColor="text1"/>
                <w:sz w:val="21"/>
                <w:szCs w:val="21"/>
                <w:lang w:eastAsia="zh-CN"/>
                <w14:textFill>
                  <w14:solidFill>
                    <w14:schemeClr w14:val="tx1"/>
                  </w14:solidFill>
                </w14:textFill>
              </w:rPr>
              <w:t>。</w:t>
            </w:r>
          </w:p>
        </w:tc>
      </w:tr>
    </w:tbl>
    <w:p w14:paraId="23FDEB32">
      <w:pPr>
        <w:pStyle w:val="106"/>
        <w:spacing w:before="0" w:beforeLines="0" w:after="0" w:afterLines="0" w:line="360" w:lineRule="auto"/>
      </w:pPr>
      <w:r>
        <w:t>图</w:t>
      </w:r>
      <w:r>
        <w:rPr>
          <w:rFonts w:hint="eastAsia"/>
          <w:lang w:val="en-US" w:eastAsia="zh-CN"/>
        </w:rPr>
        <w:t>A.1</w:t>
      </w:r>
      <w:r>
        <w:t xml:space="preserve">  </w:t>
      </w:r>
      <w:r>
        <w:rPr>
          <w:rFonts w:hint="eastAsia"/>
          <w:lang w:eastAsia="zh-CN"/>
        </w:rPr>
        <w:t>不锈钢拉结件</w:t>
      </w:r>
      <w:r>
        <w:t>受拉试件</w:t>
      </w:r>
    </w:p>
    <w:p w14:paraId="1938EB93">
      <w:pPr>
        <w:pStyle w:val="95"/>
        <w:spacing w:before="157" w:beforeLines="50" w:after="157" w:afterLines="50"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A</w:t>
      </w:r>
      <w:r>
        <w:rPr>
          <w:rFonts w:ascii="Times New Roman" w:cs="Times New Roman" w:eastAsiaTheme="minorEastAsia"/>
        </w:rPr>
        <w:t>.2</w:t>
      </w:r>
      <w:r>
        <w:rPr>
          <w:rFonts w:ascii="Times New Roman" w:eastAsia="黑体" w:cs="Times New Roman"/>
          <w:sz w:val="22"/>
        </w:rPr>
        <w:t>　</w:t>
      </w:r>
      <w:r>
        <w:rPr>
          <w:rFonts w:hint="eastAsia" w:ascii="Times New Roman" w:cs="Times New Roman" w:eastAsiaTheme="minorEastAsia"/>
        </w:rPr>
        <w:t>试验</w:t>
      </w:r>
      <w:r>
        <w:rPr>
          <w:rFonts w:hint="eastAsia" w:ascii="Times New Roman" w:cs="Times New Roman" w:eastAsiaTheme="minorEastAsia"/>
          <w:lang w:val="en-US" w:eastAsia="zh-CN"/>
        </w:rPr>
        <w:t>设备</w:t>
      </w:r>
    </w:p>
    <w:p w14:paraId="7ED1610E">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.1</w:t>
      </w:r>
      <w:r>
        <w:rPr>
          <w:rFonts w:ascii="Times New Roman" w:eastAsia="黑体" w:cs="Times New Roman"/>
          <w:sz w:val="22"/>
        </w:rPr>
        <w:t>　</w:t>
      </w:r>
      <w:r>
        <w:rPr>
          <w:rFonts w:hint="eastAsia" w:ascii="Times New Roman" w:cs="Times New Roman" w:eastAsiaTheme="minorEastAsia"/>
          <w:lang w:val="en-US" w:eastAsia="zh-CN"/>
        </w:rPr>
        <w:t>加载设备应能连续稳定地对试件施加荷载。</w:t>
      </w:r>
    </w:p>
    <w:p w14:paraId="2204739C">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eastAsia="黑体" w:cs="Times New Roman"/>
          <w:sz w:val="22"/>
        </w:rPr>
        <w:t>　</w:t>
      </w:r>
      <w:r>
        <w:rPr>
          <w:rFonts w:hint="eastAsia" w:ascii="Times New Roman" w:cs="Times New Roman" w:eastAsiaTheme="minorEastAsia"/>
          <w:lang w:val="en-US" w:eastAsia="zh-CN"/>
        </w:rPr>
        <w:t>应采取措施保证试件破坏前不发生偏心和扭转。</w:t>
      </w:r>
    </w:p>
    <w:p w14:paraId="5799D667">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eastAsia="黑体" w:cs="Times New Roman"/>
          <w:sz w:val="22"/>
        </w:rPr>
        <w:t>　</w:t>
      </w:r>
      <w:r>
        <w:rPr>
          <w:rFonts w:hint="eastAsia" w:ascii="Times New Roman" w:cs="Times New Roman" w:eastAsiaTheme="minorEastAsia"/>
          <w:lang w:val="en-US" w:eastAsia="zh-CN"/>
        </w:rPr>
        <w:t>设备的加载能力应比预计的试件承载力至少大20%，且不宜大于试件承载力的2.5倍。</w:t>
      </w:r>
    </w:p>
    <w:p w14:paraId="75F1318B">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w:t>
      </w:r>
      <w:r>
        <w:rPr>
          <w:rFonts w:hint="eastAsia" w:ascii="Times New Roman" w:cs="Times New Roman" w:eastAsiaTheme="minorEastAsia"/>
          <w:lang w:val="en-US" w:eastAsia="zh-CN"/>
        </w:rPr>
        <w:t>4</w:t>
      </w:r>
      <w:r>
        <w:rPr>
          <w:rFonts w:ascii="Times New Roman" w:eastAsia="黑体" w:cs="Times New Roman"/>
          <w:sz w:val="22"/>
        </w:rPr>
        <w:t>　</w:t>
      </w:r>
      <w:r>
        <w:rPr>
          <w:rFonts w:hint="eastAsia" w:ascii="Times New Roman" w:cs="Times New Roman" w:eastAsiaTheme="minorEastAsia"/>
          <w:lang w:val="en-US" w:eastAsia="zh-CN"/>
        </w:rPr>
        <w:t>力、位移量测设备的精度及误差应符合GB/T 50152的有关规定。</w:t>
      </w:r>
    </w:p>
    <w:p w14:paraId="0BADC5BD">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A</w:t>
      </w:r>
      <w:r>
        <w:rPr>
          <w:rFonts w:hint="eastAsia" w:ascii="Times New Roman" w:hAnsi="Times New Roman" w:cs="Times New Roman" w:eastAsiaTheme="minorEastAsia"/>
        </w:rPr>
        <w:t>.3</w:t>
      </w:r>
      <w:r>
        <w:rPr>
          <w:rFonts w:hint="eastAsia" w:ascii="Times New Roman" w:hAnsi="Times New Roman" w:cs="Times New Roman" w:eastAsiaTheme="minorEastAsia"/>
          <w:sz w:val="21"/>
        </w:rPr>
        <w:t>　</w:t>
      </w:r>
      <w:r>
        <w:rPr>
          <w:rFonts w:hint="eastAsia" w:ascii="Times New Roman" w:hAnsi="Times New Roman" w:cs="Times New Roman" w:eastAsiaTheme="minorEastAsia"/>
          <w:lang w:val="en-US" w:eastAsia="zh-CN"/>
        </w:rPr>
        <w:t>加载和记录</w:t>
      </w:r>
    </w:p>
    <w:p w14:paraId="5285368B">
      <w:pPr>
        <w:pStyle w:val="95"/>
        <w:spacing w:line="300" w:lineRule="auto"/>
        <w:ind w:firstLine="0" w:firstLineChars="0"/>
        <w:rPr>
          <w:rFonts w:hint="eastAsia" w:ascii="Times New Roman" w:cs="Times New Roman" w:eastAsiaTheme="minorEastAsia"/>
          <w:lang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.1</w:t>
      </w:r>
      <w:r>
        <w:rPr>
          <w:rFonts w:ascii="Times New Roman" w:eastAsia="黑体" w:cs="Times New Roman"/>
          <w:sz w:val="22"/>
        </w:rPr>
        <w:t>　</w:t>
      </w:r>
      <w:r>
        <w:rPr>
          <w:rFonts w:hint="eastAsia" w:ascii="Times New Roman" w:cs="Times New Roman" w:eastAsiaTheme="minorEastAsia"/>
        </w:rPr>
        <w:t>应对试件沿轴向连续、匀速施加压力，加载速度应控制为1kN/min~3kN/min，直至拉结件破坏或混凝土板破坏</w:t>
      </w:r>
      <w:r>
        <w:rPr>
          <w:rFonts w:hint="eastAsia" w:ascii="Times New Roman" w:cs="Times New Roman" w:eastAsiaTheme="minorEastAsia"/>
          <w:lang w:eastAsia="zh-CN"/>
        </w:rPr>
        <w:t>。</w:t>
      </w:r>
    </w:p>
    <w:p w14:paraId="2183499E">
      <w:pPr>
        <w:pStyle w:val="95"/>
        <w:spacing w:line="300" w:lineRule="auto"/>
        <w:ind w:firstLine="0" w:firstLineChars="0"/>
        <w:rPr>
          <w:rFonts w:hint="eastAsia" w:ascii="Times New Roman" w:cs="Times New Roman" w:eastAsiaTheme="minorEastAsia"/>
          <w:lang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eastAsia="黑体" w:cs="Times New Roman"/>
          <w:sz w:val="22"/>
        </w:rPr>
        <w:t>　</w:t>
      </w:r>
      <w:r>
        <w:rPr>
          <w:rFonts w:hint="eastAsia" w:ascii="Times New Roman" w:cs="Times New Roman" w:eastAsiaTheme="minorEastAsia"/>
        </w:rPr>
        <w:t>应记录试验中发生的破坏现象，分析破坏模式</w:t>
      </w:r>
      <w:r>
        <w:rPr>
          <w:rFonts w:hint="eastAsia" w:ascii="Times New Roman" w:cs="Times New Roman" w:eastAsiaTheme="minorEastAsia"/>
          <w:lang w:eastAsia="zh-CN"/>
        </w:rPr>
        <w:t>。</w:t>
      </w:r>
    </w:p>
    <w:p w14:paraId="3858D4A8">
      <w:pPr>
        <w:pStyle w:val="95"/>
        <w:spacing w:line="300" w:lineRule="auto"/>
        <w:ind w:firstLine="0" w:firstLineChars="0"/>
        <w:rPr>
          <w:rFonts w:hint="eastAsia" w:ascii="Times New Roman" w:cs="Times New Roman" w:eastAsiaTheme="minorEastAsia"/>
          <w:lang w:eastAsia="zh-CN"/>
        </w:rPr>
      </w:pPr>
      <w:r>
        <w:rPr>
          <w:rFonts w:hint="eastAsia" w:ascii="Times New Roman" w:cs="Times New Roman" w:eastAsiaTheme="minorEastAsia"/>
          <w:lang w:eastAsia="zh-CN"/>
        </w:rPr>
        <w:t>A</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eastAsia="黑体" w:cs="Times New Roman"/>
          <w:sz w:val="22"/>
        </w:rPr>
        <w:t>　</w:t>
      </w:r>
      <w:r>
        <w:rPr>
          <w:rFonts w:hint="eastAsia" w:ascii="Times New Roman" w:cs="Times New Roman" w:eastAsiaTheme="minorEastAsia"/>
        </w:rPr>
        <w:t>应记录试验过程中的荷载，取最大荷载作为试件承载力试验值。</w:t>
      </w:r>
    </w:p>
    <w:p w14:paraId="75E65582">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A</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4</w:t>
      </w:r>
      <w:r>
        <w:rPr>
          <w:rFonts w:hint="eastAsia" w:ascii="Times New Roman" w:hAnsi="Times New Roman" w:cs="Times New Roman" w:eastAsiaTheme="minorEastAsia"/>
          <w:sz w:val="21"/>
        </w:rPr>
        <w:t>　</w:t>
      </w:r>
      <w:r>
        <w:rPr>
          <w:rFonts w:hint="eastAsia" w:ascii="Times New Roman" w:hAnsi="Times New Roman" w:cs="Times New Roman" w:eastAsiaTheme="minorEastAsia"/>
          <w:lang w:val="en-US" w:eastAsia="zh-CN"/>
        </w:rPr>
        <w:t>承载力标准值</w:t>
      </w:r>
    </w:p>
    <w:p w14:paraId="2613747C">
      <w:pPr>
        <w:pStyle w:val="71"/>
      </w:pPr>
      <w:r>
        <w:t>当试件数量为5时，拉结件的承载力标准值可按下列公式计算：</w:t>
      </w:r>
    </w:p>
    <w:p w14:paraId="2109EA96">
      <w:pPr>
        <w:snapToGrid w:val="0"/>
        <w:jc w:val="right"/>
        <w:rPr>
          <w:color w:val="000000" w:themeColor="text1"/>
          <w:szCs w:val="21"/>
          <w14:textFill>
            <w14:solidFill>
              <w14:schemeClr w14:val="tx1"/>
            </w14:solidFill>
          </w14:textFill>
        </w:rPr>
      </w:pPr>
      <w:r>
        <w:rPr>
          <w:color w:val="000000" w:themeColor="text1"/>
          <w:position w:val="-10"/>
          <w:szCs w:val="21"/>
          <w14:textFill>
            <w14:solidFill>
              <w14:schemeClr w14:val="tx1"/>
            </w14:solidFill>
          </w14:textFill>
        </w:rPr>
        <w:object>
          <v:shape id="_x0000_i1025" o:spt="75" type="#_x0000_t75" style="height:16.95pt;width:84.0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（A.</w:t>
      </w:r>
      <w:r>
        <w:rPr>
          <w:rFonts w:hint="eastAsia"/>
          <w:color w:val="000000" w:themeColor="text1"/>
          <w:szCs w:val="21"/>
          <w:lang w:val="en-US" w:eastAsia="zh-CN"/>
          <w14:textFill>
            <w14:solidFill>
              <w14:schemeClr w14:val="tx1"/>
            </w14:solidFill>
          </w14:textFill>
        </w:rPr>
        <w:t>1</w:t>
      </w:r>
      <w:r>
        <w:rPr>
          <w:color w:val="000000" w:themeColor="text1"/>
          <w:szCs w:val="21"/>
          <w14:textFill>
            <w14:solidFill>
              <w14:schemeClr w14:val="tx1"/>
            </w14:solidFill>
          </w14:textFill>
        </w:rPr>
        <w:t>）</w:t>
      </w:r>
    </w:p>
    <w:p w14:paraId="0BCCC8B5">
      <w:pPr>
        <w:snapToGrid w:val="0"/>
        <w:jc w:val="right"/>
        <w:rPr>
          <w:color w:val="000000" w:themeColor="text1"/>
          <w:szCs w:val="21"/>
          <w14:textFill>
            <w14:solidFill>
              <w14:schemeClr w14:val="tx1"/>
            </w14:solidFill>
          </w14:textFill>
        </w:rPr>
      </w:pPr>
      <w:r>
        <w:rPr>
          <w:color w:val="000000" w:themeColor="text1"/>
          <w:position w:val="-26"/>
          <w:szCs w:val="21"/>
          <w14:textFill>
            <w14:solidFill>
              <w14:schemeClr w14:val="tx1"/>
            </w14:solidFill>
          </w14:textFill>
        </w:rPr>
        <w:object>
          <v:shape id="_x0000_i1026" o:spt="75" type="#_x0000_t75" style="height:29.95pt;width:78.8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（A.</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w:t>
      </w:r>
    </w:p>
    <w:tbl>
      <w:tblPr>
        <w:tblStyle w:val="25"/>
        <w:tblW w:w="4996" w:type="pct"/>
        <w:jc w:val="center"/>
        <w:tblLayout w:type="autofit"/>
        <w:tblCellMar>
          <w:top w:w="0" w:type="dxa"/>
          <w:left w:w="0" w:type="dxa"/>
          <w:bottom w:w="0" w:type="dxa"/>
          <w:right w:w="0" w:type="dxa"/>
        </w:tblCellMar>
      </w:tblPr>
      <w:tblGrid>
        <w:gridCol w:w="783"/>
        <w:gridCol w:w="451"/>
        <w:gridCol w:w="402"/>
        <w:gridCol w:w="7711"/>
      </w:tblGrid>
      <w:tr w14:paraId="28843791">
        <w:tblPrEx>
          <w:tblCellMar>
            <w:top w:w="0" w:type="dxa"/>
            <w:left w:w="0" w:type="dxa"/>
            <w:bottom w:w="0" w:type="dxa"/>
            <w:right w:w="0" w:type="dxa"/>
          </w:tblCellMar>
        </w:tblPrEx>
        <w:trPr>
          <w:jc w:val="center"/>
        </w:trPr>
        <w:tc>
          <w:tcPr>
            <w:tcW w:w="419" w:type="pct"/>
          </w:tcPr>
          <w:p w14:paraId="505918A7">
            <w:pPr>
              <w:snapToGrid w:val="0"/>
              <w:spacing w:line="360" w:lineRule="exact"/>
              <w:rPr>
                <w:i/>
                <w:color w:val="000000" w:themeColor="text1"/>
                <w:szCs w:val="21"/>
                <w14:textFill>
                  <w14:solidFill>
                    <w14:schemeClr w14:val="tx1"/>
                  </w14:solidFill>
                </w14:textFill>
              </w:rPr>
            </w:pPr>
            <w:r>
              <w:rPr>
                <w:color w:val="000000" w:themeColor="text1"/>
                <w:szCs w:val="21"/>
                <w14:textFill>
                  <w14:solidFill>
                    <w14:schemeClr w14:val="tx1"/>
                  </w14:solidFill>
                </w14:textFill>
              </w:rPr>
              <w:t>式中：</w:t>
            </w:r>
          </w:p>
        </w:tc>
        <w:tc>
          <w:tcPr>
            <w:tcW w:w="241" w:type="pct"/>
            <w:shd w:val="clear" w:color="auto" w:fill="auto"/>
          </w:tcPr>
          <w:p w14:paraId="4DF7FA19">
            <w:pPr>
              <w:snapToGrid w:val="0"/>
              <w:spacing w:line="360" w:lineRule="exact"/>
              <w:rPr>
                <w:color w:val="000000" w:themeColor="text1"/>
                <w:szCs w:val="21"/>
                <w14:textFill>
                  <w14:solidFill>
                    <w14:schemeClr w14:val="tx1"/>
                  </w14:solidFill>
                </w14:textFill>
              </w:rPr>
            </w:pPr>
            <w:r>
              <w:rPr>
                <w:color w:val="000000" w:themeColor="text1"/>
                <w:position w:val="-10"/>
                <w:szCs w:val="21"/>
                <w14:textFill>
                  <w14:solidFill>
                    <w14:schemeClr w14:val="tx1"/>
                  </w14:solidFill>
                </w14:textFill>
              </w:rPr>
              <w:object>
                <v:shape id="_x0000_i1027" o:spt="75" type="#_x0000_t75" style="height:15.65pt;width:12.0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p>
        </w:tc>
        <w:tc>
          <w:tcPr>
            <w:tcW w:w="215" w:type="pct"/>
            <w:shd w:val="clear" w:color="auto" w:fill="auto"/>
          </w:tcPr>
          <w:p w14:paraId="14095DF0">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23" w:type="pct"/>
            <w:shd w:val="clear" w:color="auto" w:fill="auto"/>
          </w:tcPr>
          <w:p w14:paraId="5F28989E">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拉结件承载力标准值；</w:t>
            </w:r>
          </w:p>
        </w:tc>
      </w:tr>
      <w:tr w14:paraId="32E0DAF4">
        <w:tblPrEx>
          <w:tblCellMar>
            <w:top w:w="0" w:type="dxa"/>
            <w:left w:w="0" w:type="dxa"/>
            <w:bottom w:w="0" w:type="dxa"/>
            <w:right w:w="0" w:type="dxa"/>
          </w:tblCellMar>
        </w:tblPrEx>
        <w:trPr>
          <w:jc w:val="center"/>
        </w:trPr>
        <w:tc>
          <w:tcPr>
            <w:tcW w:w="419" w:type="pct"/>
          </w:tcPr>
          <w:p w14:paraId="5B147A4D">
            <w:pPr>
              <w:snapToGrid w:val="0"/>
              <w:spacing w:line="360" w:lineRule="exact"/>
              <w:rPr>
                <w:i/>
                <w:color w:val="000000" w:themeColor="text1"/>
                <w:szCs w:val="21"/>
                <w14:textFill>
                  <w14:solidFill>
                    <w14:schemeClr w14:val="tx1"/>
                  </w14:solidFill>
                </w14:textFill>
              </w:rPr>
            </w:pPr>
          </w:p>
        </w:tc>
        <w:tc>
          <w:tcPr>
            <w:tcW w:w="241" w:type="pct"/>
            <w:shd w:val="clear" w:color="auto" w:fill="auto"/>
          </w:tcPr>
          <w:p w14:paraId="489FCA69">
            <w:pPr>
              <w:snapToGrid w:val="0"/>
              <w:spacing w:line="360" w:lineRule="exact"/>
              <w:rPr>
                <w:i/>
                <w:color w:val="000000" w:themeColor="text1"/>
                <w:szCs w:val="21"/>
                <w14:textFill>
                  <w14:solidFill>
                    <w14:schemeClr w14:val="tx1"/>
                  </w14:solidFill>
                </w14:textFill>
              </w:rPr>
            </w:pPr>
            <w:r>
              <w:rPr>
                <w:color w:val="000000" w:themeColor="text1"/>
                <w:position w:val="-10"/>
                <w:szCs w:val="21"/>
                <w14:textFill>
                  <w14:solidFill>
                    <w14:schemeClr w14:val="tx1"/>
                  </w14:solidFill>
                </w14:textFill>
              </w:rPr>
              <w:object>
                <v:shape id="_x0000_i1028" o:spt="75" type="#_x0000_t75" style="height:16.95pt;width:13.0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p>
        </w:tc>
        <w:tc>
          <w:tcPr>
            <w:tcW w:w="215" w:type="pct"/>
            <w:shd w:val="clear" w:color="auto" w:fill="auto"/>
          </w:tcPr>
          <w:p w14:paraId="2CA59645">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23" w:type="pct"/>
            <w:shd w:val="clear" w:color="auto" w:fill="auto"/>
          </w:tcPr>
          <w:p w14:paraId="6F65A46F">
            <w:pPr>
              <w:snapToGrid w:val="0"/>
              <w:spacing w:line="36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拉结件承载力试验值的算术平均值，每个试件中拉结件的承载力试验值由试验极限荷载与拉结件数量确定；</w:t>
            </w:r>
          </w:p>
        </w:tc>
      </w:tr>
      <w:tr w14:paraId="0A1066F0">
        <w:tblPrEx>
          <w:tblCellMar>
            <w:top w:w="0" w:type="dxa"/>
            <w:left w:w="0" w:type="dxa"/>
            <w:bottom w:w="0" w:type="dxa"/>
            <w:right w:w="0" w:type="dxa"/>
          </w:tblCellMar>
        </w:tblPrEx>
        <w:trPr>
          <w:jc w:val="center"/>
        </w:trPr>
        <w:tc>
          <w:tcPr>
            <w:tcW w:w="419" w:type="pct"/>
          </w:tcPr>
          <w:p w14:paraId="47680264">
            <w:pPr>
              <w:snapToGrid w:val="0"/>
              <w:spacing w:line="360" w:lineRule="exact"/>
              <w:rPr>
                <w:i/>
                <w:color w:val="000000" w:themeColor="text1"/>
                <w:szCs w:val="21"/>
                <w14:textFill>
                  <w14:solidFill>
                    <w14:schemeClr w14:val="tx1"/>
                  </w14:solidFill>
                </w14:textFill>
              </w:rPr>
            </w:pPr>
          </w:p>
        </w:tc>
        <w:tc>
          <w:tcPr>
            <w:tcW w:w="241" w:type="pct"/>
            <w:shd w:val="clear" w:color="auto" w:fill="auto"/>
          </w:tcPr>
          <w:p w14:paraId="32B2303A">
            <w:pPr>
              <w:snapToGrid w:val="0"/>
              <w:spacing w:line="360" w:lineRule="exact"/>
              <w:rPr>
                <w:color w:val="000000" w:themeColor="text1"/>
                <w:szCs w:val="21"/>
                <w14:textFill>
                  <w14:solidFill>
                    <w14:schemeClr w14:val="tx1"/>
                  </w14:solidFill>
                </w14:textFill>
              </w:rPr>
            </w:pPr>
            <w:r>
              <w:rPr>
                <w:color w:val="000000" w:themeColor="text1"/>
                <w:position w:val="-10"/>
                <w:szCs w:val="21"/>
                <w14:textFill>
                  <w14:solidFill>
                    <w14:schemeClr w14:val="tx1"/>
                  </w14:solidFill>
                </w14:textFill>
              </w:rPr>
              <w:object>
                <v:shape id="_x0000_i1029" o:spt="75" type="#_x0000_t75" style="height:15.65pt;width:12.0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p>
        </w:tc>
        <w:tc>
          <w:tcPr>
            <w:tcW w:w="215" w:type="pct"/>
            <w:shd w:val="clear" w:color="auto" w:fill="auto"/>
          </w:tcPr>
          <w:p w14:paraId="4F85ED6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23" w:type="pct"/>
            <w:shd w:val="clear" w:color="auto" w:fill="auto"/>
          </w:tcPr>
          <w:p w14:paraId="15BC16C1">
            <w:pPr>
              <w:snapToGrid w:val="0"/>
              <w:spacing w:line="36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拉结件承载力试验值的变异系数，为拉结件承载力试验值标准偏差与算术平均值之比，不应大于0.3，且当小于0.1时取0.1；</w:t>
            </w:r>
          </w:p>
        </w:tc>
      </w:tr>
      <w:tr w14:paraId="075B846E">
        <w:tblPrEx>
          <w:tblCellMar>
            <w:top w:w="0" w:type="dxa"/>
            <w:left w:w="0" w:type="dxa"/>
            <w:bottom w:w="0" w:type="dxa"/>
            <w:right w:w="0" w:type="dxa"/>
          </w:tblCellMar>
        </w:tblPrEx>
        <w:trPr>
          <w:jc w:val="center"/>
        </w:trPr>
        <w:tc>
          <w:tcPr>
            <w:tcW w:w="419" w:type="pct"/>
          </w:tcPr>
          <w:p w14:paraId="58665A29">
            <w:pPr>
              <w:snapToGrid w:val="0"/>
              <w:spacing w:line="360" w:lineRule="exact"/>
              <w:rPr>
                <w:i/>
                <w:color w:val="000000" w:themeColor="text1"/>
                <w:szCs w:val="21"/>
                <w14:textFill>
                  <w14:solidFill>
                    <w14:schemeClr w14:val="tx1"/>
                  </w14:solidFill>
                </w14:textFill>
              </w:rPr>
            </w:pPr>
          </w:p>
        </w:tc>
        <w:tc>
          <w:tcPr>
            <w:tcW w:w="241" w:type="pct"/>
            <w:shd w:val="clear" w:color="auto" w:fill="auto"/>
          </w:tcPr>
          <w:p w14:paraId="11F88F59">
            <w:pPr>
              <w:snapToGrid w:val="0"/>
              <w:spacing w:line="360" w:lineRule="exact"/>
              <w:rPr>
                <w:i/>
                <w:color w:val="000000" w:themeColor="text1"/>
                <w:szCs w:val="21"/>
                <w14:textFill>
                  <w14:solidFill>
                    <w14:schemeClr w14:val="tx1"/>
                  </w14:solidFill>
                </w14:textFill>
              </w:rPr>
            </w:pPr>
            <w:r>
              <w:rPr>
                <w:color w:val="000000" w:themeColor="text1"/>
                <w:position w:val="-10"/>
                <w:szCs w:val="21"/>
                <w14:textFill>
                  <w14:solidFill>
                    <w14:schemeClr w14:val="tx1"/>
                  </w14:solidFill>
                </w14:textFill>
              </w:rPr>
              <w:object>
                <v:shape id="_x0000_i1030" o:spt="75" type="#_x0000_t75" style="height:15.65pt;width:14.3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p>
        </w:tc>
        <w:tc>
          <w:tcPr>
            <w:tcW w:w="215" w:type="pct"/>
            <w:shd w:val="clear" w:color="auto" w:fill="auto"/>
          </w:tcPr>
          <w:p w14:paraId="5FBB5676">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23" w:type="pct"/>
            <w:shd w:val="clear" w:color="auto" w:fill="auto"/>
          </w:tcPr>
          <w:p w14:paraId="5F429012">
            <w:pPr>
              <w:snapToGrid w:val="0"/>
              <w:spacing w:line="36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拉结件承载力附加系数，当</w:t>
            </w:r>
            <w:r>
              <w:rPr>
                <w:rFonts w:ascii="Times New Roman" w:hAnsi="Times New Roman"/>
                <w:color w:val="000000" w:themeColor="text1"/>
                <w:position w:val="-10"/>
                <w:szCs w:val="21"/>
                <w14:textFill>
                  <w14:solidFill>
                    <w14:schemeClr w14:val="tx1"/>
                  </w14:solidFill>
                </w14:textFill>
              </w:rPr>
              <w:object>
                <v:shape id="_x0000_i1031" o:spt="75" type="#_x0000_t75" style="height:15.65pt;width:12.0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8">
                  <o:LockedField>false</o:LockedField>
                </o:OLEObject>
              </w:object>
            </w:r>
            <w:r>
              <w:rPr>
                <w:rFonts w:ascii="Times New Roman" w:hAnsi="Times New Roman"/>
                <w:color w:val="000000" w:themeColor="text1"/>
                <w:szCs w:val="21"/>
                <w14:textFill>
                  <w14:solidFill>
                    <w14:schemeClr w14:val="tx1"/>
                  </w14:solidFill>
                </w14:textFill>
              </w:rPr>
              <w:t>不大于0.2时取1.0。</w:t>
            </w:r>
          </w:p>
        </w:tc>
      </w:tr>
    </w:tbl>
    <w:p w14:paraId="640F1F2A">
      <w:pPr>
        <w:pStyle w:val="95"/>
        <w:spacing w:line="300" w:lineRule="auto"/>
        <w:ind w:firstLine="0" w:firstLineChars="0"/>
        <w:rPr>
          <w:rFonts w:ascii="Times New Roman" w:cs="Times New Roman" w:eastAsiaTheme="minorEastAsia"/>
        </w:rPr>
      </w:pPr>
    </w:p>
    <w:p w14:paraId="1DA51401">
      <w:pPr>
        <w:spacing w:line="300" w:lineRule="auto"/>
        <w:rPr>
          <w:rFonts w:ascii="Times New Roman" w:cs="Times New Roman"/>
        </w:rPr>
      </w:pPr>
      <w:r>
        <w:rPr>
          <w:rFonts w:ascii="Times New Roman" w:cs="Times New Roman"/>
        </w:rPr>
        <w:br w:type="page"/>
      </w:r>
    </w:p>
    <w:p w14:paraId="2EA97327">
      <w:pPr>
        <w:pStyle w:val="2"/>
        <w:numPr>
          <w:ilvl w:val="255"/>
          <w:numId w:val="0"/>
        </w:numPr>
        <w:spacing w:before="0" w:after="0" w:line="360" w:lineRule="auto"/>
        <w:jc w:val="center"/>
        <w:rPr>
          <w:kern w:val="2"/>
          <w:sz w:val="21"/>
          <w:szCs w:val="21"/>
        </w:rPr>
      </w:pPr>
      <w:bookmarkStart w:id="149" w:name="_Toc28659"/>
      <w:bookmarkStart w:id="150" w:name="_Toc14733"/>
      <w:bookmarkStart w:id="151" w:name="_Toc13923"/>
      <w:bookmarkStart w:id="152" w:name="_Toc31701"/>
      <w:bookmarkStart w:id="153" w:name="_Toc1437"/>
      <w:bookmarkStart w:id="154" w:name="_Toc7726"/>
      <w:r>
        <w:rPr>
          <w:kern w:val="2"/>
          <w:sz w:val="21"/>
          <w:szCs w:val="21"/>
        </w:rPr>
        <w:t>附录 B</w:t>
      </w:r>
      <w:bookmarkEnd w:id="149"/>
      <w:bookmarkEnd w:id="150"/>
      <w:bookmarkEnd w:id="151"/>
      <w:bookmarkEnd w:id="152"/>
      <w:bookmarkEnd w:id="153"/>
      <w:bookmarkEnd w:id="154"/>
    </w:p>
    <w:p w14:paraId="295E522F">
      <w:pPr>
        <w:pStyle w:val="95"/>
        <w:spacing w:line="300" w:lineRule="auto"/>
        <w:ind w:firstLine="0" w:firstLineChars="0"/>
        <w:jc w:val="center"/>
        <w:rPr>
          <w:rFonts w:ascii="Times New Roman" w:cs="Times New Roman"/>
          <w:b/>
          <w:bCs/>
        </w:rPr>
      </w:pPr>
      <w:r>
        <w:rPr>
          <w:rFonts w:ascii="Times New Roman" w:cs="Times New Roman"/>
          <w:b/>
          <w:bCs/>
          <w:kern w:val="2"/>
          <w:szCs w:val="22"/>
        </w:rPr>
        <w:t>（规范性）</w:t>
      </w:r>
    </w:p>
    <w:p w14:paraId="29A95283">
      <w:pPr>
        <w:pStyle w:val="95"/>
        <w:spacing w:line="300" w:lineRule="auto"/>
        <w:ind w:firstLine="0" w:firstLineChars="0"/>
        <w:jc w:val="center"/>
        <w:rPr>
          <w:rFonts w:ascii="Times New Roman" w:eastAsia="黑体" w:cs="Times New Roman"/>
          <w:kern w:val="2"/>
        </w:rPr>
      </w:pPr>
      <w:r>
        <w:rPr>
          <w:rFonts w:hint="eastAsia" w:ascii="Times New Roman" w:eastAsia="黑体" w:cs="Times New Roman"/>
          <w:kern w:val="2"/>
          <w:lang w:val="en-US" w:eastAsia="zh-CN"/>
        </w:rPr>
        <w:t>不锈钢</w:t>
      </w:r>
      <w:r>
        <w:rPr>
          <w:rFonts w:hint="eastAsia" w:ascii="Times New Roman" w:eastAsia="黑体" w:cs="Times New Roman"/>
          <w:kern w:val="2"/>
        </w:rPr>
        <w:t>拉结件受剪承载力试验方法</w:t>
      </w:r>
    </w:p>
    <w:p w14:paraId="68D82491">
      <w:pPr>
        <w:pStyle w:val="95"/>
        <w:spacing w:before="157" w:beforeLines="50" w:after="157" w:afterLines="50" w:line="300" w:lineRule="auto"/>
        <w:ind w:firstLine="0" w:firstLineChars="0"/>
        <w:rPr>
          <w:rFonts w:hint="eastAsia" w:ascii="Times New Roman" w:eastAsia="黑体" w:cs="Times New Roman"/>
          <w:lang w:val="en-US" w:eastAsia="zh-CN"/>
        </w:rPr>
      </w:pPr>
      <w:r>
        <w:rPr>
          <w:rFonts w:hint="eastAsia" w:ascii="Times New Roman" w:cs="Times New Roman" w:eastAsiaTheme="minorEastAsia"/>
          <w:lang w:eastAsia="zh-CN"/>
        </w:rPr>
        <w:t>B</w:t>
      </w:r>
      <w:r>
        <w:rPr>
          <w:rFonts w:ascii="Times New Roman" w:cs="Times New Roman" w:eastAsiaTheme="minorEastAsia"/>
        </w:rPr>
        <w:t>.1</w:t>
      </w:r>
      <w:r>
        <w:rPr>
          <w:rFonts w:ascii="Times New Roman" w:eastAsia="黑体" w:cs="Times New Roman"/>
          <w:sz w:val="22"/>
        </w:rPr>
        <w:t>　</w:t>
      </w:r>
      <w:r>
        <w:rPr>
          <w:rFonts w:hint="eastAsia" w:ascii="Times New Roman" w:eastAsia="黑体" w:cs="Times New Roman"/>
          <w:sz w:val="22"/>
          <w:lang w:val="en-US" w:eastAsia="zh-CN"/>
        </w:rPr>
        <w:t>试件</w:t>
      </w:r>
    </w:p>
    <w:p w14:paraId="642F4859">
      <w:pPr>
        <w:pStyle w:val="95"/>
        <w:spacing w:after="40" w:line="360" w:lineRule="exact"/>
        <w:ind w:firstLine="0" w:firstLineChars="0"/>
        <w:rPr>
          <w:rFonts w:ascii="Times New Roman" w:cs="Times New Roman" w:eastAsiaTheme="minorEastAsia"/>
        </w:rPr>
      </w:pPr>
      <w:r>
        <w:rPr>
          <w:rFonts w:ascii="黑体" w:hAnsi="黑体" w:eastAsia="黑体" w:cs="Times New Roman"/>
        </w:rPr>
        <w:t>B.1.1</w:t>
      </w:r>
      <w:r>
        <w:rPr>
          <w:rFonts w:ascii="黑体" w:hAnsi="黑体" w:eastAsia="黑体" w:cs="Times New Roman"/>
          <w:sz w:val="22"/>
        </w:rPr>
        <w:t>　</w:t>
      </w:r>
      <w:r>
        <w:rPr>
          <w:rFonts w:ascii="Times New Roman" w:cs="Times New Roman" w:eastAsiaTheme="minorEastAsia"/>
        </w:rPr>
        <w:t>拉试件由两层混凝土板、保温层和拉结件组成，试件形式及拉结件的设置方向应符合图B.1的规定，每个试件应配置2个拉结件，对连续桁架式拉结件，每个拉结件应包含2个桁架节点；保温层厚度</w:t>
      </w:r>
      <w:r>
        <w:rPr>
          <w:rFonts w:ascii="Times New Roman" w:cs="Times New Roman" w:eastAsiaTheme="minorEastAsia"/>
          <w:position w:val="-12"/>
        </w:rPr>
        <w:object>
          <v:shape id="_x0000_i1032" o:spt="75" type="#_x0000_t75" style="height:16.55pt;width:11.5pt;" o:ole="t" filled="f" o:preferrelative="t" stroked="f" coordsize="21600,21600">
            <v:path/>
            <v:fill on="f" focussize="0,0"/>
            <v:stroke on="f"/>
            <v:imagedata r:id="rId30" o:title=""/>
            <o:lock v:ext="edit" aspectratio="t"/>
            <w10:wrap type="none"/>
            <w10:anchorlock/>
          </v:shape>
          <o:OLEObject Type="Embed" ProgID="Equation.DSMT4" ShapeID="_x0000_i1032" DrawAspect="Content" ObjectID="_1468075732" r:id="rId29">
            <o:LockedField>false</o:LockedField>
          </o:OLEObject>
        </w:object>
      </w:r>
      <w:r>
        <w:rPr>
          <w:rFonts w:ascii="Times New Roman" w:cs="Times New Roman" w:eastAsiaTheme="minorEastAsia"/>
        </w:rPr>
        <w:t>应与拉结件规格匹配，上层混凝土板厚度</w:t>
      </w:r>
      <w:r>
        <w:rPr>
          <w:rFonts w:ascii="Times New Roman" w:cs="Times New Roman" w:eastAsiaTheme="minorEastAsia"/>
          <w:position w:val="-10"/>
        </w:rPr>
        <w:object>
          <v:shape id="_x0000_i1033" o:spt="75" type="#_x0000_t75" style="height:15.5pt;width:10.35pt;" o:ole="t" filled="f" o:preferrelative="t" stroked="f" coordsize="21600,21600">
            <v:path/>
            <v:fill on="f" focussize="0,0"/>
            <v:stroke on="f"/>
            <v:imagedata r:id="rId32" o:title=""/>
            <o:lock v:ext="edit" aspectratio="t"/>
            <w10:wrap type="none"/>
            <w10:anchorlock/>
          </v:shape>
          <o:OLEObject Type="Embed" ProgID="Equation.DSMT4" ShapeID="_x0000_i1033" DrawAspect="Content" ObjectID="_1468075733" r:id="rId31">
            <o:LockedField>false</o:LockedField>
          </o:OLEObject>
        </w:object>
      </w:r>
      <w:r>
        <w:rPr>
          <w:rFonts w:ascii="Times New Roman" w:cs="Times New Roman" w:eastAsiaTheme="minorEastAsia"/>
        </w:rPr>
        <w:t>一般应取60mm，也可根据需要按实际工程取值。</w:t>
      </w:r>
    </w:p>
    <w:p w14:paraId="2F9AB306">
      <w:pPr>
        <w:pStyle w:val="95"/>
        <w:spacing w:line="300" w:lineRule="auto"/>
        <w:ind w:firstLine="0" w:firstLineChars="0"/>
        <w:rPr>
          <w:rFonts w:ascii="Times New Roman" w:cs="Times New Roman" w:eastAsiaTheme="minorEastAsia"/>
        </w:rPr>
      </w:pPr>
      <w:r>
        <w:rPr>
          <w:rFonts w:ascii="黑体" w:hAnsi="黑体" w:eastAsia="黑体" w:cs="Times New Roman"/>
        </w:rPr>
        <w:t>B.1.2</w:t>
      </w:r>
      <w:r>
        <w:rPr>
          <w:rFonts w:ascii="黑体" w:hAnsi="黑体" w:eastAsia="黑体" w:cs="Times New Roman"/>
          <w:sz w:val="21"/>
        </w:rPr>
        <w:t>　</w:t>
      </w:r>
      <w:r>
        <w:rPr>
          <w:rFonts w:ascii="Times New Roman" w:cs="Times New Roman" w:eastAsiaTheme="minorEastAsia"/>
        </w:rPr>
        <w:t>拉结件的锚固构造应按产品技术资料确定，并应在试验报告中注明锚固深度。</w:t>
      </w:r>
    </w:p>
    <w:p w14:paraId="72B40A50">
      <w:pPr>
        <w:pStyle w:val="95"/>
        <w:spacing w:line="300" w:lineRule="auto"/>
        <w:ind w:firstLine="0" w:firstLineChars="0"/>
        <w:rPr>
          <w:rFonts w:ascii="Times New Roman" w:cs="Times New Roman" w:eastAsiaTheme="minorEastAsia"/>
        </w:rPr>
      </w:pPr>
      <w:r>
        <w:rPr>
          <w:rFonts w:ascii="黑体" w:hAnsi="黑体" w:eastAsia="黑体" w:cs="Times New Roman"/>
        </w:rPr>
        <w:t>B.1.3</w:t>
      </w:r>
      <w:r>
        <w:rPr>
          <w:rFonts w:ascii="黑体" w:hAnsi="黑体" w:eastAsia="黑体" w:cs="Times New Roman"/>
          <w:sz w:val="21"/>
        </w:rPr>
        <w:t>　</w:t>
      </w:r>
      <w:r>
        <w:rPr>
          <w:rFonts w:ascii="Times New Roman" w:cs="Times New Roman" w:eastAsiaTheme="minorEastAsia"/>
        </w:rPr>
        <w:t>上、下层混凝土板应分别按夹心保温外墙板的外叶墙板、内叶墙板配置钢筋。</w:t>
      </w:r>
    </w:p>
    <w:p w14:paraId="60CECFAE">
      <w:pPr>
        <w:pStyle w:val="95"/>
        <w:spacing w:line="300" w:lineRule="auto"/>
        <w:ind w:firstLine="0" w:firstLineChars="0"/>
        <w:rPr>
          <w:rFonts w:ascii="Times New Roman" w:cs="Times New Roman" w:eastAsiaTheme="minorEastAsia"/>
        </w:rPr>
      </w:pPr>
      <w:r>
        <w:rPr>
          <w:rFonts w:ascii="黑体" w:hAnsi="黑体" w:eastAsia="黑体" w:cs="Times New Roman"/>
        </w:rPr>
        <w:t>B.1.4</w:t>
      </w:r>
      <w:r>
        <w:rPr>
          <w:rFonts w:ascii="黑体" w:hAnsi="黑体" w:eastAsia="黑体" w:cs="Times New Roman"/>
          <w:sz w:val="21"/>
        </w:rPr>
        <w:t>　</w:t>
      </w:r>
      <w:r>
        <w:rPr>
          <w:rFonts w:ascii="Times New Roman" w:cs="Times New Roman" w:eastAsiaTheme="minorEastAsia"/>
        </w:rPr>
        <w:t>试验时混凝土板的混凝土立方体抗压强度实测值宜为30MPa~35MPa，并应在试验报告中注明。</w:t>
      </w:r>
    </w:p>
    <w:p w14:paraId="7C49C02E">
      <w:pPr>
        <w:pStyle w:val="95"/>
        <w:spacing w:line="300" w:lineRule="auto"/>
        <w:ind w:firstLine="0" w:firstLineChars="0"/>
        <w:rPr>
          <w:rFonts w:ascii="Times New Roman" w:cs="Times New Roman" w:eastAsiaTheme="minorEastAsia"/>
        </w:rPr>
      </w:pPr>
      <w:r>
        <w:rPr>
          <w:rFonts w:ascii="黑体" w:hAnsi="黑体" w:eastAsia="黑体" w:cs="Times New Roman"/>
        </w:rPr>
        <w:t>B.1.5</w:t>
      </w:r>
      <w:r>
        <w:rPr>
          <w:rFonts w:ascii="黑体" w:hAnsi="黑体" w:eastAsia="黑体" w:cs="Times New Roman"/>
          <w:sz w:val="21"/>
        </w:rPr>
        <w:t>　</w:t>
      </w:r>
      <w:r>
        <w:rPr>
          <w:rFonts w:ascii="Times New Roman" w:cs="Times New Roman" w:eastAsiaTheme="minorEastAsia"/>
        </w:rPr>
        <w:t>试验时，板式、夹式拉结件试件应去除保温层，桁架式拉结件试件应包含保温层。</w:t>
      </w:r>
    </w:p>
    <w:p w14:paraId="198B27E4">
      <w:pPr>
        <w:pStyle w:val="109"/>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717925" cy="2628265"/>
            <wp:effectExtent l="0" t="0" r="15875" b="635"/>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33"/>
                    <a:srcRect r="50639" b="41675"/>
                    <a:stretch>
                      <a:fillRect/>
                    </a:stretch>
                  </pic:blipFill>
                  <pic:spPr>
                    <a:xfrm>
                      <a:off x="0" y="0"/>
                      <a:ext cx="3717925" cy="2628265"/>
                    </a:xfrm>
                    <a:prstGeom prst="rect">
                      <a:avLst/>
                    </a:prstGeom>
                    <a:noFill/>
                    <a:ln>
                      <a:noFill/>
                    </a:ln>
                  </pic:spPr>
                </pic:pic>
              </a:graphicData>
            </a:graphic>
          </wp:inline>
        </w:drawing>
      </w:r>
    </w:p>
    <w:p w14:paraId="2CD723B7">
      <w:pPr>
        <w:pStyle w:val="106"/>
        <w:spacing w:before="0" w:beforeLines="0" w:after="0" w:afterLines="0" w:line="300" w:lineRule="auto"/>
        <w:rPr>
          <w:rFonts w:ascii="黑体" w:hAnsi="黑体" w:eastAsia="黑体" w:cs="Times New Roman"/>
        </w:rPr>
      </w:pPr>
      <w:r>
        <w:rPr>
          <w:rFonts w:ascii="黑体" w:hAnsi="黑体" w:eastAsia="黑体" w:cs="Times New Roman"/>
        </w:rPr>
        <w:t>a）</w:t>
      </w:r>
      <w:r>
        <w:rPr>
          <w:rFonts w:hint="eastAsia" w:ascii="黑体" w:hAnsi="黑体" w:cs="Times New Roman"/>
        </w:rPr>
        <w:t xml:space="preserve"> </w:t>
      </w:r>
      <w:r>
        <w:rPr>
          <w:rFonts w:ascii="黑体" w:hAnsi="黑体" w:eastAsia="黑体" w:cs="Times New Roman"/>
        </w:rPr>
        <w:t xml:space="preserve">板式拉结件试件 </w:t>
      </w:r>
    </w:p>
    <w:p w14:paraId="7362BD9D">
      <w:pPr>
        <w:pStyle w:val="109"/>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114300" distR="114300">
            <wp:extent cx="4059555" cy="2628265"/>
            <wp:effectExtent l="0" t="0" r="17145" b="635"/>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34"/>
                    <a:srcRect r="45213" b="40768"/>
                    <a:stretch>
                      <a:fillRect/>
                    </a:stretch>
                  </pic:blipFill>
                  <pic:spPr>
                    <a:xfrm>
                      <a:off x="0" y="0"/>
                      <a:ext cx="4059555" cy="2628265"/>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14:paraId="070FB5F5">
      <w:pPr>
        <w:pStyle w:val="106"/>
        <w:spacing w:before="0" w:beforeLines="0" w:after="0" w:afterLines="0" w:line="300" w:lineRule="auto"/>
        <w:rPr>
          <w:rFonts w:ascii="黑体" w:hAnsi="黑体" w:eastAsia="黑体" w:cs="Times New Roman"/>
        </w:rPr>
      </w:pPr>
      <w:r>
        <w:rPr>
          <w:rFonts w:ascii="黑体" w:hAnsi="黑体" w:eastAsia="黑体" w:cs="Times New Roman"/>
        </w:rPr>
        <w:t>b）</w:t>
      </w:r>
      <w:r>
        <w:rPr>
          <w:rFonts w:hint="default" w:ascii="黑体" w:hAnsi="黑体" w:cs="Times New Roman"/>
        </w:rPr>
        <w:t xml:space="preserve"> </w:t>
      </w:r>
      <w:r>
        <w:rPr>
          <w:rFonts w:ascii="黑体" w:hAnsi="黑体" w:eastAsia="黑体" w:cs="Times New Roman"/>
        </w:rPr>
        <w:t>夹式拉结件试件</w:t>
      </w:r>
    </w:p>
    <w:p w14:paraId="4FEFFAFC">
      <w:pPr>
        <w:pStyle w:val="109"/>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3747135" cy="2879725"/>
            <wp:effectExtent l="0" t="0" r="5715" b="0"/>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pic:cNvPicPr>
                  </pic:nvPicPr>
                  <pic:blipFill>
                    <a:blip r:embed="rId35"/>
                    <a:srcRect r="57150" b="44997"/>
                    <a:stretch>
                      <a:fillRect/>
                    </a:stretch>
                  </pic:blipFill>
                  <pic:spPr>
                    <a:xfrm>
                      <a:off x="0" y="0"/>
                      <a:ext cx="3747135" cy="2879725"/>
                    </a:xfrm>
                    <a:prstGeom prst="rect">
                      <a:avLst/>
                    </a:prstGeom>
                    <a:noFill/>
                    <a:ln>
                      <a:noFill/>
                    </a:ln>
                  </pic:spPr>
                </pic:pic>
              </a:graphicData>
            </a:graphic>
          </wp:inline>
        </w:drawing>
      </w:r>
    </w:p>
    <w:p w14:paraId="4B4E5F6B">
      <w:pPr>
        <w:pStyle w:val="106"/>
        <w:spacing w:before="0" w:beforeLines="0" w:line="300" w:lineRule="auto"/>
        <w:rPr>
          <w:rFonts w:ascii="黑体" w:hAnsi="黑体" w:eastAsia="黑体" w:cs="Times New Roman"/>
        </w:rPr>
      </w:pPr>
      <w:r>
        <w:rPr>
          <w:rFonts w:ascii="黑体" w:hAnsi="黑体" w:eastAsia="黑体" w:cs="Times New Roman"/>
        </w:rPr>
        <w:t>c）</w:t>
      </w:r>
      <w:r>
        <w:rPr>
          <w:rFonts w:hint="default" w:ascii="黑体" w:hAnsi="黑体" w:cs="Times New Roman"/>
        </w:rPr>
        <w:t xml:space="preserve"> </w:t>
      </w:r>
      <w:r>
        <w:rPr>
          <w:rFonts w:ascii="黑体" w:hAnsi="黑体" w:eastAsia="黑体" w:cs="Times New Roman"/>
        </w:rPr>
        <w:t>桁架式拉结件试件</w:t>
      </w:r>
    </w:p>
    <w:p w14:paraId="68491CC1">
      <w:pPr>
        <w:pStyle w:val="106"/>
        <w:spacing w:before="0" w:beforeLines="0" w:after="0" w:afterLines="0" w:line="360" w:lineRule="auto"/>
        <w:jc w:val="both"/>
        <w:rPr>
          <w:rFonts w:hint="eastAsia" w:ascii="Times New Roman" w:hAnsi="Times New Roman" w:eastAsia="宋体" w:cstheme="minorBidi"/>
          <w:sz w:val="21"/>
          <w:szCs w:val="21"/>
          <w:lang w:val="en-US" w:eastAsia="zh-CN"/>
        </w:rPr>
      </w:pPr>
      <w:r>
        <w:rPr>
          <w:rFonts w:hint="eastAsia" w:ascii="Times New Roman" w:hAnsi="Times New Roman" w:eastAsia="宋体" w:cstheme="minorBidi"/>
          <w:sz w:val="21"/>
          <w:szCs w:val="21"/>
          <w:lang w:val="en-US" w:eastAsia="zh-CN"/>
        </w:rPr>
        <w:t>标引序号和符号说明：</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2652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7C2F53F7">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1—拉结件；</w:t>
            </w:r>
          </w:p>
        </w:tc>
        <w:tc>
          <w:tcPr>
            <w:tcW w:w="4785" w:type="dxa"/>
            <w:vAlign w:val="top"/>
          </w:tcPr>
          <w:p w14:paraId="43BF6DEC">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i/>
                <w:iCs/>
                <w:color w:val="000000" w:themeColor="text1"/>
                <w:sz w:val="21"/>
                <w:szCs w:val="21"/>
                <w14:textFill>
                  <w14:solidFill>
                    <w14:schemeClr w14:val="tx1"/>
                  </w14:solidFill>
                </w14:textFill>
              </w:rPr>
              <w:t>L</w:t>
            </w:r>
            <w:r>
              <w:rPr>
                <w:rFonts w:hint="eastAsia" w:ascii="Times New Roman" w:hAnsi="Times New Roman" w:eastAsia="宋体"/>
                <w:color w:val="000000" w:themeColor="text1"/>
                <w:sz w:val="21"/>
                <w:szCs w:val="21"/>
                <w:vertAlign w:val="subscript"/>
                <w14:textFill>
                  <w14:solidFill>
                    <w14:schemeClr w14:val="tx1"/>
                  </w14:solidFill>
                </w14:textFill>
              </w:rPr>
              <w:t>c</w:t>
            </w:r>
            <w:r>
              <w:rPr>
                <w:rFonts w:hint="eastAsia" w:ascii="Times New Roman" w:hAnsi="Times New Roman" w:eastAsia="宋体"/>
                <w:color w:val="000000" w:themeColor="text1"/>
                <w:sz w:val="21"/>
                <w:szCs w:val="21"/>
                <w14:textFill>
                  <w14:solidFill>
                    <w14:schemeClr w14:val="tx1"/>
                  </w14:solidFill>
                </w14:textFill>
              </w:rPr>
              <w:t>—夹式拉结件锚固钢筋最大长度；</w:t>
            </w:r>
          </w:p>
        </w:tc>
      </w:tr>
      <w:tr w14:paraId="10D5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D22FF3A">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2—</w:t>
            </w:r>
            <w:r>
              <w:rPr>
                <w:rFonts w:ascii="Times New Roman" w:hAnsi="Times New Roman" w:eastAsia="宋体" w:cs="Times New Roman"/>
                <w:sz w:val="18"/>
                <w:szCs w:val="18"/>
              </w:rPr>
              <w:t>上层混凝土板</w:t>
            </w:r>
            <w:r>
              <w:rPr>
                <w:rFonts w:hint="eastAsia" w:ascii="Times New Roman" w:hAnsi="Times New Roman" w:eastAsia="宋体"/>
                <w:color w:val="000000" w:themeColor="text1"/>
                <w:szCs w:val="21"/>
                <w14:textFill>
                  <w14:solidFill>
                    <w14:schemeClr w14:val="tx1"/>
                  </w14:solidFill>
                </w14:textFill>
              </w:rPr>
              <w:t>；</w:t>
            </w:r>
          </w:p>
        </w:tc>
        <w:tc>
          <w:tcPr>
            <w:tcW w:w="4785" w:type="dxa"/>
            <w:vAlign w:val="top"/>
          </w:tcPr>
          <w:p w14:paraId="0488C306">
            <w:pPr>
              <w:pStyle w:val="106"/>
              <w:spacing w:before="0" w:beforeLines="0" w:after="0" w:afterLines="0" w:line="360" w:lineRule="auto"/>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i/>
                <w:iCs/>
                <w:color w:val="000000" w:themeColor="text1"/>
                <w:sz w:val="21"/>
                <w:szCs w:val="21"/>
                <w14:textFill>
                  <w14:solidFill>
                    <w14:schemeClr w14:val="tx1"/>
                  </w14:solidFill>
                </w14:textFill>
              </w:rPr>
              <w:t>L</w:t>
            </w:r>
            <w:r>
              <w:rPr>
                <w:rFonts w:hint="eastAsia" w:ascii="Times New Roman" w:hAnsi="Times New Roman" w:eastAsia="宋体"/>
                <w:color w:val="000000" w:themeColor="text1"/>
                <w:sz w:val="21"/>
                <w:szCs w:val="21"/>
                <w:vertAlign w:val="subscript"/>
                <w14:textFill>
                  <w14:solidFill>
                    <w14:schemeClr w14:val="tx1"/>
                  </w14:solidFill>
                </w14:textFill>
              </w:rPr>
              <w:t>t</w:t>
            </w:r>
            <w:r>
              <w:rPr>
                <w:rFonts w:hint="eastAsia" w:ascii="Times New Roman" w:hAnsi="Times New Roman" w:eastAsia="宋体"/>
                <w:color w:val="000000" w:themeColor="text1"/>
                <w:sz w:val="21"/>
                <w:szCs w:val="21"/>
                <w14:textFill>
                  <w14:solidFill>
                    <w14:schemeClr w14:val="tx1"/>
                  </w14:solidFill>
                </w14:textFill>
              </w:rPr>
              <w:t>—桁架式拉结件节间距；</w:t>
            </w:r>
          </w:p>
        </w:tc>
      </w:tr>
      <w:tr w14:paraId="184B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209C69A">
            <w:pPr>
              <w:pStyle w:val="106"/>
              <w:spacing w:before="0" w:beforeLines="-2147483648" w:after="0" w:afterLines="-2147483648"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3—</w:t>
            </w:r>
            <w:r>
              <w:rPr>
                <w:rFonts w:ascii="Times New Roman" w:hAnsi="Times New Roman" w:eastAsia="宋体" w:cs="Times New Roman"/>
                <w:sz w:val="18"/>
                <w:szCs w:val="18"/>
              </w:rPr>
              <w:t>下层混凝土板</w:t>
            </w:r>
            <w:r>
              <w:rPr>
                <w:rFonts w:hint="eastAsia" w:ascii="Times New Roman" w:hAnsi="Times New Roman" w:eastAsia="宋体"/>
                <w:color w:val="000000" w:themeColor="text1"/>
                <w:szCs w:val="21"/>
                <w14:textFill>
                  <w14:solidFill>
                    <w14:schemeClr w14:val="tx1"/>
                  </w14:solidFill>
                </w14:textFill>
              </w:rPr>
              <w:t>；</w:t>
            </w:r>
          </w:p>
        </w:tc>
        <w:tc>
          <w:tcPr>
            <w:tcW w:w="4785" w:type="dxa"/>
            <w:vAlign w:val="top"/>
          </w:tcPr>
          <w:p w14:paraId="4BD304E4">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i/>
                <w:iCs/>
                <w:color w:val="000000" w:themeColor="text1"/>
                <w:sz w:val="21"/>
                <w:szCs w:val="21"/>
                <w14:textFill>
                  <w14:solidFill>
                    <w14:schemeClr w14:val="tx1"/>
                  </w14:solidFill>
                </w14:textFill>
              </w:rPr>
              <w:t>F</w:t>
            </w:r>
            <w:r>
              <w:rPr>
                <w:rFonts w:hint="eastAsia" w:ascii="Times New Roman" w:hAnsi="Times New Roman" w:eastAsia="宋体"/>
                <w:color w:val="000000" w:themeColor="text1"/>
                <w:sz w:val="21"/>
                <w:szCs w:val="21"/>
                <w:vertAlign w:val="subscript"/>
                <w14:textFill>
                  <w14:solidFill>
                    <w14:schemeClr w14:val="tx1"/>
                  </w14:solidFill>
                </w14:textFill>
              </w:rPr>
              <w:t>t</w:t>
            </w:r>
            <w:r>
              <w:rPr>
                <w:rFonts w:hint="eastAsia" w:ascii="Times New Roman" w:hAnsi="Times New Roman" w:eastAsia="宋体"/>
                <w:color w:val="000000" w:themeColor="text1"/>
                <w:sz w:val="21"/>
                <w:szCs w:val="21"/>
                <w14:textFill>
                  <w14:solidFill>
                    <w14:schemeClr w14:val="tx1"/>
                  </w14:solidFill>
                </w14:textFill>
              </w:rPr>
              <w:t>—拉力</w:t>
            </w:r>
            <w:r>
              <w:rPr>
                <w:rFonts w:hint="eastAsia" w:ascii="Times New Roman" w:hAnsi="Times New Roman" w:eastAsia="宋体"/>
                <w:color w:val="000000" w:themeColor="text1"/>
                <w:sz w:val="21"/>
                <w:szCs w:val="21"/>
                <w:lang w:eastAsia="zh-CN"/>
                <w14:textFill>
                  <w14:solidFill>
                    <w14:schemeClr w14:val="tx1"/>
                  </w14:solidFill>
                </w14:textFill>
              </w:rPr>
              <w:t>。</w:t>
            </w:r>
          </w:p>
        </w:tc>
      </w:tr>
      <w:tr w14:paraId="4258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287B55F">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ascii="Times New Roman" w:hAnsi="Times New Roman" w:eastAsia="宋体" w:cs="Times New Roman"/>
                <w:sz w:val="18"/>
                <w:szCs w:val="18"/>
              </w:rPr>
              <w:t>4—保温层或空腔</w:t>
            </w:r>
            <w:r>
              <w:rPr>
                <w:rFonts w:hint="eastAsia" w:ascii="Times New Roman" w:hAnsi="Times New Roman" w:eastAsia="宋体" w:cs="Times New Roman"/>
                <w:sz w:val="18"/>
                <w:szCs w:val="18"/>
                <w:lang w:eastAsia="zh-CN"/>
              </w:rPr>
              <w:t>；</w:t>
            </w:r>
          </w:p>
        </w:tc>
        <w:tc>
          <w:tcPr>
            <w:tcW w:w="4785" w:type="dxa"/>
          </w:tcPr>
          <w:p w14:paraId="6D6B42E9">
            <w:pPr>
              <w:pStyle w:val="106"/>
              <w:spacing w:before="0" w:beforeLines="-2147483648" w:after="0" w:afterLines="-2147483648" w:line="360" w:lineRule="auto"/>
              <w:jc w:val="both"/>
              <w:rPr>
                <w:rFonts w:hint="eastAsia" w:ascii="Times New Roman" w:hAnsi="Times New Roman" w:eastAsia="宋体" w:cstheme="minorBidi"/>
                <w:sz w:val="21"/>
                <w:szCs w:val="21"/>
                <w:vertAlign w:val="baseline"/>
                <w:lang w:val="en-US" w:eastAsia="zh-CN"/>
              </w:rPr>
            </w:pPr>
          </w:p>
        </w:tc>
      </w:tr>
      <w:tr w14:paraId="6940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EB1A3AF">
            <w:pPr>
              <w:pStyle w:val="106"/>
              <w:spacing w:before="0" w:beforeLines="0" w:after="0" w:afterLines="0" w:line="360" w:lineRule="auto"/>
              <w:jc w:val="both"/>
              <w:rPr>
                <w:rFonts w:ascii="Times New Roman" w:hAnsi="Times New Roman" w:eastAsia="宋体" w:cs="Times New Roman"/>
                <w:sz w:val="18"/>
                <w:szCs w:val="18"/>
              </w:rPr>
            </w:pPr>
            <w:r>
              <w:rPr>
                <w:rFonts w:ascii="Times New Roman" w:hAnsi="Times New Roman" w:eastAsia="宋体" w:cs="Times New Roman"/>
                <w:sz w:val="18"/>
                <w:szCs w:val="18"/>
              </w:rPr>
              <w:t>5—侧向约束；</w:t>
            </w:r>
          </w:p>
        </w:tc>
        <w:tc>
          <w:tcPr>
            <w:tcW w:w="4785" w:type="dxa"/>
          </w:tcPr>
          <w:p w14:paraId="3F02DB52">
            <w:pPr>
              <w:pStyle w:val="106"/>
              <w:spacing w:before="0" w:beforeLines="-2147483648" w:after="0" w:afterLines="-2147483648" w:line="360" w:lineRule="auto"/>
              <w:jc w:val="both"/>
              <w:rPr>
                <w:rFonts w:hint="eastAsia" w:ascii="Times New Roman" w:hAnsi="Times New Roman" w:eastAsia="宋体"/>
                <w:i/>
                <w:iCs/>
                <w:color w:val="000000" w:themeColor="text1"/>
                <w:sz w:val="21"/>
                <w:szCs w:val="21"/>
                <w14:textFill>
                  <w14:solidFill>
                    <w14:schemeClr w14:val="tx1"/>
                  </w14:solidFill>
                </w14:textFill>
              </w:rPr>
            </w:pPr>
          </w:p>
        </w:tc>
      </w:tr>
    </w:tbl>
    <w:p w14:paraId="2AF8E4AD">
      <w:pPr>
        <w:pStyle w:val="106"/>
        <w:spacing w:beforeLines="0"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图</w:t>
      </w:r>
      <w:r>
        <w:rPr>
          <w:rFonts w:hint="eastAsia"/>
          <w:b/>
          <w:color w:val="000000" w:themeColor="text1"/>
          <w:sz w:val="21"/>
          <w:szCs w:val="21"/>
          <w:lang w:val="en-US" w:eastAsia="zh-CN"/>
          <w14:textFill>
            <w14:solidFill>
              <w14:schemeClr w14:val="tx1"/>
            </w14:solidFill>
          </w14:textFill>
        </w:rPr>
        <w:t>B</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color w:val="000000" w:themeColor="text1"/>
          <w:sz w:val="21"/>
          <w:szCs w:val="21"/>
          <w:lang w:eastAsia="zh-CN"/>
          <w14:textFill>
            <w14:solidFill>
              <w14:schemeClr w14:val="tx1"/>
            </w14:solidFill>
          </w14:textFill>
        </w:rPr>
        <w:t>不锈钢拉结件</w:t>
      </w:r>
      <w:r>
        <w:rPr>
          <w:color w:val="000000" w:themeColor="text1"/>
          <w:sz w:val="21"/>
          <w:szCs w:val="21"/>
          <w14:textFill>
            <w14:solidFill>
              <w14:schemeClr w14:val="tx1"/>
            </w14:solidFill>
          </w14:textFill>
        </w:rPr>
        <w:t>受剪试件</w:t>
      </w:r>
    </w:p>
    <w:p w14:paraId="763E841A">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B</w:t>
      </w:r>
      <w:r>
        <w:rPr>
          <w:rFonts w:hint="eastAsia" w:ascii="Times New Roman" w:hAnsi="Times New Roman" w:cs="Times New Roman" w:eastAsiaTheme="minorEastAsia"/>
        </w:rPr>
        <w:t>.2</w:t>
      </w:r>
      <w:r>
        <w:rPr>
          <w:rFonts w:hint="eastAsia" w:ascii="Times New Roman" w:hAnsi="Times New Roman" w:cs="Times New Roman" w:eastAsiaTheme="minorEastAsia"/>
          <w:sz w:val="21"/>
        </w:rPr>
        <w:t>　</w:t>
      </w:r>
      <w:r>
        <w:rPr>
          <w:rFonts w:hint="eastAsia" w:ascii="Times New Roman" w:hAnsi="Times New Roman" w:cs="Times New Roman" w:eastAsiaTheme="minorEastAsia"/>
        </w:rPr>
        <w:t>试验</w:t>
      </w:r>
      <w:r>
        <w:rPr>
          <w:rFonts w:hint="eastAsia" w:ascii="Times New Roman" w:hAnsi="Times New Roman" w:cs="Times New Roman" w:eastAsiaTheme="minorEastAsia"/>
          <w:lang w:val="en-US" w:eastAsia="zh-CN"/>
        </w:rPr>
        <w:t>设备</w:t>
      </w:r>
    </w:p>
    <w:p w14:paraId="29A3CADA">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B</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.1</w:t>
      </w:r>
      <w:r>
        <w:rPr>
          <w:rFonts w:ascii="Times New Roman" w:eastAsia="黑体" w:cs="Times New Roman"/>
          <w:sz w:val="22"/>
        </w:rPr>
        <w:t>　</w:t>
      </w:r>
      <w:r>
        <w:rPr>
          <w:rFonts w:hint="eastAsia" w:ascii="Times New Roman" w:cs="Times New Roman" w:eastAsiaTheme="minorEastAsia"/>
          <w:lang w:val="en-US" w:eastAsia="zh-CN"/>
        </w:rPr>
        <w:t>加载设备应能连续稳定地对试件施加荷载。</w:t>
      </w:r>
    </w:p>
    <w:p w14:paraId="7440B1BA">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B</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eastAsia="黑体" w:cs="Times New Roman"/>
          <w:sz w:val="22"/>
        </w:rPr>
        <w:t>　</w:t>
      </w:r>
      <w:r>
        <w:rPr>
          <w:rFonts w:hint="eastAsia" w:ascii="Times New Roman" w:cs="Times New Roman" w:eastAsiaTheme="minorEastAsia"/>
          <w:lang w:val="en-US" w:eastAsia="zh-CN"/>
        </w:rPr>
        <w:t>应在上层混凝土板两侧设置侧向约束，确保试件破坏前不发生明显倾斜和扭转。</w:t>
      </w:r>
    </w:p>
    <w:p w14:paraId="0A023304">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B</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eastAsia="黑体" w:cs="Times New Roman"/>
          <w:sz w:val="22"/>
        </w:rPr>
        <w:t>　</w:t>
      </w:r>
      <w:r>
        <w:rPr>
          <w:rFonts w:hint="eastAsia" w:ascii="Times New Roman" w:cs="Times New Roman" w:eastAsiaTheme="minorEastAsia"/>
          <w:lang w:val="en-US" w:eastAsia="zh-CN"/>
        </w:rPr>
        <w:t>设备的加载能力应比预计的试件承载力至少大20%，且不宜大于试件承载力的2.5倍。</w:t>
      </w:r>
    </w:p>
    <w:p w14:paraId="29DC063E">
      <w:pPr>
        <w:pStyle w:val="95"/>
        <w:spacing w:line="300" w:lineRule="auto"/>
        <w:ind w:firstLine="0" w:firstLineChars="0"/>
        <w:rPr>
          <w:rFonts w:hint="eastAsia" w:ascii="Times New Roman" w:cs="Times New Roman" w:eastAsiaTheme="minorEastAsia"/>
          <w:lang w:val="en-US" w:eastAsia="zh-CN"/>
        </w:rPr>
      </w:pPr>
      <w:r>
        <w:rPr>
          <w:rFonts w:hint="eastAsia" w:ascii="Times New Roman" w:cs="Times New Roman" w:eastAsiaTheme="minorEastAsia"/>
          <w:lang w:eastAsia="zh-CN"/>
        </w:rPr>
        <w:t>B</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cs="Times New Roman" w:eastAsiaTheme="minorEastAsia"/>
        </w:rPr>
        <w:t>.</w:t>
      </w:r>
      <w:r>
        <w:rPr>
          <w:rFonts w:hint="eastAsia" w:ascii="Times New Roman" w:cs="Times New Roman" w:eastAsiaTheme="minorEastAsia"/>
          <w:lang w:val="en-US" w:eastAsia="zh-CN"/>
        </w:rPr>
        <w:t>4</w:t>
      </w:r>
      <w:r>
        <w:rPr>
          <w:rFonts w:ascii="Times New Roman" w:eastAsia="黑体" w:cs="Times New Roman"/>
          <w:sz w:val="22"/>
        </w:rPr>
        <w:t>　</w:t>
      </w:r>
      <w:r>
        <w:rPr>
          <w:rFonts w:hint="eastAsia" w:ascii="Times New Roman" w:cs="Times New Roman" w:eastAsiaTheme="minorEastAsia"/>
          <w:lang w:val="en-US" w:eastAsia="zh-CN"/>
        </w:rPr>
        <w:t>力、位移量测设备的精度及误差应符合现行国家标准GB/T 50152的有关规定。</w:t>
      </w:r>
    </w:p>
    <w:p w14:paraId="1628936A">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B</w:t>
      </w:r>
      <w:r>
        <w:rPr>
          <w:rFonts w:hint="eastAsia" w:ascii="Times New Roman" w:hAnsi="Times New Roman" w:cs="Times New Roman" w:eastAsiaTheme="minorEastAsia"/>
        </w:rPr>
        <w:t>.3</w:t>
      </w:r>
      <w:r>
        <w:rPr>
          <w:rFonts w:hint="eastAsia" w:ascii="Times New Roman" w:hAnsi="Times New Roman" w:cs="Times New Roman" w:eastAsiaTheme="minorEastAsia"/>
          <w:sz w:val="21"/>
        </w:rPr>
        <w:t>　</w:t>
      </w:r>
      <w:r>
        <w:rPr>
          <w:rFonts w:hint="eastAsia" w:ascii="Times New Roman" w:hAnsi="Times New Roman" w:cs="Times New Roman" w:eastAsiaTheme="minorEastAsia"/>
          <w:lang w:val="en-US" w:eastAsia="zh-CN"/>
        </w:rPr>
        <w:t>加载和记录</w:t>
      </w:r>
    </w:p>
    <w:p w14:paraId="723EE5D4">
      <w:pPr>
        <w:pStyle w:val="95"/>
        <w:spacing w:line="300" w:lineRule="auto"/>
        <w:ind w:firstLine="0" w:firstLineChars="0"/>
        <w:rPr>
          <w:rFonts w:hint="eastAsia" w:ascii="Times New Roman" w:cs="Times New Roman" w:eastAsiaTheme="minorEastAsia"/>
          <w:lang w:eastAsia="zh-CN"/>
        </w:rPr>
      </w:pPr>
      <w:r>
        <w:rPr>
          <w:rFonts w:hint="eastAsia" w:ascii="Times New Roman" w:cs="Times New Roman" w:eastAsiaTheme="minorEastAsia"/>
          <w:lang w:eastAsia="zh-CN"/>
        </w:rPr>
        <w:t>B</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.1</w:t>
      </w:r>
      <w:r>
        <w:rPr>
          <w:rFonts w:ascii="Times New Roman" w:eastAsia="黑体" w:cs="Times New Roman"/>
          <w:sz w:val="22"/>
        </w:rPr>
        <w:t>　</w:t>
      </w:r>
      <w:r>
        <w:rPr>
          <w:rFonts w:hint="eastAsia" w:ascii="Times New Roman" w:cs="Times New Roman" w:eastAsiaTheme="minorEastAsia"/>
        </w:rPr>
        <w:t>应对试件沿轴向连续、匀速施加压力，加载速度应控制为1kN/min~3kN/min，直至拉结件破坏或混凝土板破坏</w:t>
      </w:r>
      <w:r>
        <w:rPr>
          <w:rFonts w:hint="eastAsia" w:ascii="Times New Roman" w:cs="Times New Roman" w:eastAsiaTheme="minorEastAsia"/>
          <w:lang w:eastAsia="zh-CN"/>
        </w:rPr>
        <w:t>。</w:t>
      </w:r>
    </w:p>
    <w:p w14:paraId="3526ADD5">
      <w:pPr>
        <w:pStyle w:val="95"/>
        <w:spacing w:line="300" w:lineRule="auto"/>
        <w:ind w:firstLine="0" w:firstLineChars="0"/>
        <w:rPr>
          <w:rFonts w:hint="eastAsia" w:ascii="Times New Roman" w:cs="Times New Roman" w:eastAsiaTheme="minorEastAsia"/>
          <w:lang w:eastAsia="zh-CN"/>
        </w:rPr>
      </w:pPr>
      <w:r>
        <w:rPr>
          <w:rFonts w:hint="eastAsia" w:ascii="Times New Roman" w:cs="Times New Roman" w:eastAsiaTheme="minorEastAsia"/>
          <w:lang w:eastAsia="zh-CN"/>
        </w:rPr>
        <w:t>B</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eastAsia="黑体" w:cs="Times New Roman"/>
          <w:sz w:val="22"/>
        </w:rPr>
        <w:t>　</w:t>
      </w:r>
      <w:r>
        <w:rPr>
          <w:rFonts w:hint="eastAsia" w:ascii="Times New Roman" w:cs="Times New Roman" w:eastAsiaTheme="minorEastAsia"/>
        </w:rPr>
        <w:t>应记录试验中发生的破坏现象，分析破坏模式</w:t>
      </w:r>
      <w:r>
        <w:rPr>
          <w:rFonts w:hint="eastAsia" w:ascii="Times New Roman" w:cs="Times New Roman" w:eastAsiaTheme="minorEastAsia"/>
          <w:lang w:eastAsia="zh-CN"/>
        </w:rPr>
        <w:t>。</w:t>
      </w:r>
    </w:p>
    <w:p w14:paraId="657F655E">
      <w:pPr>
        <w:spacing w:line="300" w:lineRule="auto"/>
        <w:rPr>
          <w:rFonts w:ascii="Times New Roman" w:cs="Times New Roman"/>
        </w:rPr>
      </w:pPr>
      <w:r>
        <w:rPr>
          <w:rFonts w:hint="eastAsia" w:ascii="Times New Roman" w:cs="Times New Roman"/>
          <w:lang w:eastAsia="zh-CN"/>
        </w:rPr>
        <w:t>B</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eastAsia="黑体" w:cs="Times New Roman"/>
          <w:sz w:val="22"/>
        </w:rPr>
        <w:t>　</w:t>
      </w:r>
      <w:r>
        <w:rPr>
          <w:rFonts w:hint="eastAsia" w:ascii="Times New Roman" w:cs="Times New Roman" w:eastAsiaTheme="minorEastAsia"/>
        </w:rPr>
        <w:t>应记录试验过程中的荷载，取最大荷载作为试件承载力试验值。</w:t>
      </w:r>
    </w:p>
    <w:p w14:paraId="2005A21B">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B</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4</w:t>
      </w:r>
      <w:r>
        <w:rPr>
          <w:rFonts w:hint="eastAsia" w:ascii="Times New Roman" w:hAnsi="Times New Roman" w:cs="Times New Roman" w:eastAsiaTheme="minorEastAsia"/>
          <w:sz w:val="21"/>
        </w:rPr>
        <w:t>　</w:t>
      </w:r>
      <w:r>
        <w:rPr>
          <w:rFonts w:hint="eastAsia" w:ascii="Times New Roman" w:hAnsi="Times New Roman" w:cs="Times New Roman" w:eastAsiaTheme="minorEastAsia"/>
          <w:lang w:val="en-US" w:eastAsia="zh-CN"/>
        </w:rPr>
        <w:t>承载力标准值</w:t>
      </w:r>
    </w:p>
    <w:p w14:paraId="4FD0C375">
      <w:pPr>
        <w:pStyle w:val="71"/>
        <w:rPr>
          <w:rFonts w:ascii="Times New Roman" w:cs="Times New Roman"/>
        </w:rPr>
      </w:pPr>
      <w:r>
        <w:t>当试件数量为5时，拉结件的承载力标准值可按</w:t>
      </w:r>
      <w:r>
        <w:rPr>
          <w:rFonts w:hint="eastAsia"/>
          <w:lang w:val="en-US" w:eastAsia="zh-CN"/>
        </w:rPr>
        <w:t>本标准附录A.4计算。</w:t>
      </w:r>
      <w:r>
        <w:rPr>
          <w:rFonts w:ascii="Times New Roman" w:cs="Times New Roman"/>
        </w:rPr>
        <w:br w:type="textWrapping"/>
      </w:r>
      <w:r>
        <w:rPr>
          <w:rFonts w:ascii="Times New Roman" w:cs="Times New Roman"/>
        </w:rPr>
        <w:br w:type="page"/>
      </w:r>
    </w:p>
    <w:p w14:paraId="35BD4CE7">
      <w:pPr>
        <w:pStyle w:val="2"/>
        <w:numPr>
          <w:ilvl w:val="255"/>
          <w:numId w:val="0"/>
        </w:numPr>
        <w:spacing w:before="0" w:after="0" w:line="360" w:lineRule="auto"/>
        <w:jc w:val="center"/>
        <w:rPr>
          <w:rFonts w:hint="eastAsia" w:eastAsia="宋体"/>
          <w:kern w:val="2"/>
          <w:sz w:val="21"/>
          <w:szCs w:val="21"/>
          <w:lang w:eastAsia="zh-CN"/>
        </w:rPr>
      </w:pPr>
      <w:bookmarkStart w:id="155" w:name="_Toc27517"/>
      <w:bookmarkStart w:id="156" w:name="_Toc23049"/>
      <w:bookmarkStart w:id="157" w:name="_Toc13821"/>
      <w:r>
        <w:rPr>
          <w:kern w:val="2"/>
          <w:sz w:val="21"/>
          <w:szCs w:val="21"/>
        </w:rPr>
        <w:t xml:space="preserve">附录 </w:t>
      </w:r>
      <w:r>
        <w:rPr>
          <w:rFonts w:hint="eastAsia"/>
          <w:kern w:val="2"/>
          <w:sz w:val="21"/>
          <w:szCs w:val="21"/>
          <w:lang w:val="en-US" w:eastAsia="zh-CN"/>
        </w:rPr>
        <w:t>C</w:t>
      </w:r>
      <w:bookmarkEnd w:id="155"/>
      <w:bookmarkEnd w:id="156"/>
      <w:bookmarkEnd w:id="157"/>
    </w:p>
    <w:p w14:paraId="0E26E43F">
      <w:pPr>
        <w:pStyle w:val="95"/>
        <w:spacing w:line="300" w:lineRule="auto"/>
        <w:ind w:firstLine="0" w:firstLineChars="0"/>
        <w:jc w:val="center"/>
        <w:rPr>
          <w:rFonts w:ascii="Times New Roman" w:cs="Times New Roman"/>
          <w:b/>
          <w:bCs/>
        </w:rPr>
      </w:pPr>
      <w:r>
        <w:rPr>
          <w:rFonts w:ascii="Times New Roman" w:cs="Times New Roman"/>
          <w:b/>
          <w:bCs/>
          <w:kern w:val="2"/>
          <w:szCs w:val="22"/>
        </w:rPr>
        <w:t>（规范性）</w:t>
      </w:r>
    </w:p>
    <w:p w14:paraId="6218F739">
      <w:pPr>
        <w:pStyle w:val="95"/>
        <w:spacing w:line="300" w:lineRule="auto"/>
        <w:ind w:firstLine="0" w:firstLineChars="0"/>
        <w:jc w:val="center"/>
        <w:rPr>
          <w:rFonts w:ascii="Times New Roman" w:eastAsia="黑体" w:cs="Times New Roman"/>
          <w:kern w:val="2"/>
        </w:rPr>
      </w:pPr>
      <w:r>
        <w:rPr>
          <w:rFonts w:hint="eastAsia" w:ascii="Times New Roman" w:eastAsia="黑体" w:cs="Times New Roman"/>
          <w:kern w:val="2"/>
          <w:lang w:val="en-US" w:eastAsia="zh-CN"/>
        </w:rPr>
        <w:t>不锈钢</w:t>
      </w:r>
      <w:r>
        <w:rPr>
          <w:rFonts w:hint="eastAsia" w:ascii="Times New Roman" w:eastAsia="黑体" w:cs="Times New Roman"/>
          <w:kern w:val="2"/>
        </w:rPr>
        <w:t>拉结件受</w:t>
      </w:r>
      <w:r>
        <w:rPr>
          <w:rFonts w:hint="eastAsia" w:ascii="Times New Roman" w:eastAsia="黑体" w:cs="Times New Roman"/>
          <w:kern w:val="2"/>
          <w:lang w:val="en-US" w:eastAsia="zh-CN"/>
        </w:rPr>
        <w:t>压</w:t>
      </w:r>
      <w:r>
        <w:rPr>
          <w:rFonts w:hint="eastAsia" w:ascii="Times New Roman" w:eastAsia="黑体" w:cs="Times New Roman"/>
          <w:kern w:val="2"/>
        </w:rPr>
        <w:t>承载力试验方法</w:t>
      </w:r>
    </w:p>
    <w:p w14:paraId="30441D88">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C</w:t>
      </w:r>
      <w:r>
        <w:rPr>
          <w:rFonts w:hint="eastAsia" w:ascii="Times New Roman" w:hAnsi="Times New Roman" w:cs="Times New Roman" w:eastAsiaTheme="minorEastAsia"/>
        </w:rPr>
        <w:t>.1</w:t>
      </w:r>
      <w:r>
        <w:rPr>
          <w:rFonts w:hint="eastAsia" w:ascii="Times New Roman" w:hAnsi="Times New Roman" w:cs="Times New Roman" w:eastAsiaTheme="minorEastAsia"/>
          <w:sz w:val="21"/>
        </w:rPr>
        <w:t>　</w:t>
      </w:r>
      <w:r>
        <w:rPr>
          <w:rFonts w:hint="eastAsia" w:ascii="Times New Roman" w:hAnsi="Times New Roman" w:cs="Times New Roman" w:eastAsiaTheme="minorEastAsia"/>
          <w:sz w:val="21"/>
          <w:lang w:val="en-US" w:eastAsia="zh-CN"/>
        </w:rPr>
        <w:t>试件</w:t>
      </w:r>
    </w:p>
    <w:p w14:paraId="139B9AB3">
      <w:pPr>
        <w:pStyle w:val="95"/>
        <w:spacing w:after="40" w:line="360" w:lineRule="exact"/>
        <w:ind w:firstLine="0" w:firstLineChars="0"/>
        <w:rPr>
          <w:rFonts w:ascii="Times New Roman" w:cs="Times New Roman" w:eastAsiaTheme="minorEastAsia"/>
        </w:rPr>
      </w:pPr>
      <w:r>
        <w:rPr>
          <w:rFonts w:hint="eastAsia" w:ascii="黑体" w:hAnsi="黑体" w:eastAsia="黑体" w:cs="Times New Roman"/>
        </w:rPr>
        <w:t>C</w:t>
      </w:r>
      <w:r>
        <w:rPr>
          <w:rFonts w:ascii="黑体" w:hAnsi="黑体" w:eastAsia="黑体" w:cs="Times New Roman"/>
        </w:rPr>
        <w:t>.</w:t>
      </w:r>
      <w:r>
        <w:rPr>
          <w:rFonts w:hint="eastAsia" w:ascii="黑体" w:hAnsi="黑体" w:eastAsia="黑体" w:cs="Times New Roman"/>
        </w:rPr>
        <w:t>1</w:t>
      </w:r>
      <w:r>
        <w:rPr>
          <w:rFonts w:ascii="黑体" w:hAnsi="黑体" w:eastAsia="黑体" w:cs="Times New Roman"/>
        </w:rPr>
        <w:t>.1</w:t>
      </w:r>
      <w:r>
        <w:rPr>
          <w:rFonts w:ascii="黑体" w:hAnsi="黑体" w:eastAsia="黑体" w:cs="Times New Roman"/>
          <w:sz w:val="22"/>
        </w:rPr>
        <w:t>　</w:t>
      </w:r>
      <w:r>
        <w:rPr>
          <w:rFonts w:hint="eastAsia" w:ascii="Times New Roman" w:cs="Times New Roman" w:eastAsiaTheme="minorEastAsia"/>
        </w:rPr>
        <w:t>试件由下层混凝土板、拉结件和上层混凝土板组成， 试件形式应符合图C.1的规定，夹式拉结件试件中拉结件斜杆的交叉点应位于上层混凝土板中；每个试件应配置1个拉结件；上层混凝土板厚度</w:t>
      </w:r>
      <w:r>
        <w:rPr>
          <w:rFonts w:hint="eastAsia" w:ascii="Times New Roman" w:cs="Times New Roman" w:eastAsiaTheme="minorEastAsia"/>
          <w:position w:val="-10"/>
        </w:rPr>
        <w:object>
          <v:shape id="_x0000_i1034" o:spt="75" type="#_x0000_t75" style="height:15.5pt;width:10.35pt;" o:ole="t" filled="f" o:preferrelative="t" stroked="f" coordsize="21600,21600">
            <v:path/>
            <v:fill on="f" focussize="0,0"/>
            <v:stroke on="f"/>
            <v:imagedata r:id="rId37" o:title=""/>
            <o:lock v:ext="edit" aspectratio="t"/>
            <w10:wrap type="none"/>
            <w10:anchorlock/>
          </v:shape>
          <o:OLEObject Type="Embed" ProgID="Equation.DSMT4" ShapeID="_x0000_i1034" DrawAspect="Content" ObjectID="_1468075734" r:id="rId36">
            <o:LockedField>false</o:LockedField>
          </o:OLEObject>
        </w:object>
      </w:r>
      <w:r>
        <w:rPr>
          <w:rFonts w:hint="eastAsia" w:ascii="Times New Roman" w:cs="Times New Roman" w:eastAsiaTheme="minorEastAsia"/>
        </w:rPr>
        <w:t>一般应取60mm，也可根据需要按实际工程取值。</w:t>
      </w:r>
    </w:p>
    <w:p w14:paraId="2D8DD2BF">
      <w:pPr>
        <w:pStyle w:val="95"/>
        <w:spacing w:line="300" w:lineRule="auto"/>
        <w:ind w:firstLine="0" w:firstLineChars="0"/>
        <w:rPr>
          <w:rFonts w:ascii="Times New Roman" w:cs="Times New Roman" w:eastAsiaTheme="minorEastAsia"/>
        </w:rPr>
      </w:pPr>
      <w:r>
        <w:rPr>
          <w:rFonts w:hint="eastAsia" w:ascii="黑体" w:hAnsi="黑体" w:eastAsia="黑体" w:cs="Times New Roman"/>
        </w:rPr>
        <w:t>C</w:t>
      </w:r>
      <w:r>
        <w:rPr>
          <w:rFonts w:ascii="黑体" w:hAnsi="黑体" w:eastAsia="黑体" w:cs="Times New Roman"/>
        </w:rPr>
        <w:t>.</w:t>
      </w:r>
      <w:r>
        <w:rPr>
          <w:rFonts w:hint="eastAsia" w:ascii="黑体" w:hAnsi="黑体" w:eastAsia="黑体" w:cs="Times New Roman"/>
        </w:rPr>
        <w:t>1</w:t>
      </w:r>
      <w:r>
        <w:rPr>
          <w:rFonts w:ascii="黑体" w:hAnsi="黑体" w:eastAsia="黑体" w:cs="Times New Roman"/>
        </w:rPr>
        <w:t>.</w:t>
      </w:r>
      <w:r>
        <w:rPr>
          <w:rFonts w:hint="eastAsia" w:ascii="黑体" w:hAnsi="黑体" w:eastAsia="黑体" w:cs="Times New Roman"/>
        </w:rPr>
        <w:t>2</w:t>
      </w:r>
      <w:r>
        <w:rPr>
          <w:rFonts w:ascii="黑体" w:hAnsi="黑体" w:eastAsia="黑体" w:cs="Times New Roman"/>
          <w:sz w:val="21"/>
        </w:rPr>
        <w:t>　</w:t>
      </w:r>
      <w:r>
        <w:rPr>
          <w:rFonts w:hint="eastAsia" w:ascii="Times New Roman" w:cs="Times New Roman" w:eastAsiaTheme="minorEastAsia"/>
        </w:rPr>
        <w:t>不锈钢拉结件的锚固构造应按产品技术资料确定，并应在试验报告中注明锚固深度。</w:t>
      </w:r>
    </w:p>
    <w:p w14:paraId="746F4049">
      <w:pPr>
        <w:pStyle w:val="95"/>
        <w:spacing w:line="300" w:lineRule="auto"/>
        <w:ind w:firstLine="0" w:firstLineChars="0"/>
        <w:rPr>
          <w:rFonts w:ascii="Times New Roman" w:cs="Times New Roman" w:eastAsiaTheme="minorEastAsia"/>
        </w:rPr>
      </w:pPr>
      <w:r>
        <w:rPr>
          <w:rFonts w:hint="eastAsia" w:ascii="黑体" w:hAnsi="黑体" w:eastAsia="黑体" w:cs="Times New Roman"/>
        </w:rPr>
        <w:t>C</w:t>
      </w:r>
      <w:r>
        <w:rPr>
          <w:rFonts w:ascii="黑体" w:hAnsi="黑体" w:eastAsia="黑体" w:cs="Times New Roman"/>
        </w:rPr>
        <w:t>.</w:t>
      </w:r>
      <w:r>
        <w:rPr>
          <w:rFonts w:hint="eastAsia" w:ascii="黑体" w:hAnsi="黑体" w:eastAsia="黑体" w:cs="Times New Roman"/>
        </w:rPr>
        <w:t>1</w:t>
      </w:r>
      <w:r>
        <w:rPr>
          <w:rFonts w:ascii="黑体" w:hAnsi="黑体" w:eastAsia="黑体" w:cs="Times New Roman"/>
        </w:rPr>
        <w:t>.</w:t>
      </w:r>
      <w:r>
        <w:rPr>
          <w:rFonts w:hint="eastAsia" w:ascii="黑体" w:hAnsi="黑体" w:eastAsia="黑体" w:cs="Times New Roman"/>
        </w:rPr>
        <w:t>3</w:t>
      </w:r>
      <w:r>
        <w:rPr>
          <w:rFonts w:ascii="黑体" w:hAnsi="黑体" w:eastAsia="黑体" w:cs="Times New Roman"/>
          <w:sz w:val="21"/>
        </w:rPr>
        <w:t>　</w:t>
      </w:r>
      <w:r>
        <w:rPr>
          <w:rFonts w:hint="eastAsia" w:ascii="Times New Roman" w:cs="Times New Roman" w:eastAsiaTheme="minorEastAsia"/>
        </w:rPr>
        <w:t>试验时混凝土板的混凝土立方体抗压强度实测值宜为30MPa~35MPa，并应在试验报告中注明。</w:t>
      </w:r>
    </w:p>
    <w:p w14:paraId="10B84D21">
      <w:pPr>
        <w:pStyle w:val="95"/>
        <w:spacing w:line="300" w:lineRule="auto"/>
        <w:ind w:firstLine="0" w:firstLineChars="0"/>
        <w:rPr>
          <w:rFonts w:ascii="Times New Roman" w:cs="Times New Roman" w:eastAsiaTheme="minorEastAsia"/>
        </w:rPr>
      </w:pPr>
      <w:r>
        <w:rPr>
          <w:rFonts w:hint="eastAsia" w:ascii="黑体" w:hAnsi="黑体" w:eastAsia="黑体" w:cs="Times New Roman"/>
        </w:rPr>
        <w:t>C</w:t>
      </w:r>
      <w:r>
        <w:rPr>
          <w:rFonts w:ascii="黑体" w:hAnsi="黑体" w:eastAsia="黑体" w:cs="Times New Roman"/>
        </w:rPr>
        <w:t>.</w:t>
      </w:r>
      <w:r>
        <w:rPr>
          <w:rFonts w:hint="eastAsia" w:ascii="黑体" w:hAnsi="黑体" w:eastAsia="黑体" w:cs="Times New Roman"/>
        </w:rPr>
        <w:t>1</w:t>
      </w:r>
      <w:r>
        <w:rPr>
          <w:rFonts w:ascii="黑体" w:hAnsi="黑体" w:eastAsia="黑体" w:cs="Times New Roman"/>
        </w:rPr>
        <w:t>.</w:t>
      </w:r>
      <w:r>
        <w:rPr>
          <w:rFonts w:hint="eastAsia" w:ascii="黑体" w:hAnsi="黑体" w:eastAsia="黑体" w:cs="Times New Roman"/>
        </w:rPr>
        <w:t>4</w:t>
      </w:r>
      <w:r>
        <w:rPr>
          <w:rFonts w:ascii="黑体" w:hAnsi="黑体" w:eastAsia="黑体" w:cs="Times New Roman"/>
          <w:sz w:val="21"/>
        </w:rPr>
        <w:t>　</w:t>
      </w:r>
      <w:r>
        <w:rPr>
          <w:rFonts w:hint="eastAsia" w:ascii="Times New Roman" w:cs="Times New Roman" w:eastAsiaTheme="minorEastAsia"/>
        </w:rPr>
        <w:t>试验时试件不含保温层。</w:t>
      </w:r>
    </w:p>
    <w:p w14:paraId="3AAB5A6E">
      <w:pPr>
        <w:pStyle w:val="109"/>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3743960" cy="1586865"/>
            <wp:effectExtent l="0" t="0" r="8890" b="0"/>
            <wp:docPr id="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pic:cNvPicPr>
                      <a:picLocks noChangeAspect="1"/>
                    </pic:cNvPicPr>
                  </pic:nvPicPr>
                  <pic:blipFill>
                    <a:blip r:embed="rId38"/>
                    <a:srcRect r="54617" b="67947"/>
                    <a:stretch>
                      <a:fillRect/>
                    </a:stretch>
                  </pic:blipFill>
                  <pic:spPr>
                    <a:xfrm>
                      <a:off x="0" y="0"/>
                      <a:ext cx="3743960" cy="1586865"/>
                    </a:xfrm>
                    <a:prstGeom prst="rect">
                      <a:avLst/>
                    </a:prstGeom>
                    <a:noFill/>
                    <a:ln>
                      <a:noFill/>
                    </a:ln>
                  </pic:spPr>
                </pic:pic>
              </a:graphicData>
            </a:graphic>
          </wp:inline>
        </w:drawing>
      </w:r>
    </w:p>
    <w:p w14:paraId="321AC31E">
      <w:pPr>
        <w:pStyle w:val="106"/>
        <w:spacing w:before="0" w:beforeLines="0" w:after="0" w:afterLines="0" w:line="300" w:lineRule="auto"/>
        <w:rPr>
          <w:rFonts w:ascii="黑体" w:hAnsi="黑体" w:eastAsia="黑体" w:cs="Times New Roman"/>
          <w:sz w:val="18"/>
          <w:szCs w:val="18"/>
        </w:rPr>
      </w:pPr>
      <w:r>
        <w:rPr>
          <w:rFonts w:ascii="黑体" w:hAnsi="黑体" w:eastAsia="黑体" w:cs="Times New Roman"/>
          <w:sz w:val="18"/>
          <w:szCs w:val="18"/>
        </w:rPr>
        <w:t>a）</w:t>
      </w:r>
      <w:r>
        <w:rPr>
          <w:rFonts w:hint="eastAsia" w:ascii="黑体" w:hAnsi="黑体" w:cs="Times New Roman"/>
          <w:sz w:val="18"/>
          <w:szCs w:val="18"/>
        </w:rPr>
        <w:t xml:space="preserve"> </w:t>
      </w:r>
      <w:r>
        <w:rPr>
          <w:rFonts w:ascii="黑体" w:hAnsi="黑体" w:eastAsia="黑体" w:cs="Times New Roman"/>
          <w:sz w:val="18"/>
          <w:szCs w:val="18"/>
        </w:rPr>
        <w:t xml:space="preserve">不锈钢板式拉结件试件 </w:t>
      </w:r>
    </w:p>
    <w:p w14:paraId="61691E1F">
      <w:pPr>
        <w:pStyle w:val="109"/>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114300" distR="114300">
            <wp:extent cx="5131435" cy="1512570"/>
            <wp:effectExtent l="0" t="0" r="12065" b="11430"/>
            <wp:docPr id="3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pic:cNvPicPr>
                      <a:picLocks noChangeAspect="1"/>
                    </pic:cNvPicPr>
                  </pic:nvPicPr>
                  <pic:blipFill>
                    <a:blip r:embed="rId39"/>
                    <a:srcRect t="302" r="37256" b="68854"/>
                    <a:stretch>
                      <a:fillRect/>
                    </a:stretch>
                  </pic:blipFill>
                  <pic:spPr>
                    <a:xfrm>
                      <a:off x="0" y="0"/>
                      <a:ext cx="5131435" cy="1512570"/>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14:paraId="6499CBB2">
      <w:pPr>
        <w:pStyle w:val="106"/>
        <w:spacing w:before="0" w:beforeLines="0" w:after="0" w:afterLines="0" w:line="300" w:lineRule="auto"/>
        <w:rPr>
          <w:rFonts w:ascii="黑体" w:hAnsi="黑体" w:eastAsia="黑体" w:cs="Times New Roman"/>
          <w:sz w:val="18"/>
          <w:szCs w:val="18"/>
        </w:rPr>
      </w:pPr>
      <w:r>
        <w:rPr>
          <w:rFonts w:ascii="黑体" w:hAnsi="黑体" w:eastAsia="黑体" w:cs="Times New Roman"/>
          <w:sz w:val="18"/>
          <w:szCs w:val="18"/>
        </w:rPr>
        <w:t>b）</w:t>
      </w:r>
      <w:r>
        <w:rPr>
          <w:rFonts w:hint="eastAsia" w:ascii="黑体" w:hAnsi="黑体" w:eastAsia="黑体" w:cs="Times New Roman"/>
          <w:sz w:val="18"/>
          <w:szCs w:val="18"/>
        </w:rPr>
        <w:t xml:space="preserve"> </w:t>
      </w:r>
      <w:r>
        <w:rPr>
          <w:rFonts w:ascii="黑体" w:hAnsi="黑体" w:eastAsia="黑体" w:cs="Times New Roman"/>
          <w:sz w:val="18"/>
          <w:szCs w:val="18"/>
        </w:rPr>
        <w:t>不锈钢夹式拉结件试件</w:t>
      </w:r>
    </w:p>
    <w:p w14:paraId="410F6F75">
      <w:pPr>
        <w:pStyle w:val="106"/>
        <w:spacing w:before="0" w:beforeLines="0" w:after="0" w:afterLines="0" w:line="360" w:lineRule="auto"/>
        <w:jc w:val="both"/>
        <w:rPr>
          <w:rFonts w:hint="eastAsia" w:ascii="Times New Roman" w:hAnsi="Times New Roman" w:eastAsia="宋体" w:cstheme="minorBidi"/>
          <w:sz w:val="21"/>
          <w:szCs w:val="21"/>
          <w:lang w:val="en-US" w:eastAsia="zh-CN"/>
        </w:rPr>
      </w:pPr>
      <w:r>
        <w:rPr>
          <w:rFonts w:hint="eastAsia" w:ascii="Times New Roman" w:hAnsi="Times New Roman" w:eastAsia="宋体" w:cstheme="minorBidi"/>
          <w:sz w:val="21"/>
          <w:szCs w:val="21"/>
          <w:lang w:val="en-US" w:eastAsia="zh-CN"/>
        </w:rPr>
        <w:t>标引序号和符号说明：</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07A6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E6C7844">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1—</w:t>
            </w:r>
            <w:r>
              <w:rPr>
                <w:rFonts w:ascii="Times New Roman" w:hAnsi="Times New Roman" w:eastAsia="宋体" w:cs="Times New Roman"/>
                <w:sz w:val="18"/>
                <w:szCs w:val="18"/>
              </w:rPr>
              <w:t>上层混凝土板</w:t>
            </w:r>
            <w:r>
              <w:rPr>
                <w:rFonts w:hint="eastAsia" w:ascii="Times New Roman" w:hAnsi="Times New Roman" w:eastAsia="宋体"/>
                <w:color w:val="000000" w:themeColor="text1"/>
                <w:szCs w:val="21"/>
                <w14:textFill>
                  <w14:solidFill>
                    <w14:schemeClr w14:val="tx1"/>
                  </w14:solidFill>
                </w14:textFill>
              </w:rPr>
              <w:t>；</w:t>
            </w:r>
          </w:p>
        </w:tc>
        <w:tc>
          <w:tcPr>
            <w:tcW w:w="4785" w:type="dxa"/>
            <w:vAlign w:val="top"/>
          </w:tcPr>
          <w:p w14:paraId="18A486CD">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r>
              <w:rPr>
                <w:rFonts w:ascii="Times New Roman" w:hAnsi="Times New Roman" w:eastAsia="宋体" w:cs="Times New Roman"/>
                <w:i/>
                <w:sz w:val="18"/>
                <w:szCs w:val="18"/>
              </w:rPr>
              <w:t>t</w:t>
            </w:r>
            <w:r>
              <w:rPr>
                <w:rFonts w:ascii="Times New Roman" w:hAnsi="Times New Roman" w:eastAsia="宋体" w:cs="Times New Roman"/>
                <w:iCs/>
                <w:sz w:val="18"/>
                <w:szCs w:val="18"/>
                <w:vertAlign w:val="subscript"/>
              </w:rPr>
              <w:t>e</w:t>
            </w:r>
            <w:r>
              <w:rPr>
                <w:rFonts w:ascii="Times New Roman" w:hAnsi="Times New Roman" w:eastAsia="宋体" w:cs="Times New Roman"/>
                <w:sz w:val="18"/>
                <w:szCs w:val="18"/>
              </w:rPr>
              <w:t>—上层混凝土板厚度；</w:t>
            </w:r>
          </w:p>
        </w:tc>
      </w:tr>
      <w:tr w14:paraId="3B85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8F38DE0">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2—</w:t>
            </w:r>
            <w:r>
              <w:rPr>
                <w:rFonts w:ascii="Times New Roman" w:hAnsi="Times New Roman" w:eastAsia="宋体" w:cs="Times New Roman"/>
                <w:sz w:val="18"/>
                <w:szCs w:val="18"/>
              </w:rPr>
              <w:t>下层混凝土板</w:t>
            </w:r>
            <w:r>
              <w:rPr>
                <w:rFonts w:hint="eastAsia" w:ascii="Times New Roman" w:hAnsi="Times New Roman" w:eastAsia="宋体"/>
                <w:color w:val="000000" w:themeColor="text1"/>
                <w:szCs w:val="21"/>
                <w14:textFill>
                  <w14:solidFill>
                    <w14:schemeClr w14:val="tx1"/>
                  </w14:solidFill>
                </w14:textFill>
              </w:rPr>
              <w:t>；</w:t>
            </w:r>
          </w:p>
        </w:tc>
        <w:tc>
          <w:tcPr>
            <w:tcW w:w="4785" w:type="dxa"/>
            <w:vAlign w:val="top"/>
          </w:tcPr>
          <w:p w14:paraId="0366CAB3">
            <w:pPr>
              <w:pStyle w:val="106"/>
              <w:spacing w:before="0" w:beforeLines="0" w:after="0" w:afterLines="0" w:line="360" w:lineRule="auto"/>
              <w:jc w:val="both"/>
              <w:rPr>
                <w:rFonts w:hint="eastAsia" w:ascii="Times New Roman" w:hAnsi="Times New Roman" w:eastAsia="宋体" w:cstheme="minorBidi"/>
                <w:kern w:val="2"/>
                <w:sz w:val="21"/>
                <w:szCs w:val="21"/>
                <w:vertAlign w:val="baseline"/>
                <w:lang w:val="en-US" w:eastAsia="zh-CN" w:bidi="ar-SA"/>
              </w:rPr>
            </w:pPr>
            <w:r>
              <w:rPr>
                <w:rFonts w:ascii="Times New Roman" w:hAnsi="Times New Roman" w:eastAsia="宋体" w:cs="Times New Roman"/>
                <w:i/>
                <w:sz w:val="18"/>
                <w:szCs w:val="18"/>
              </w:rPr>
              <w:t>t</w:t>
            </w:r>
            <w:r>
              <w:rPr>
                <w:rFonts w:ascii="Times New Roman" w:hAnsi="Times New Roman" w:eastAsia="宋体" w:cs="Times New Roman"/>
                <w:sz w:val="18"/>
                <w:szCs w:val="18"/>
                <w:vertAlign w:val="subscript"/>
              </w:rPr>
              <w:t>g</w:t>
            </w:r>
            <w:r>
              <w:rPr>
                <w:rFonts w:ascii="Times New Roman" w:hAnsi="Times New Roman" w:eastAsia="宋体" w:cs="Times New Roman"/>
                <w:sz w:val="18"/>
                <w:szCs w:val="18"/>
              </w:rPr>
              <w:t>—空腔厚度；</w:t>
            </w:r>
          </w:p>
        </w:tc>
      </w:tr>
      <w:tr w14:paraId="0E14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EC55243">
            <w:pPr>
              <w:pStyle w:val="106"/>
              <w:spacing w:before="0" w:beforeLines="-2147483648" w:after="0" w:afterLines="-2147483648" w:line="360" w:lineRule="auto"/>
              <w:jc w:val="both"/>
              <w:rPr>
                <w:rFonts w:hint="eastAsia" w:ascii="Times New Roman" w:hAnsi="Times New Roman" w:eastAsia="宋体" w:cstheme="minorBidi"/>
                <w:sz w:val="21"/>
                <w:szCs w:val="21"/>
                <w:vertAlign w:val="baseline"/>
                <w:lang w:val="en-US" w:eastAsia="zh-CN"/>
              </w:rPr>
            </w:pPr>
            <w:r>
              <w:rPr>
                <w:rFonts w:hint="eastAsia" w:ascii="Times New Roman" w:hAnsi="Times New Roman" w:eastAsia="宋体"/>
                <w:color w:val="000000" w:themeColor="text1"/>
                <w:szCs w:val="21"/>
                <w14:textFill>
                  <w14:solidFill>
                    <w14:schemeClr w14:val="tx1"/>
                  </w14:solidFill>
                </w14:textFill>
              </w:rPr>
              <w:t>3—</w:t>
            </w:r>
            <w:r>
              <w:rPr>
                <w:rFonts w:ascii="Times New Roman" w:hAnsi="Times New Roman" w:eastAsia="宋体" w:cs="Times New Roman"/>
                <w:sz w:val="18"/>
                <w:szCs w:val="18"/>
              </w:rPr>
              <w:t>拉结件</w:t>
            </w:r>
            <w:r>
              <w:rPr>
                <w:rFonts w:hint="eastAsia" w:ascii="Times New Roman" w:hAnsi="Times New Roman" w:eastAsia="宋体"/>
                <w:color w:val="000000" w:themeColor="text1"/>
                <w:szCs w:val="21"/>
                <w14:textFill>
                  <w14:solidFill>
                    <w14:schemeClr w14:val="tx1"/>
                  </w14:solidFill>
                </w14:textFill>
              </w:rPr>
              <w:t>；</w:t>
            </w:r>
          </w:p>
        </w:tc>
        <w:tc>
          <w:tcPr>
            <w:tcW w:w="4785" w:type="dxa"/>
            <w:vAlign w:val="top"/>
          </w:tcPr>
          <w:p w14:paraId="6DCD1A4A">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r>
              <w:rPr>
                <w:rFonts w:ascii="Times New Roman" w:hAnsi="Times New Roman" w:eastAsia="宋体" w:cs="Times New Roman"/>
                <w:i/>
                <w:sz w:val="18"/>
                <w:szCs w:val="18"/>
              </w:rPr>
              <w:t>L</w:t>
            </w:r>
            <w:r>
              <w:rPr>
                <w:rFonts w:ascii="Times New Roman" w:hAnsi="Times New Roman" w:eastAsia="宋体" w:cs="Times New Roman"/>
                <w:sz w:val="18"/>
                <w:szCs w:val="18"/>
                <w:vertAlign w:val="subscript"/>
              </w:rPr>
              <w:t>f</w:t>
            </w:r>
            <w:r>
              <w:rPr>
                <w:rFonts w:ascii="Times New Roman" w:hAnsi="Times New Roman" w:eastAsia="宋体" w:cs="Times New Roman"/>
                <w:sz w:val="18"/>
                <w:szCs w:val="18"/>
              </w:rPr>
              <w:t>—板式拉结件长度；</w:t>
            </w:r>
          </w:p>
        </w:tc>
      </w:tr>
      <w:tr w14:paraId="75F9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BF615D7">
            <w:pPr>
              <w:pStyle w:val="106"/>
              <w:spacing w:before="0" w:beforeLines="0" w:after="0" w:afterLines="0" w:line="360" w:lineRule="auto"/>
              <w:jc w:val="both"/>
              <w:rPr>
                <w:rFonts w:hint="eastAsia" w:ascii="Times New Roman" w:hAnsi="Times New Roman" w:eastAsia="宋体" w:cstheme="minorBidi"/>
                <w:sz w:val="21"/>
                <w:szCs w:val="21"/>
                <w:vertAlign w:val="baseline"/>
                <w:lang w:val="en-US" w:eastAsia="zh-CN"/>
              </w:rPr>
            </w:pPr>
            <w:r>
              <w:rPr>
                <w:rFonts w:ascii="Times New Roman" w:hAnsi="Times New Roman" w:eastAsia="宋体" w:cs="Times New Roman"/>
                <w:sz w:val="18"/>
                <w:szCs w:val="18"/>
              </w:rPr>
              <w:t>4—加载钢板</w:t>
            </w:r>
            <w:r>
              <w:rPr>
                <w:rFonts w:hint="eastAsia" w:ascii="Times New Roman" w:hAnsi="Times New Roman" w:eastAsia="宋体" w:cs="Times New Roman"/>
                <w:sz w:val="18"/>
                <w:szCs w:val="18"/>
                <w:lang w:eastAsia="zh-CN"/>
              </w:rPr>
              <w:t>；</w:t>
            </w:r>
          </w:p>
        </w:tc>
        <w:tc>
          <w:tcPr>
            <w:tcW w:w="4785" w:type="dxa"/>
            <w:vAlign w:val="top"/>
          </w:tcPr>
          <w:p w14:paraId="686A0567">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i/>
                <w:iCs/>
                <w:color w:val="000000" w:themeColor="text1"/>
                <w:sz w:val="21"/>
                <w:szCs w:val="21"/>
                <w14:textFill>
                  <w14:solidFill>
                    <w14:schemeClr w14:val="tx1"/>
                  </w14:solidFill>
                </w14:textFill>
              </w:rPr>
              <w:t>L</w:t>
            </w:r>
            <w:r>
              <w:rPr>
                <w:rFonts w:hint="eastAsia" w:ascii="Times New Roman" w:hAnsi="Times New Roman" w:eastAsia="宋体"/>
                <w:color w:val="000000" w:themeColor="text1"/>
                <w:sz w:val="21"/>
                <w:szCs w:val="21"/>
                <w:vertAlign w:val="subscript"/>
                <w14:textFill>
                  <w14:solidFill>
                    <w14:schemeClr w14:val="tx1"/>
                  </w14:solidFill>
                </w14:textFill>
              </w:rPr>
              <w:t>c</w:t>
            </w:r>
            <w:r>
              <w:rPr>
                <w:rFonts w:hint="eastAsia" w:ascii="Times New Roman" w:hAnsi="Times New Roman" w:eastAsia="宋体"/>
                <w:color w:val="000000" w:themeColor="text1"/>
                <w:sz w:val="21"/>
                <w:szCs w:val="21"/>
                <w14:textFill>
                  <w14:solidFill>
                    <w14:schemeClr w14:val="tx1"/>
                  </w14:solidFill>
                </w14:textFill>
              </w:rPr>
              <w:t>—夹式拉结件锚固钢筋最大长度；</w:t>
            </w:r>
          </w:p>
        </w:tc>
      </w:tr>
      <w:tr w14:paraId="3694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72C3FA8B">
            <w:pPr>
              <w:pStyle w:val="106"/>
              <w:spacing w:before="0" w:beforeLines="0" w:after="0" w:afterLines="0" w:line="360" w:lineRule="auto"/>
              <w:jc w:val="both"/>
              <w:rPr>
                <w:rFonts w:ascii="Times New Roman" w:hAnsi="Times New Roman" w:eastAsia="宋体" w:cs="Times New Roman"/>
                <w:sz w:val="18"/>
                <w:szCs w:val="18"/>
              </w:rPr>
            </w:pPr>
            <w:r>
              <w:rPr>
                <w:rFonts w:ascii="Times New Roman" w:hAnsi="Times New Roman" w:eastAsia="宋体" w:cs="Times New Roman"/>
                <w:sz w:val="18"/>
                <w:szCs w:val="18"/>
              </w:rPr>
              <w:t>5—砂垫层；</w:t>
            </w:r>
          </w:p>
        </w:tc>
        <w:tc>
          <w:tcPr>
            <w:tcW w:w="4785" w:type="dxa"/>
            <w:vAlign w:val="top"/>
          </w:tcPr>
          <w:p w14:paraId="3DB00CF7">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i/>
                <w:iCs/>
                <w:color w:val="000000" w:themeColor="text1"/>
                <w:sz w:val="21"/>
                <w:szCs w:val="21"/>
                <w14:textFill>
                  <w14:solidFill>
                    <w14:schemeClr w14:val="tx1"/>
                  </w14:solidFill>
                </w14:textFill>
              </w:rPr>
              <w:t>F</w:t>
            </w:r>
            <w:r>
              <w:rPr>
                <w:rFonts w:hint="eastAsia" w:ascii="Times New Roman" w:hAnsi="Times New Roman" w:eastAsia="宋体"/>
                <w:color w:val="000000" w:themeColor="text1"/>
                <w:sz w:val="21"/>
                <w:szCs w:val="21"/>
                <w:vertAlign w:val="subscript"/>
                <w14:textFill>
                  <w14:solidFill>
                    <w14:schemeClr w14:val="tx1"/>
                  </w14:solidFill>
                </w14:textFill>
              </w:rPr>
              <w:t>t</w:t>
            </w:r>
            <w:r>
              <w:rPr>
                <w:rFonts w:hint="eastAsia" w:ascii="Times New Roman" w:hAnsi="Times New Roman" w:eastAsia="宋体"/>
                <w:color w:val="000000" w:themeColor="text1"/>
                <w:sz w:val="21"/>
                <w:szCs w:val="21"/>
                <w14:textFill>
                  <w14:solidFill>
                    <w14:schemeClr w14:val="tx1"/>
                  </w14:solidFill>
                </w14:textFill>
              </w:rPr>
              <w:t>—拉力</w:t>
            </w:r>
            <w:r>
              <w:rPr>
                <w:rFonts w:hint="eastAsia" w:ascii="Times New Roman" w:hAnsi="Times New Roman" w:eastAsia="宋体"/>
                <w:color w:val="000000" w:themeColor="text1"/>
                <w:sz w:val="21"/>
                <w:szCs w:val="21"/>
                <w:lang w:eastAsia="zh-CN"/>
                <w14:textFill>
                  <w14:solidFill>
                    <w14:schemeClr w14:val="tx1"/>
                  </w14:solidFill>
                </w14:textFill>
              </w:rPr>
              <w:t>。</w:t>
            </w:r>
          </w:p>
        </w:tc>
      </w:tr>
      <w:tr w14:paraId="1A5E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6FF2C76">
            <w:pPr>
              <w:pStyle w:val="106"/>
              <w:spacing w:before="0" w:beforeLines="0" w:after="0" w:afterLines="0" w:line="360" w:lineRule="auto"/>
              <w:jc w:val="both"/>
              <w:rPr>
                <w:rFonts w:ascii="Times New Roman" w:hAnsi="Times New Roman" w:eastAsia="宋体" w:cs="Times New Roman"/>
                <w:sz w:val="18"/>
                <w:szCs w:val="18"/>
              </w:rPr>
            </w:pPr>
            <w:r>
              <w:rPr>
                <w:rFonts w:ascii="Times New Roman" w:hAnsi="Times New Roman" w:eastAsia="宋体" w:cs="Times New Roman"/>
                <w:sz w:val="18"/>
                <w:szCs w:val="18"/>
              </w:rPr>
              <w:t>6—侧向约束；</w:t>
            </w:r>
          </w:p>
        </w:tc>
        <w:tc>
          <w:tcPr>
            <w:tcW w:w="4785" w:type="dxa"/>
            <w:vAlign w:val="top"/>
          </w:tcPr>
          <w:p w14:paraId="5243FBF9">
            <w:pPr>
              <w:pStyle w:val="106"/>
              <w:spacing w:before="0" w:beforeLines="-2147483648" w:after="0" w:afterLines="-2147483648" w:line="360" w:lineRule="auto"/>
              <w:jc w:val="both"/>
              <w:rPr>
                <w:rFonts w:hint="eastAsia" w:ascii="Times New Roman" w:hAnsi="Times New Roman" w:eastAsia="宋体" w:cstheme="minorBidi"/>
                <w:kern w:val="2"/>
                <w:sz w:val="21"/>
                <w:szCs w:val="21"/>
                <w:vertAlign w:val="baseline"/>
                <w:lang w:val="en-US" w:eastAsia="zh-CN" w:bidi="ar-SA"/>
              </w:rPr>
            </w:pPr>
          </w:p>
        </w:tc>
      </w:tr>
    </w:tbl>
    <w:p w14:paraId="29EE5757">
      <w:pPr>
        <w:pStyle w:val="106"/>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w:t>
      </w:r>
      <w:r>
        <w:rPr>
          <w:rFonts w:hint="eastAsia"/>
          <w:b/>
          <w:color w:val="000000" w:themeColor="text1"/>
          <w:sz w:val="18"/>
          <w:szCs w:val="18"/>
          <w:lang w:val="en-US" w:eastAsia="zh-CN"/>
          <w14:textFill>
            <w14:solidFill>
              <w14:schemeClr w14:val="tx1"/>
            </w14:solidFill>
          </w14:textFill>
        </w:rPr>
        <w:t>C.1</w:t>
      </w:r>
      <w:r>
        <w:rPr>
          <w:color w:val="000000" w:themeColor="text1"/>
          <w:sz w:val="18"/>
          <w:szCs w:val="18"/>
          <w14:textFill>
            <w14:solidFill>
              <w14:schemeClr w14:val="tx1"/>
            </w14:solidFill>
          </w14:textFill>
        </w:rPr>
        <w:t xml:space="preserve">  </w:t>
      </w:r>
      <w:r>
        <w:rPr>
          <w:rFonts w:hint="eastAsia"/>
          <w:color w:val="000000" w:themeColor="text1"/>
          <w:sz w:val="18"/>
          <w:szCs w:val="18"/>
          <w:lang w:eastAsia="zh-CN"/>
          <w14:textFill>
            <w14:solidFill>
              <w14:schemeClr w14:val="tx1"/>
            </w14:solidFill>
          </w14:textFill>
        </w:rPr>
        <w:t>不锈钢拉结件</w:t>
      </w:r>
      <w:r>
        <w:rPr>
          <w:color w:val="000000" w:themeColor="text1"/>
          <w:sz w:val="18"/>
          <w:szCs w:val="18"/>
          <w14:textFill>
            <w14:solidFill>
              <w14:schemeClr w14:val="tx1"/>
            </w14:solidFill>
          </w14:textFill>
        </w:rPr>
        <w:t>受压试件</w:t>
      </w:r>
    </w:p>
    <w:p w14:paraId="5A635881">
      <w:pPr>
        <w:pStyle w:val="106"/>
        <w:spacing w:line="360" w:lineRule="auto"/>
        <w:rPr>
          <w:color w:val="000000" w:themeColor="text1"/>
          <w:sz w:val="18"/>
          <w:szCs w:val="18"/>
          <w14:textFill>
            <w14:solidFill>
              <w14:schemeClr w14:val="tx1"/>
            </w14:solidFill>
          </w14:textFill>
        </w:rPr>
      </w:pPr>
    </w:p>
    <w:p w14:paraId="6A8273AC">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C</w:t>
      </w:r>
      <w:r>
        <w:rPr>
          <w:rFonts w:hint="eastAsia" w:ascii="Times New Roman" w:hAnsi="Times New Roman" w:cs="Times New Roman" w:eastAsiaTheme="minorEastAsia"/>
        </w:rPr>
        <w:t>.2</w:t>
      </w:r>
      <w:r>
        <w:rPr>
          <w:rFonts w:hint="eastAsia" w:ascii="Times New Roman" w:hAnsi="Times New Roman" w:cs="Times New Roman" w:eastAsiaTheme="minorEastAsia"/>
          <w:sz w:val="21"/>
        </w:rPr>
        <w:t>　</w:t>
      </w:r>
      <w:r>
        <w:rPr>
          <w:rFonts w:hint="eastAsia" w:ascii="Times New Roman" w:hAnsi="Times New Roman" w:cs="Times New Roman" w:eastAsiaTheme="minorEastAsia"/>
        </w:rPr>
        <w:t>试验</w:t>
      </w:r>
      <w:r>
        <w:rPr>
          <w:rFonts w:hint="eastAsia" w:ascii="Times New Roman" w:hAnsi="Times New Roman" w:cs="Times New Roman" w:eastAsiaTheme="minorEastAsia"/>
          <w:lang w:val="en-US" w:eastAsia="zh-CN"/>
        </w:rPr>
        <w:t>设备</w:t>
      </w:r>
    </w:p>
    <w:p w14:paraId="3140238E">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C.2.1</w:t>
      </w:r>
      <w:r>
        <w:rPr>
          <w:rFonts w:ascii="黑体" w:hAnsi="黑体" w:eastAsia="黑体" w:cs="Times New Roman"/>
          <w:sz w:val="22"/>
        </w:rPr>
        <w:t>　</w:t>
      </w:r>
      <w:r>
        <w:rPr>
          <w:rFonts w:hint="eastAsia" w:ascii="Times New Roman" w:cs="Times New Roman" w:eastAsiaTheme="minorEastAsia"/>
        </w:rPr>
        <w:t>加载设备应能连续稳定地对试件施加荷载。</w:t>
      </w:r>
    </w:p>
    <w:p w14:paraId="713AD964">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C.2.2</w:t>
      </w:r>
      <w:r>
        <w:rPr>
          <w:rFonts w:ascii="黑体" w:hAnsi="黑体" w:eastAsia="黑体" w:cs="Times New Roman"/>
          <w:sz w:val="21"/>
        </w:rPr>
        <w:t>　</w:t>
      </w:r>
      <w:r>
        <w:rPr>
          <w:rFonts w:hint="eastAsia" w:ascii="Times New Roman" w:cs="Times New Roman" w:eastAsiaTheme="minorEastAsia"/>
        </w:rPr>
        <w:t>在试件四周应设置侧向约束，保证试件垂直均匀受力，不发生倾斜或扭转。</w:t>
      </w:r>
    </w:p>
    <w:p w14:paraId="48539A47">
      <w:pPr>
        <w:pStyle w:val="95"/>
        <w:spacing w:line="300" w:lineRule="auto"/>
        <w:ind w:firstLine="0" w:firstLineChars="0"/>
        <w:rPr>
          <w:rFonts w:ascii="Times New Roman" w:cs="Times New Roman" w:eastAsiaTheme="minorEastAsia"/>
        </w:rPr>
      </w:pPr>
      <w:r>
        <w:rPr>
          <w:rFonts w:hint="eastAsia" w:ascii="Times New Roman" w:hAnsi="Times New Roman" w:cs="Times New Roman" w:eastAsiaTheme="minorEastAsia"/>
        </w:rPr>
        <w:t>C.2.3</w:t>
      </w:r>
      <w:r>
        <w:rPr>
          <w:rFonts w:ascii="黑体" w:hAnsi="黑体" w:eastAsia="黑体" w:cs="Times New Roman"/>
          <w:sz w:val="21"/>
        </w:rPr>
        <w:t>　</w:t>
      </w:r>
      <w:r>
        <w:rPr>
          <w:rFonts w:hint="eastAsia" w:ascii="Times New Roman" w:cs="Times New Roman" w:eastAsiaTheme="minorEastAsia"/>
        </w:rPr>
        <w:t>加载钢板中部150mm范围内不应与上层混凝土板接触（图C.1）。</w:t>
      </w:r>
    </w:p>
    <w:p w14:paraId="1E02F693">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C</w:t>
      </w:r>
      <w:r>
        <w:rPr>
          <w:rFonts w:hint="eastAsia" w:ascii="Times New Roman" w:hAnsi="Times New Roman" w:cs="Times New Roman" w:eastAsiaTheme="minorEastAsia"/>
        </w:rPr>
        <w:t>.3</w:t>
      </w:r>
      <w:r>
        <w:rPr>
          <w:rFonts w:hint="eastAsia" w:ascii="Times New Roman" w:hAnsi="Times New Roman" w:cs="Times New Roman" w:eastAsiaTheme="minorEastAsia"/>
          <w:sz w:val="21"/>
        </w:rPr>
        <w:t>　</w:t>
      </w:r>
      <w:r>
        <w:rPr>
          <w:rFonts w:hint="eastAsia" w:ascii="Times New Roman" w:hAnsi="Times New Roman" w:cs="Times New Roman" w:eastAsiaTheme="minorEastAsia"/>
          <w:lang w:val="en-US" w:eastAsia="zh-CN"/>
        </w:rPr>
        <w:t>加载和记录</w:t>
      </w:r>
    </w:p>
    <w:p w14:paraId="2A4EB3B2">
      <w:pPr>
        <w:pStyle w:val="95"/>
        <w:spacing w:line="300" w:lineRule="auto"/>
        <w:ind w:firstLine="0" w:firstLineChars="0"/>
        <w:rPr>
          <w:rFonts w:hint="eastAsia" w:ascii="Times New Roman" w:cs="Times New Roman" w:eastAsiaTheme="minorEastAsia"/>
        </w:rPr>
      </w:pPr>
      <w:r>
        <w:rPr>
          <w:rFonts w:hint="eastAsia" w:ascii="Times New Roman" w:cs="Times New Roman" w:eastAsiaTheme="minorEastAsia"/>
          <w:lang w:eastAsia="zh-CN"/>
        </w:rPr>
        <w:t>C</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.1</w:t>
      </w:r>
      <w:r>
        <w:rPr>
          <w:rFonts w:ascii="Times New Roman" w:eastAsia="黑体" w:cs="Times New Roman"/>
          <w:sz w:val="22"/>
        </w:rPr>
        <w:t>　</w:t>
      </w:r>
      <w:r>
        <w:rPr>
          <w:rFonts w:hint="eastAsia" w:ascii="Times New Roman" w:cs="Times New Roman" w:eastAsiaTheme="minorEastAsia"/>
        </w:rPr>
        <w:t>应对试件沿轴向连续、匀速施加压力，加载速度应控制为1kN/min~3kN/min，直至拉结件破坏或混凝土板破坏；</w:t>
      </w:r>
    </w:p>
    <w:p w14:paraId="4F57A5EB">
      <w:pPr>
        <w:pStyle w:val="95"/>
        <w:spacing w:line="300" w:lineRule="auto"/>
        <w:ind w:firstLine="0" w:firstLineChars="0"/>
        <w:rPr>
          <w:rFonts w:hint="eastAsia" w:ascii="Times New Roman" w:cs="Times New Roman" w:eastAsiaTheme="minorEastAsia"/>
        </w:rPr>
      </w:pPr>
      <w:r>
        <w:rPr>
          <w:rFonts w:hint="eastAsia" w:ascii="Times New Roman" w:cs="Times New Roman" w:eastAsiaTheme="minorEastAsia"/>
          <w:lang w:eastAsia="zh-CN"/>
        </w:rPr>
        <w:t>C</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w:t>
      </w:r>
      <w:r>
        <w:rPr>
          <w:rFonts w:hint="eastAsia" w:ascii="Times New Roman" w:cs="Times New Roman" w:eastAsiaTheme="minorEastAsia"/>
          <w:lang w:val="en-US" w:eastAsia="zh-CN"/>
        </w:rPr>
        <w:t>2</w:t>
      </w:r>
      <w:r>
        <w:rPr>
          <w:rFonts w:ascii="Times New Roman" w:eastAsia="黑体" w:cs="Times New Roman"/>
          <w:sz w:val="22"/>
        </w:rPr>
        <w:t>　</w:t>
      </w:r>
      <w:r>
        <w:rPr>
          <w:rFonts w:hint="eastAsia" w:ascii="Times New Roman" w:cs="Times New Roman" w:eastAsiaTheme="minorEastAsia"/>
        </w:rPr>
        <w:t>应记录试验中发生的破坏现象，分析破坏模式；</w:t>
      </w:r>
    </w:p>
    <w:p w14:paraId="631227DB">
      <w:pPr>
        <w:pStyle w:val="95"/>
        <w:spacing w:line="300" w:lineRule="auto"/>
        <w:ind w:firstLine="0" w:firstLineChars="0"/>
        <w:rPr>
          <w:rFonts w:ascii="Times New Roman" w:cs="Times New Roman" w:eastAsiaTheme="minorEastAsia"/>
        </w:rPr>
      </w:pPr>
      <w:r>
        <w:rPr>
          <w:rFonts w:hint="eastAsia" w:ascii="Times New Roman" w:cs="Times New Roman" w:eastAsiaTheme="minorEastAsia"/>
          <w:lang w:eastAsia="zh-CN"/>
        </w:rPr>
        <w:t>C</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cs="Times New Roman" w:eastAsiaTheme="minorEastAsia"/>
        </w:rPr>
        <w:t>.</w:t>
      </w:r>
      <w:r>
        <w:rPr>
          <w:rFonts w:hint="eastAsia" w:ascii="Times New Roman" w:cs="Times New Roman" w:eastAsiaTheme="minorEastAsia"/>
          <w:lang w:val="en-US" w:eastAsia="zh-CN"/>
        </w:rPr>
        <w:t>3</w:t>
      </w:r>
      <w:r>
        <w:rPr>
          <w:rFonts w:ascii="Times New Roman" w:eastAsia="黑体" w:cs="Times New Roman"/>
          <w:sz w:val="22"/>
        </w:rPr>
        <w:t>　</w:t>
      </w:r>
      <w:r>
        <w:rPr>
          <w:rFonts w:hint="eastAsia" w:ascii="Times New Roman" w:cs="Times New Roman" w:eastAsiaTheme="minorEastAsia"/>
        </w:rPr>
        <w:t>应记录试验过程中的荷载，取最大荷载作为试件承载力试验值。</w:t>
      </w:r>
    </w:p>
    <w:p w14:paraId="0FCD8CBF">
      <w:pPr>
        <w:pStyle w:val="95"/>
        <w:spacing w:before="157" w:beforeLines="50" w:after="157" w:afterLines="50" w:line="300" w:lineRule="auto"/>
        <w:ind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C</w:t>
      </w:r>
      <w:r>
        <w:rPr>
          <w:rFonts w:hint="eastAsia" w:ascii="Times New Roman" w:hAnsi="Times New Roman" w:cs="Times New Roman" w:eastAsiaTheme="minorEastAsia"/>
        </w:rPr>
        <w:t>.</w:t>
      </w:r>
      <w:r>
        <w:rPr>
          <w:rFonts w:hint="eastAsia" w:ascii="Times New Roman" w:hAnsi="Times New Roman" w:cs="Times New Roman" w:eastAsiaTheme="minorEastAsia"/>
          <w:lang w:val="en-US" w:eastAsia="zh-CN"/>
        </w:rPr>
        <w:t>4</w:t>
      </w:r>
      <w:r>
        <w:rPr>
          <w:rFonts w:hint="eastAsia" w:ascii="Times New Roman" w:hAnsi="Times New Roman" w:cs="Times New Roman" w:eastAsiaTheme="minorEastAsia"/>
          <w:sz w:val="21"/>
        </w:rPr>
        <w:t>　</w:t>
      </w:r>
      <w:r>
        <w:rPr>
          <w:rFonts w:hint="eastAsia" w:ascii="Times New Roman" w:hAnsi="Times New Roman" w:cs="Times New Roman" w:eastAsiaTheme="minorEastAsia"/>
          <w:lang w:val="en-US" w:eastAsia="zh-CN"/>
        </w:rPr>
        <w:t>承载力标准值</w:t>
      </w:r>
    </w:p>
    <w:p w14:paraId="64E968EA">
      <w:pPr>
        <w:widowControl/>
        <w:spacing w:line="300" w:lineRule="auto"/>
        <w:ind w:firstLine="420" w:firstLineChars="200"/>
        <w:jc w:val="left"/>
        <w:rPr>
          <w:rFonts w:ascii="Times New Roman" w:hAnsi="Times New Roman" w:cs="Times New Roman"/>
        </w:rPr>
      </w:pPr>
      <w:r>
        <w:rPr>
          <w:rFonts w:ascii="Times New Roman" w:hAnsi="Times New Roman" w:cs="Times New Roman"/>
        </w:rPr>
        <w:t>当试件数量为</w:t>
      </w:r>
      <w:r>
        <w:rPr>
          <w:rFonts w:hint="eastAsia" w:ascii="Times New Roman" w:hAnsi="Times New Roman" w:cs="Times New Roman"/>
          <w:lang w:val="en-US" w:eastAsia="zh-CN"/>
        </w:rPr>
        <w:t>5</w:t>
      </w:r>
      <w:r>
        <w:rPr>
          <w:rFonts w:ascii="Times New Roman" w:hAnsi="Times New Roman" w:cs="Times New Roman"/>
        </w:rPr>
        <w:t>时，拉结件的承载力标准值可按</w:t>
      </w:r>
      <w:r>
        <w:rPr>
          <w:rFonts w:hint="eastAsia" w:ascii="Times New Roman" w:hAnsi="Times New Roman" w:cs="Times New Roman"/>
          <w:lang w:val="en-US" w:eastAsia="zh-CN"/>
        </w:rPr>
        <w:t>本标准附录A.4</w:t>
      </w:r>
      <w:r>
        <w:rPr>
          <w:rFonts w:hint="default" w:ascii="Times New Roman" w:hAnsi="Times New Roman" w:cs="Times New Roman"/>
          <w:lang w:val="en-US" w:eastAsia="zh-CN"/>
        </w:rPr>
        <w:t>计算。</w:t>
      </w:r>
    </w:p>
    <w:p w14:paraId="66FA6DC0">
      <w:pPr>
        <w:widowControl/>
        <w:spacing w:line="300" w:lineRule="auto"/>
        <w:ind w:firstLine="420" w:firstLineChars="200"/>
        <w:jc w:val="left"/>
        <w:rPr>
          <w:rFonts w:ascii="Times New Roman" w:hAnsi="Times New Roman" w:cs="Times New Roman"/>
        </w:rPr>
      </w:pPr>
    </w:p>
    <w:sectPr>
      <w:pgSz w:w="11906" w:h="16838"/>
      <w:pgMar w:top="1440" w:right="1134" w:bottom="1440"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391612"/>
    </w:sdtPr>
    <w:sdtContent>
      <w:p w14:paraId="178E99DF">
        <w:pPr>
          <w:pStyle w:val="19"/>
          <w:jc w:val="center"/>
        </w:pPr>
        <w:r>
          <w:fldChar w:fldCharType="begin"/>
        </w:r>
        <w:r>
          <w:instrText xml:space="preserve">PAGE   \* MERGEFORMAT</w:instrText>
        </w:r>
        <w:r>
          <w:fldChar w:fldCharType="separate"/>
        </w:r>
        <w:r>
          <w:rPr>
            <w:lang w:val="zh-CN"/>
          </w:rPr>
          <w:t>II</w:t>
        </w:r>
        <w:r>
          <w:rPr>
            <w:lang w:val="zh-CN"/>
          </w:rPr>
          <w:fldChar w:fldCharType="end"/>
        </w:r>
      </w:p>
    </w:sdtContent>
  </w:sdt>
  <w:p w14:paraId="38DCC84F">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6A40">
    <w:pPr>
      <w:pStyle w:val="19"/>
      <w:jc w:val="center"/>
    </w:pPr>
  </w:p>
  <w:p w14:paraId="64D74ABD">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rPr>
      <w:id w:val="-513846695"/>
    </w:sdtPr>
    <w:sdtEndPr>
      <w:rPr>
        <w:rFonts w:ascii="Times New Roman" w:hAnsi="Times New Roman" w:eastAsia="宋体" w:cs="Times New Roman"/>
      </w:rPr>
    </w:sdtEndPr>
    <w:sdtContent>
      <w:p w14:paraId="1D10BC6C">
        <w:pPr>
          <w:pStyle w:val="19"/>
          <w:ind w:right="180"/>
          <w:jc w:val="right"/>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3</w:t>
        </w:r>
        <w:r>
          <w:rPr>
            <w:rFonts w:ascii="Times New Roman" w:hAnsi="Times New Roman" w:eastAsia="宋体" w:cs="Times New Roman"/>
          </w:rPr>
          <w:fldChar w:fldCharType="end"/>
        </w:r>
      </w:p>
    </w:sdtContent>
  </w:sdt>
  <w:p w14:paraId="50E1E2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809051"/>
    </w:sdtPr>
    <w:sdtEndPr>
      <w:rPr>
        <w:rFonts w:ascii="Times New Roman" w:hAnsi="Times New Roman" w:eastAsia="宋体" w:cs="Times New Roman"/>
      </w:rPr>
    </w:sdtEndPr>
    <w:sdtContent>
      <w:p w14:paraId="063F5E0F">
        <w:pPr>
          <w:pStyle w:val="19"/>
          <w:ind w:firstLine="180" w:firstLineChars="10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4</w:t>
        </w:r>
        <w:r>
          <w:rPr>
            <w:rFonts w:ascii="Times New Roman" w:hAnsi="Times New Roman" w:eastAsia="宋体" w:cs="Times New Roman"/>
          </w:rPr>
          <w:fldChar w:fldCharType="end"/>
        </w:r>
      </w:p>
    </w:sdtContent>
  </w:sdt>
  <w:p w14:paraId="5D055E6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5720">
    <w:pPr>
      <w:pStyle w:val="20"/>
      <w:pBdr>
        <w:bottom w:val="none" w:color="auto" w:sz="0" w:space="0"/>
      </w:pBdr>
      <w:jc w:val="right"/>
      <w:rPr>
        <w:rFonts w:ascii="Times New Roman" w:hAnsi="Times New Roman" w:eastAsia="黑体" w:cs="Times New Roman"/>
        <w:sz w:val="21"/>
        <w:szCs w:val="21"/>
      </w:rPr>
    </w:pPr>
    <w:r>
      <w:rPr>
        <w:rFonts w:ascii="Times New Roman" w:hAnsi="Times New Roman" w:eastAsia="黑体" w:cs="Times New Roman"/>
        <w:b/>
        <w:sz w:val="21"/>
        <w:szCs w:val="21"/>
      </w:rPr>
      <w:t>T/CECS</w:t>
    </w:r>
    <w:r>
      <w:rPr>
        <w:rFonts w:hint="eastAsia" w:ascii="Times New Roman" w:hAnsi="Times New Roman" w:eastAsia="黑体" w:cs="Times New Roman"/>
        <w:sz w:val="21"/>
        <w:szCs w:val="21"/>
      </w:rPr>
      <w:t>　</w:t>
    </w:r>
    <w:r>
      <w:rPr>
        <w:rFonts w:ascii="黑体" w:hAnsi="黑体" w:eastAsia="黑体" w:cs="Times New Roman"/>
        <w:sz w:val="21"/>
        <w:szCs w:val="21"/>
      </w:rPr>
      <w:t>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7BD4">
    <w:pPr>
      <w:pStyle w:val="20"/>
      <w:pBdr>
        <w:bottom w:val="none" w:color="auto" w:sz="0" w:space="0"/>
      </w:pBdr>
      <w:jc w:val="left"/>
      <w:rPr>
        <w:rFonts w:ascii="Times New Roman" w:hAnsi="Times New Roman" w:eastAsia="黑体" w:cs="Times New Roman"/>
        <w:sz w:val="21"/>
        <w:szCs w:val="21"/>
      </w:rPr>
    </w:pPr>
    <w:r>
      <w:rPr>
        <w:rFonts w:ascii="Times New Roman" w:hAnsi="Times New Roman" w:eastAsia="黑体" w:cs="Times New Roman"/>
        <w:b/>
        <w:sz w:val="21"/>
        <w:szCs w:val="21"/>
      </w:rPr>
      <w:t>T/CECS</w:t>
    </w:r>
    <w:r>
      <w:rPr>
        <w:rFonts w:hint="eastAsia" w:ascii="Times New Roman" w:hAnsi="Times New Roman" w:eastAsia="黑体" w:cs="Times New Roman"/>
        <w:sz w:val="21"/>
        <w:szCs w:val="21"/>
      </w:rPr>
      <w:t>　</w:t>
    </w:r>
    <w:r>
      <w:rPr>
        <w:rFonts w:ascii="黑体" w:hAnsi="黑体" w:eastAsia="黑体" w:cs="Times New Roman"/>
        <w:sz w:val="21"/>
        <w:szCs w:val="21"/>
      </w:rPr>
      <w:t>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0223"/>
    <w:multiLevelType w:val="multilevel"/>
    <w:tmpl w:val="E2190223"/>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05372C81"/>
    <w:multiLevelType w:val="multilevel"/>
    <w:tmpl w:val="05372C81"/>
    <w:lvl w:ilvl="0" w:tentative="0">
      <w:start w:val="4"/>
      <w:numFmt w:val="decimal"/>
      <w:lvlText w:val="%1"/>
      <w:lvlJc w:val="left"/>
      <w:pPr>
        <w:ind w:left="1211" w:hanging="360"/>
      </w:pPr>
      <w:rPr>
        <w:rFonts w:hint="default"/>
      </w:rPr>
    </w:lvl>
    <w:lvl w:ilvl="1" w:tentative="0">
      <w:start w:val="1"/>
      <w:numFmt w:val="decimal"/>
      <w:pStyle w:val="72"/>
      <w:lvlText w:val="%1.%2"/>
      <w:lvlJc w:val="left"/>
      <w:pPr>
        <w:ind w:left="1211" w:hanging="360"/>
      </w:pPr>
      <w:rPr>
        <w:rFonts w:hint="default"/>
      </w:rPr>
    </w:lvl>
    <w:lvl w:ilvl="2" w:tentative="0">
      <w:start w:val="1"/>
      <w:numFmt w:val="decimal"/>
      <w:lvlText w:val="%1.%2.%3"/>
      <w:lvlJc w:val="left"/>
      <w:pPr>
        <w:ind w:left="1571" w:hanging="720"/>
      </w:pPr>
      <w:rPr>
        <w:rFonts w:hint="default"/>
      </w:rPr>
    </w:lvl>
    <w:lvl w:ilvl="3" w:tentative="0">
      <w:start w:val="1"/>
      <w:numFmt w:val="decimal"/>
      <w:lvlText w:val="%1.%2.%3.%4"/>
      <w:lvlJc w:val="left"/>
      <w:pPr>
        <w:ind w:left="1571" w:hanging="720"/>
      </w:pPr>
      <w:rPr>
        <w:rFonts w:hint="default"/>
      </w:rPr>
    </w:lvl>
    <w:lvl w:ilvl="4" w:tentative="0">
      <w:start w:val="1"/>
      <w:numFmt w:val="decimal"/>
      <w:lvlText w:val="%1.%2.%3.%4.%5"/>
      <w:lvlJc w:val="left"/>
      <w:pPr>
        <w:ind w:left="1931" w:hanging="1080"/>
      </w:pPr>
      <w:rPr>
        <w:rFonts w:hint="default"/>
      </w:rPr>
    </w:lvl>
    <w:lvl w:ilvl="5" w:tentative="0">
      <w:start w:val="1"/>
      <w:numFmt w:val="decimal"/>
      <w:lvlText w:val="%1.%2.%3.%4.%5.%6"/>
      <w:lvlJc w:val="left"/>
      <w:pPr>
        <w:ind w:left="1931" w:hanging="1080"/>
      </w:pPr>
      <w:rPr>
        <w:rFonts w:hint="default"/>
      </w:rPr>
    </w:lvl>
    <w:lvl w:ilvl="6" w:tentative="0">
      <w:start w:val="1"/>
      <w:numFmt w:val="decimal"/>
      <w:lvlText w:val="%1.%2.%3.%4.%5.%6.%7"/>
      <w:lvlJc w:val="left"/>
      <w:pPr>
        <w:ind w:left="2291" w:hanging="1440"/>
      </w:pPr>
      <w:rPr>
        <w:rFonts w:hint="default"/>
      </w:rPr>
    </w:lvl>
    <w:lvl w:ilvl="7" w:tentative="0">
      <w:start w:val="1"/>
      <w:numFmt w:val="decimal"/>
      <w:lvlText w:val="%1.%2.%3.%4.%5.%6.%7.%8"/>
      <w:lvlJc w:val="left"/>
      <w:pPr>
        <w:ind w:left="2291" w:hanging="1440"/>
      </w:pPr>
      <w:rPr>
        <w:rFonts w:hint="default"/>
      </w:rPr>
    </w:lvl>
    <w:lvl w:ilvl="8" w:tentative="0">
      <w:start w:val="1"/>
      <w:numFmt w:val="decimal"/>
      <w:lvlText w:val="%1.%2.%3.%4.%5.%6.%7.%8.%9"/>
      <w:lvlJc w:val="left"/>
      <w:pPr>
        <w:ind w:left="2651" w:hanging="1800"/>
      </w:pPr>
      <w:rPr>
        <w:rFonts w:hint="default"/>
      </w:rPr>
    </w:lvl>
  </w:abstractNum>
  <w:abstractNum w:abstractNumId="2">
    <w:nsid w:val="0C2222E9"/>
    <w:multiLevelType w:val="multilevel"/>
    <w:tmpl w:val="0C2222E9"/>
    <w:lvl w:ilvl="0" w:tentative="0">
      <w:start w:val="2"/>
      <w:numFmt w:val="decimal"/>
      <w:suff w:val="space"/>
      <w:lvlText w:val="%1"/>
      <w:lvlJc w:val="left"/>
      <w:pPr>
        <w:ind w:left="0" w:firstLine="0"/>
      </w:pPr>
      <w:rPr>
        <w:rFonts w:hint="default" w:ascii="Times New Roman" w:hAnsi="Times New Roman" w:eastAsia="宋体" w:cs="宋体"/>
        <w:b/>
        <w:i w:val="0"/>
        <w:caps w:val="0"/>
        <w:strike w:val="0"/>
        <w:dstrike w:val="0"/>
        <w:vanish w:val="0"/>
        <w:sz w:val="28"/>
        <w:vertAlign w:val="baseline"/>
      </w:rPr>
    </w:lvl>
    <w:lvl w:ilvl="1" w:tentative="0">
      <w:start w:val="1"/>
      <w:numFmt w:val="decimal"/>
      <w:suff w:val="space"/>
      <w:lvlText w:val="%1.%2"/>
      <w:lvlJc w:val="left"/>
      <w:pPr>
        <w:ind w:left="0" w:firstLine="0"/>
      </w:pPr>
      <w:rPr>
        <w:rFonts w:hint="default" w:ascii="Times New Roman" w:hAnsi="Times New Roman" w:eastAsia="宋体" w:cs="宋体"/>
        <w:b/>
        <w:i w:val="0"/>
        <w:caps w:val="0"/>
        <w:strike w:val="0"/>
        <w:dstrike w:val="0"/>
        <w:vanish w:val="0"/>
        <w:sz w:val="21"/>
        <w:szCs w:val="21"/>
        <w:vertAlign w:val="baseline"/>
      </w:rPr>
    </w:lvl>
    <w:lvl w:ilvl="2" w:tentative="0">
      <w:start w:val="1"/>
      <w:numFmt w:val="decimal"/>
      <w:pStyle w:val="112"/>
      <w:suff w:val="space"/>
      <w:lvlText w:val="%1.%2.%3"/>
      <w:lvlJc w:val="left"/>
      <w:pPr>
        <w:ind w:left="0" w:firstLine="0"/>
      </w:pPr>
      <w:rPr>
        <w:rFonts w:hint="default" w:ascii="Times New Roman" w:hAnsi="Times New Roman" w:eastAsia="宋体" w:cs="宋体"/>
        <w:b/>
        <w:bCs w:val="0"/>
        <w:i w:val="0"/>
        <w:iCs w:val="0"/>
        <w:caps w:val="0"/>
        <w:smallCaps w:val="0"/>
        <w:strike w:val="0"/>
        <w:dstrike w:val="0"/>
        <w:vanish w:val="0"/>
        <w:spacing w:val="0"/>
        <w:position w:val="0"/>
        <w:sz w:val="21"/>
        <w:szCs w:val="21"/>
        <w:u w:val="none"/>
        <w:vertAlign w:val="baseline"/>
      </w:rPr>
    </w:lvl>
    <w:lvl w:ilvl="3" w:tentative="0">
      <w:start w:val="1"/>
      <w:numFmt w:val="decimal"/>
      <w:suff w:val="space"/>
      <w:lvlText w:val="%4"/>
      <w:lvlJc w:val="left"/>
      <w:pPr>
        <w:ind w:left="0" w:firstLine="482"/>
      </w:pPr>
      <w:rPr>
        <w:rFonts w:hint="default" w:ascii="Times New Roman" w:hAnsi="Times New Roman" w:eastAsia="宋体" w:cs="宋体"/>
        <w:b/>
        <w:bCs w:val="0"/>
        <w:i w:val="0"/>
        <w:iCs w:val="0"/>
        <w:caps w:val="0"/>
        <w:smallCaps w:val="0"/>
        <w:strike w:val="0"/>
        <w:dstrike w:val="0"/>
        <w:vanish w:val="0"/>
        <w:spacing w:val="0"/>
        <w:position w:val="0"/>
        <w:sz w:val="21"/>
        <w:szCs w:val="21"/>
        <w:u w:val="none"/>
        <w:vertAlign w:val="baseline"/>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145AE7FD"/>
    <w:multiLevelType w:val="multilevel"/>
    <w:tmpl w:val="145AE7FD"/>
    <w:lvl w:ilvl="0" w:tentative="0">
      <w:start w:val="1"/>
      <w:numFmt w:val="decimal"/>
      <w:pStyle w:val="113"/>
      <w:suff w:val="nothing"/>
      <w:lvlText w:val="%1"/>
      <w:lvlJc w:val="left"/>
      <w:pPr>
        <w:tabs>
          <w:tab w:val="left" w:pos="0"/>
        </w:tabs>
        <w:ind w:left="0" w:leftChars="0" w:firstLine="0" w:firstLineChars="0"/>
      </w:pPr>
      <w:rPr>
        <w:rFonts w:hint="default" w:ascii="Times New Roman" w:hAnsi="Times New Roman" w:eastAsia="宋体" w:cs="Times New Roman"/>
      </w:rPr>
    </w:lvl>
    <w:lvl w:ilvl="1" w:tentative="0">
      <w:start w:val="1"/>
      <w:numFmt w:val="decimal"/>
      <w:pStyle w:val="114"/>
      <w:suff w:val="nothing"/>
      <w:lvlText w:val="%1.%2"/>
      <w:lvlJc w:val="left"/>
      <w:pPr>
        <w:tabs>
          <w:tab w:val="left" w:pos="0"/>
        </w:tabs>
        <w:ind w:left="0" w:leftChars="0" w:firstLine="0" w:firstLineChars="0"/>
      </w:pPr>
      <w:rPr>
        <w:rFonts w:hint="default" w:ascii="宋体" w:hAnsi="宋体" w:eastAsia="宋体" w:cs="宋体"/>
      </w:rPr>
    </w:lvl>
    <w:lvl w:ilvl="2" w:tentative="0">
      <w:start w:val="1"/>
      <w:numFmt w:val="decimal"/>
      <w:pStyle w:val="115"/>
      <w:suff w:val="nothing"/>
      <w:lvlText w:val="%1.%2.%3"/>
      <w:lvlJc w:val="left"/>
      <w:pPr>
        <w:tabs>
          <w:tab w:val="left" w:pos="0"/>
        </w:tabs>
        <w:ind w:left="0" w:leftChars="0" w:firstLine="0" w:firstLineChars="0"/>
      </w:pPr>
      <w:rPr>
        <w:rFonts w:hint="default" w:ascii="宋体" w:hAnsi="宋体" w:eastAsia="宋体" w:cs="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23012116"/>
    <w:multiLevelType w:val="multilevel"/>
    <w:tmpl w:val="23012116"/>
    <w:lvl w:ilvl="0" w:tentative="0">
      <w:start w:val="1"/>
      <w:numFmt w:val="decimal"/>
      <w:pStyle w:val="45"/>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7FE5595C"/>
    <w:multiLevelType w:val="multilevel"/>
    <w:tmpl w:val="7FE5595C"/>
    <w:lvl w:ilvl="0" w:tentative="0">
      <w:start w:val="2"/>
      <w:numFmt w:val="decimal"/>
      <w:lvlText w:val="%1."/>
      <w:lvlJc w:val="left"/>
      <w:pPr>
        <w:tabs>
          <w:tab w:val="left" w:pos="432"/>
        </w:tabs>
        <w:ind w:left="432" w:hanging="432"/>
      </w:pPr>
      <w:rPr>
        <w:rFonts w:hint="default"/>
      </w:rPr>
    </w:lvl>
    <w:lvl w:ilvl="1" w:tentative="0">
      <w:start w:val="0"/>
      <w:numFmt w:val="decimal"/>
      <w:lvlText w:val="%1.%2.1"/>
      <w:lvlJc w:val="left"/>
      <w:pPr>
        <w:tabs>
          <w:tab w:val="left" w:pos="0"/>
        </w:tabs>
        <w:ind w:left="0" w:firstLine="0"/>
      </w:pPr>
      <w:rPr>
        <w:rFonts w:hint="eastAsia"/>
      </w:rPr>
    </w:lvl>
    <w:lvl w:ilvl="2" w:tentative="0">
      <w:start w:val="1"/>
      <w:numFmt w:val="decimal"/>
      <w:lvlRestart w:val="1"/>
      <w:pStyle w:val="13"/>
      <w:suff w:val="nothing"/>
      <w:lvlText w:val="%1.%2.%3  "/>
      <w:lvlJc w:val="left"/>
      <w:pPr>
        <w:ind w:left="0" w:firstLine="0"/>
      </w:pPr>
      <w:rPr>
        <w:rFonts w:hint="eastAsia"/>
        <w: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wMTM1MDc2NTSwNDdV0lEKTi0uzszPAykwN6kFANI/ZdQtAAAA"/>
    <w:docVar w:name="commondata" w:val="eyJoZGlkIjoiMDE0YTBiNTI5MzkxMjI2MTA2ZjI3ZWE3NThhNmY2OWUifQ=="/>
  </w:docVars>
  <w:rsids>
    <w:rsidRoot w:val="00A23A31"/>
    <w:rsid w:val="00000D10"/>
    <w:rsid w:val="0000120F"/>
    <w:rsid w:val="00001368"/>
    <w:rsid w:val="0000143F"/>
    <w:rsid w:val="00001818"/>
    <w:rsid w:val="000018CE"/>
    <w:rsid w:val="000022C8"/>
    <w:rsid w:val="0000318F"/>
    <w:rsid w:val="0000357F"/>
    <w:rsid w:val="00003659"/>
    <w:rsid w:val="000039BA"/>
    <w:rsid w:val="00004089"/>
    <w:rsid w:val="000043B8"/>
    <w:rsid w:val="00004509"/>
    <w:rsid w:val="0000454E"/>
    <w:rsid w:val="000050B3"/>
    <w:rsid w:val="000051EA"/>
    <w:rsid w:val="0000572E"/>
    <w:rsid w:val="00005993"/>
    <w:rsid w:val="00005ACA"/>
    <w:rsid w:val="00005DA9"/>
    <w:rsid w:val="00005FA5"/>
    <w:rsid w:val="00006EB5"/>
    <w:rsid w:val="000070A6"/>
    <w:rsid w:val="00007306"/>
    <w:rsid w:val="000076FF"/>
    <w:rsid w:val="00007E3A"/>
    <w:rsid w:val="00010005"/>
    <w:rsid w:val="000101A4"/>
    <w:rsid w:val="0001075C"/>
    <w:rsid w:val="00010910"/>
    <w:rsid w:val="00010B46"/>
    <w:rsid w:val="00010FBC"/>
    <w:rsid w:val="000111D0"/>
    <w:rsid w:val="00011376"/>
    <w:rsid w:val="000115E8"/>
    <w:rsid w:val="000118A6"/>
    <w:rsid w:val="00011B6C"/>
    <w:rsid w:val="00012566"/>
    <w:rsid w:val="000125BD"/>
    <w:rsid w:val="000129A6"/>
    <w:rsid w:val="00013F08"/>
    <w:rsid w:val="00014629"/>
    <w:rsid w:val="0001472C"/>
    <w:rsid w:val="00014878"/>
    <w:rsid w:val="00014954"/>
    <w:rsid w:val="00015480"/>
    <w:rsid w:val="00015486"/>
    <w:rsid w:val="0001560C"/>
    <w:rsid w:val="0001565E"/>
    <w:rsid w:val="0001587D"/>
    <w:rsid w:val="0001601C"/>
    <w:rsid w:val="00016097"/>
    <w:rsid w:val="0001664C"/>
    <w:rsid w:val="00016BCD"/>
    <w:rsid w:val="00016C77"/>
    <w:rsid w:val="00016E5D"/>
    <w:rsid w:val="00017544"/>
    <w:rsid w:val="000178CE"/>
    <w:rsid w:val="000205D6"/>
    <w:rsid w:val="00020C66"/>
    <w:rsid w:val="00020D5F"/>
    <w:rsid w:val="00020E56"/>
    <w:rsid w:val="00020F42"/>
    <w:rsid w:val="0002182D"/>
    <w:rsid w:val="00022B35"/>
    <w:rsid w:val="0002355B"/>
    <w:rsid w:val="00023AEB"/>
    <w:rsid w:val="00023E58"/>
    <w:rsid w:val="0002425D"/>
    <w:rsid w:val="000242F6"/>
    <w:rsid w:val="00024495"/>
    <w:rsid w:val="000246C4"/>
    <w:rsid w:val="00024902"/>
    <w:rsid w:val="00024969"/>
    <w:rsid w:val="00025707"/>
    <w:rsid w:val="000257F1"/>
    <w:rsid w:val="000258AC"/>
    <w:rsid w:val="00025AD0"/>
    <w:rsid w:val="00025BB6"/>
    <w:rsid w:val="00025C79"/>
    <w:rsid w:val="000260E8"/>
    <w:rsid w:val="000261DB"/>
    <w:rsid w:val="00026257"/>
    <w:rsid w:val="00026305"/>
    <w:rsid w:val="000263D7"/>
    <w:rsid w:val="000265E6"/>
    <w:rsid w:val="0002673C"/>
    <w:rsid w:val="0002741F"/>
    <w:rsid w:val="00027CDB"/>
    <w:rsid w:val="00027D17"/>
    <w:rsid w:val="0003030C"/>
    <w:rsid w:val="00030ABA"/>
    <w:rsid w:val="00030C68"/>
    <w:rsid w:val="00030F8D"/>
    <w:rsid w:val="000311A3"/>
    <w:rsid w:val="00031474"/>
    <w:rsid w:val="0003158E"/>
    <w:rsid w:val="00031B7B"/>
    <w:rsid w:val="000323BE"/>
    <w:rsid w:val="000323FF"/>
    <w:rsid w:val="000325BE"/>
    <w:rsid w:val="000328FE"/>
    <w:rsid w:val="00032A22"/>
    <w:rsid w:val="00032EAA"/>
    <w:rsid w:val="000334D4"/>
    <w:rsid w:val="00033895"/>
    <w:rsid w:val="000343A9"/>
    <w:rsid w:val="00034D12"/>
    <w:rsid w:val="000354E7"/>
    <w:rsid w:val="0003567D"/>
    <w:rsid w:val="00035765"/>
    <w:rsid w:val="00035E72"/>
    <w:rsid w:val="000360DD"/>
    <w:rsid w:val="00036125"/>
    <w:rsid w:val="0003687B"/>
    <w:rsid w:val="00036978"/>
    <w:rsid w:val="00036E14"/>
    <w:rsid w:val="00037057"/>
    <w:rsid w:val="000372EE"/>
    <w:rsid w:val="000374C5"/>
    <w:rsid w:val="0003770B"/>
    <w:rsid w:val="00037D63"/>
    <w:rsid w:val="00037F4E"/>
    <w:rsid w:val="00040064"/>
    <w:rsid w:val="00040671"/>
    <w:rsid w:val="00040AEF"/>
    <w:rsid w:val="00040C09"/>
    <w:rsid w:val="00040CAC"/>
    <w:rsid w:val="00040DFF"/>
    <w:rsid w:val="000412F0"/>
    <w:rsid w:val="00041480"/>
    <w:rsid w:val="00041573"/>
    <w:rsid w:val="000419EE"/>
    <w:rsid w:val="0004233B"/>
    <w:rsid w:val="0004235C"/>
    <w:rsid w:val="00042467"/>
    <w:rsid w:val="0004252E"/>
    <w:rsid w:val="00042570"/>
    <w:rsid w:val="00042571"/>
    <w:rsid w:val="00042C65"/>
    <w:rsid w:val="0004321B"/>
    <w:rsid w:val="0004330B"/>
    <w:rsid w:val="00043403"/>
    <w:rsid w:val="0004374D"/>
    <w:rsid w:val="000438D6"/>
    <w:rsid w:val="00043CC1"/>
    <w:rsid w:val="000440B8"/>
    <w:rsid w:val="000444CA"/>
    <w:rsid w:val="00044827"/>
    <w:rsid w:val="000449B5"/>
    <w:rsid w:val="000455FC"/>
    <w:rsid w:val="000462B9"/>
    <w:rsid w:val="00046538"/>
    <w:rsid w:val="00046666"/>
    <w:rsid w:val="0004706A"/>
    <w:rsid w:val="00047084"/>
    <w:rsid w:val="00047244"/>
    <w:rsid w:val="00047DC9"/>
    <w:rsid w:val="000504F5"/>
    <w:rsid w:val="00050D13"/>
    <w:rsid w:val="0005126F"/>
    <w:rsid w:val="000512AE"/>
    <w:rsid w:val="000512CD"/>
    <w:rsid w:val="00051680"/>
    <w:rsid w:val="00051E00"/>
    <w:rsid w:val="00052A55"/>
    <w:rsid w:val="00052B01"/>
    <w:rsid w:val="00052CE0"/>
    <w:rsid w:val="00052EEB"/>
    <w:rsid w:val="00052F3B"/>
    <w:rsid w:val="0005344A"/>
    <w:rsid w:val="000535C7"/>
    <w:rsid w:val="0005360F"/>
    <w:rsid w:val="000539A0"/>
    <w:rsid w:val="00053B25"/>
    <w:rsid w:val="00054107"/>
    <w:rsid w:val="000544AC"/>
    <w:rsid w:val="0005469B"/>
    <w:rsid w:val="00054AE9"/>
    <w:rsid w:val="00054BDD"/>
    <w:rsid w:val="00054E17"/>
    <w:rsid w:val="00055050"/>
    <w:rsid w:val="00055278"/>
    <w:rsid w:val="00055E69"/>
    <w:rsid w:val="00055F73"/>
    <w:rsid w:val="0005649E"/>
    <w:rsid w:val="000566A2"/>
    <w:rsid w:val="000569B4"/>
    <w:rsid w:val="00056BFE"/>
    <w:rsid w:val="00056E62"/>
    <w:rsid w:val="00057B4B"/>
    <w:rsid w:val="00057C5F"/>
    <w:rsid w:val="00060089"/>
    <w:rsid w:val="000603E2"/>
    <w:rsid w:val="00060ADF"/>
    <w:rsid w:val="0006101F"/>
    <w:rsid w:val="0006107D"/>
    <w:rsid w:val="00061277"/>
    <w:rsid w:val="00061480"/>
    <w:rsid w:val="00061761"/>
    <w:rsid w:val="0006196C"/>
    <w:rsid w:val="00061A44"/>
    <w:rsid w:val="00061F20"/>
    <w:rsid w:val="0006244E"/>
    <w:rsid w:val="000627F8"/>
    <w:rsid w:val="00062860"/>
    <w:rsid w:val="000629CD"/>
    <w:rsid w:val="00062B80"/>
    <w:rsid w:val="000630DE"/>
    <w:rsid w:val="00063680"/>
    <w:rsid w:val="00063CE8"/>
    <w:rsid w:val="00063D5D"/>
    <w:rsid w:val="00063DE0"/>
    <w:rsid w:val="00063E3B"/>
    <w:rsid w:val="000640EF"/>
    <w:rsid w:val="000641C5"/>
    <w:rsid w:val="000643F9"/>
    <w:rsid w:val="0006467A"/>
    <w:rsid w:val="000648F5"/>
    <w:rsid w:val="000651D8"/>
    <w:rsid w:val="00065574"/>
    <w:rsid w:val="00065F8C"/>
    <w:rsid w:val="0006612C"/>
    <w:rsid w:val="0006617F"/>
    <w:rsid w:val="00066535"/>
    <w:rsid w:val="000665A0"/>
    <w:rsid w:val="000671E3"/>
    <w:rsid w:val="00067804"/>
    <w:rsid w:val="000702A0"/>
    <w:rsid w:val="000703BC"/>
    <w:rsid w:val="0007074B"/>
    <w:rsid w:val="00070786"/>
    <w:rsid w:val="000709B4"/>
    <w:rsid w:val="00070A13"/>
    <w:rsid w:val="00070C94"/>
    <w:rsid w:val="00071118"/>
    <w:rsid w:val="00071737"/>
    <w:rsid w:val="00071D31"/>
    <w:rsid w:val="00072395"/>
    <w:rsid w:val="000727A4"/>
    <w:rsid w:val="00072877"/>
    <w:rsid w:val="0007318B"/>
    <w:rsid w:val="000731E3"/>
    <w:rsid w:val="000734D7"/>
    <w:rsid w:val="00073649"/>
    <w:rsid w:val="00073813"/>
    <w:rsid w:val="00073B9B"/>
    <w:rsid w:val="000741F9"/>
    <w:rsid w:val="0007443E"/>
    <w:rsid w:val="000745AB"/>
    <w:rsid w:val="000749DC"/>
    <w:rsid w:val="000750EF"/>
    <w:rsid w:val="0007573F"/>
    <w:rsid w:val="00075779"/>
    <w:rsid w:val="000758A6"/>
    <w:rsid w:val="000758CA"/>
    <w:rsid w:val="00075EF2"/>
    <w:rsid w:val="000760D0"/>
    <w:rsid w:val="00076470"/>
    <w:rsid w:val="000767B8"/>
    <w:rsid w:val="00076D2C"/>
    <w:rsid w:val="00076F5F"/>
    <w:rsid w:val="000773CB"/>
    <w:rsid w:val="000773E3"/>
    <w:rsid w:val="000800E6"/>
    <w:rsid w:val="000804A9"/>
    <w:rsid w:val="0008057B"/>
    <w:rsid w:val="00080A47"/>
    <w:rsid w:val="00080D59"/>
    <w:rsid w:val="00080FE1"/>
    <w:rsid w:val="000812F5"/>
    <w:rsid w:val="000813A3"/>
    <w:rsid w:val="00081CAC"/>
    <w:rsid w:val="00081DD1"/>
    <w:rsid w:val="000822CF"/>
    <w:rsid w:val="00082DC3"/>
    <w:rsid w:val="00083266"/>
    <w:rsid w:val="0008327C"/>
    <w:rsid w:val="00083C01"/>
    <w:rsid w:val="00084185"/>
    <w:rsid w:val="0008448F"/>
    <w:rsid w:val="00084D98"/>
    <w:rsid w:val="00084F86"/>
    <w:rsid w:val="0008559F"/>
    <w:rsid w:val="000859B2"/>
    <w:rsid w:val="00085C80"/>
    <w:rsid w:val="00086126"/>
    <w:rsid w:val="00086194"/>
    <w:rsid w:val="00086A93"/>
    <w:rsid w:val="00086EC5"/>
    <w:rsid w:val="0008739B"/>
    <w:rsid w:val="00087565"/>
    <w:rsid w:val="0008783C"/>
    <w:rsid w:val="00087EAD"/>
    <w:rsid w:val="00090257"/>
    <w:rsid w:val="0009037A"/>
    <w:rsid w:val="00090B7A"/>
    <w:rsid w:val="0009104A"/>
    <w:rsid w:val="0009152B"/>
    <w:rsid w:val="0009169B"/>
    <w:rsid w:val="000916A4"/>
    <w:rsid w:val="000916E6"/>
    <w:rsid w:val="00091A81"/>
    <w:rsid w:val="00091A9F"/>
    <w:rsid w:val="00091D5F"/>
    <w:rsid w:val="00092499"/>
    <w:rsid w:val="00092769"/>
    <w:rsid w:val="0009293B"/>
    <w:rsid w:val="0009310C"/>
    <w:rsid w:val="000932E7"/>
    <w:rsid w:val="00093830"/>
    <w:rsid w:val="000938CA"/>
    <w:rsid w:val="0009496C"/>
    <w:rsid w:val="0009508E"/>
    <w:rsid w:val="00095413"/>
    <w:rsid w:val="0009583F"/>
    <w:rsid w:val="00095C22"/>
    <w:rsid w:val="00095D20"/>
    <w:rsid w:val="00095E64"/>
    <w:rsid w:val="00095FCD"/>
    <w:rsid w:val="00096744"/>
    <w:rsid w:val="00096F0A"/>
    <w:rsid w:val="00097304"/>
    <w:rsid w:val="00097694"/>
    <w:rsid w:val="000A0225"/>
    <w:rsid w:val="000A092C"/>
    <w:rsid w:val="000A0B49"/>
    <w:rsid w:val="000A1389"/>
    <w:rsid w:val="000A176E"/>
    <w:rsid w:val="000A1A9D"/>
    <w:rsid w:val="000A1ED8"/>
    <w:rsid w:val="000A2384"/>
    <w:rsid w:val="000A269A"/>
    <w:rsid w:val="000A4106"/>
    <w:rsid w:val="000A4165"/>
    <w:rsid w:val="000A423F"/>
    <w:rsid w:val="000A4322"/>
    <w:rsid w:val="000A4634"/>
    <w:rsid w:val="000A4F42"/>
    <w:rsid w:val="000A5515"/>
    <w:rsid w:val="000A5D80"/>
    <w:rsid w:val="000A64E0"/>
    <w:rsid w:val="000A6520"/>
    <w:rsid w:val="000A7000"/>
    <w:rsid w:val="000A7BC6"/>
    <w:rsid w:val="000B04B6"/>
    <w:rsid w:val="000B0CFD"/>
    <w:rsid w:val="000B1675"/>
    <w:rsid w:val="000B1A6E"/>
    <w:rsid w:val="000B1B35"/>
    <w:rsid w:val="000B22B9"/>
    <w:rsid w:val="000B2508"/>
    <w:rsid w:val="000B2BB8"/>
    <w:rsid w:val="000B2CC4"/>
    <w:rsid w:val="000B377D"/>
    <w:rsid w:val="000B3886"/>
    <w:rsid w:val="000B393D"/>
    <w:rsid w:val="000B3FE3"/>
    <w:rsid w:val="000B40E4"/>
    <w:rsid w:val="000B41E7"/>
    <w:rsid w:val="000B4444"/>
    <w:rsid w:val="000B4A12"/>
    <w:rsid w:val="000B4C54"/>
    <w:rsid w:val="000B5158"/>
    <w:rsid w:val="000B51D2"/>
    <w:rsid w:val="000B5A24"/>
    <w:rsid w:val="000B5D31"/>
    <w:rsid w:val="000B6D19"/>
    <w:rsid w:val="000B704C"/>
    <w:rsid w:val="000B7BD4"/>
    <w:rsid w:val="000C022D"/>
    <w:rsid w:val="000C0453"/>
    <w:rsid w:val="000C091E"/>
    <w:rsid w:val="000C0A24"/>
    <w:rsid w:val="000C0AC5"/>
    <w:rsid w:val="000C0BE6"/>
    <w:rsid w:val="000C0EA8"/>
    <w:rsid w:val="000C115F"/>
    <w:rsid w:val="000C13BD"/>
    <w:rsid w:val="000C148F"/>
    <w:rsid w:val="000C1780"/>
    <w:rsid w:val="000C211C"/>
    <w:rsid w:val="000C248C"/>
    <w:rsid w:val="000C2E85"/>
    <w:rsid w:val="000C2EF6"/>
    <w:rsid w:val="000C387D"/>
    <w:rsid w:val="000C3883"/>
    <w:rsid w:val="000C3A9D"/>
    <w:rsid w:val="000C3E2D"/>
    <w:rsid w:val="000C40EE"/>
    <w:rsid w:val="000C45E0"/>
    <w:rsid w:val="000C48D3"/>
    <w:rsid w:val="000C4A16"/>
    <w:rsid w:val="000C4CE0"/>
    <w:rsid w:val="000C4EE2"/>
    <w:rsid w:val="000C53AE"/>
    <w:rsid w:val="000C5D52"/>
    <w:rsid w:val="000C5F02"/>
    <w:rsid w:val="000C63FE"/>
    <w:rsid w:val="000C68E3"/>
    <w:rsid w:val="000C7586"/>
    <w:rsid w:val="000C77B6"/>
    <w:rsid w:val="000C7B0E"/>
    <w:rsid w:val="000D0370"/>
    <w:rsid w:val="000D03BE"/>
    <w:rsid w:val="000D048C"/>
    <w:rsid w:val="000D0965"/>
    <w:rsid w:val="000D0D36"/>
    <w:rsid w:val="000D18D1"/>
    <w:rsid w:val="000D1C53"/>
    <w:rsid w:val="000D25D8"/>
    <w:rsid w:val="000D2726"/>
    <w:rsid w:val="000D28EC"/>
    <w:rsid w:val="000D2B22"/>
    <w:rsid w:val="000D2E27"/>
    <w:rsid w:val="000D3168"/>
    <w:rsid w:val="000D3614"/>
    <w:rsid w:val="000D3973"/>
    <w:rsid w:val="000D3A5D"/>
    <w:rsid w:val="000D45FA"/>
    <w:rsid w:val="000D57B2"/>
    <w:rsid w:val="000D59D6"/>
    <w:rsid w:val="000D59EF"/>
    <w:rsid w:val="000D5A50"/>
    <w:rsid w:val="000D5BDD"/>
    <w:rsid w:val="000D5DF0"/>
    <w:rsid w:val="000D6484"/>
    <w:rsid w:val="000D6A2A"/>
    <w:rsid w:val="000D6BC9"/>
    <w:rsid w:val="000D6D57"/>
    <w:rsid w:val="000D7447"/>
    <w:rsid w:val="000D7B7D"/>
    <w:rsid w:val="000E021E"/>
    <w:rsid w:val="000E03D9"/>
    <w:rsid w:val="000E078D"/>
    <w:rsid w:val="000E0EEE"/>
    <w:rsid w:val="000E12DD"/>
    <w:rsid w:val="000E14A7"/>
    <w:rsid w:val="000E1A46"/>
    <w:rsid w:val="000E1F2D"/>
    <w:rsid w:val="000E21C2"/>
    <w:rsid w:val="000E254A"/>
    <w:rsid w:val="000E25D0"/>
    <w:rsid w:val="000E26B6"/>
    <w:rsid w:val="000E2A5A"/>
    <w:rsid w:val="000E2A8B"/>
    <w:rsid w:val="000E2B8C"/>
    <w:rsid w:val="000E30B1"/>
    <w:rsid w:val="000E36D1"/>
    <w:rsid w:val="000E3FE2"/>
    <w:rsid w:val="000E4367"/>
    <w:rsid w:val="000E4416"/>
    <w:rsid w:val="000E4D84"/>
    <w:rsid w:val="000E4EA4"/>
    <w:rsid w:val="000E634D"/>
    <w:rsid w:val="000E63DB"/>
    <w:rsid w:val="000E686E"/>
    <w:rsid w:val="000E71A9"/>
    <w:rsid w:val="000F04D4"/>
    <w:rsid w:val="000F0B5B"/>
    <w:rsid w:val="000F0FFF"/>
    <w:rsid w:val="000F124C"/>
    <w:rsid w:val="000F13FB"/>
    <w:rsid w:val="000F1634"/>
    <w:rsid w:val="000F1DD4"/>
    <w:rsid w:val="000F25E6"/>
    <w:rsid w:val="000F2C07"/>
    <w:rsid w:val="000F2DAB"/>
    <w:rsid w:val="000F32AF"/>
    <w:rsid w:val="000F42A0"/>
    <w:rsid w:val="000F52C3"/>
    <w:rsid w:val="000F5307"/>
    <w:rsid w:val="000F557F"/>
    <w:rsid w:val="000F5761"/>
    <w:rsid w:val="000F5BA7"/>
    <w:rsid w:val="000F5BDC"/>
    <w:rsid w:val="000F6080"/>
    <w:rsid w:val="000F6222"/>
    <w:rsid w:val="000F69E5"/>
    <w:rsid w:val="000F6DA7"/>
    <w:rsid w:val="000F7531"/>
    <w:rsid w:val="000F78E7"/>
    <w:rsid w:val="000F7F49"/>
    <w:rsid w:val="001001BC"/>
    <w:rsid w:val="0010034F"/>
    <w:rsid w:val="00100583"/>
    <w:rsid w:val="00100744"/>
    <w:rsid w:val="00100D81"/>
    <w:rsid w:val="00100E9C"/>
    <w:rsid w:val="001010A3"/>
    <w:rsid w:val="001012A4"/>
    <w:rsid w:val="001012E7"/>
    <w:rsid w:val="001017B2"/>
    <w:rsid w:val="001037C0"/>
    <w:rsid w:val="00103C97"/>
    <w:rsid w:val="001040CA"/>
    <w:rsid w:val="00104512"/>
    <w:rsid w:val="001045B7"/>
    <w:rsid w:val="001048C7"/>
    <w:rsid w:val="00104F35"/>
    <w:rsid w:val="00104FFD"/>
    <w:rsid w:val="0010518A"/>
    <w:rsid w:val="00105728"/>
    <w:rsid w:val="00105CB7"/>
    <w:rsid w:val="00105DB9"/>
    <w:rsid w:val="001065C6"/>
    <w:rsid w:val="001067F9"/>
    <w:rsid w:val="00106A45"/>
    <w:rsid w:val="00106A6D"/>
    <w:rsid w:val="00106F5A"/>
    <w:rsid w:val="00107050"/>
    <w:rsid w:val="0010736F"/>
    <w:rsid w:val="00107693"/>
    <w:rsid w:val="00107BB5"/>
    <w:rsid w:val="0011006E"/>
    <w:rsid w:val="00110751"/>
    <w:rsid w:val="00111057"/>
    <w:rsid w:val="0011123A"/>
    <w:rsid w:val="001115C1"/>
    <w:rsid w:val="00112290"/>
    <w:rsid w:val="001125B2"/>
    <w:rsid w:val="001126C8"/>
    <w:rsid w:val="00112C27"/>
    <w:rsid w:val="00113113"/>
    <w:rsid w:val="001134B0"/>
    <w:rsid w:val="00113544"/>
    <w:rsid w:val="00113AA1"/>
    <w:rsid w:val="00113D4A"/>
    <w:rsid w:val="0011403A"/>
    <w:rsid w:val="0011411C"/>
    <w:rsid w:val="001141FE"/>
    <w:rsid w:val="0011474C"/>
    <w:rsid w:val="00114D72"/>
    <w:rsid w:val="00115643"/>
    <w:rsid w:val="0011585D"/>
    <w:rsid w:val="00115E69"/>
    <w:rsid w:val="0011646B"/>
    <w:rsid w:val="0011690E"/>
    <w:rsid w:val="00116BA1"/>
    <w:rsid w:val="00116CA9"/>
    <w:rsid w:val="00117113"/>
    <w:rsid w:val="00117222"/>
    <w:rsid w:val="00117390"/>
    <w:rsid w:val="0011745C"/>
    <w:rsid w:val="001175FF"/>
    <w:rsid w:val="001177D5"/>
    <w:rsid w:val="00117815"/>
    <w:rsid w:val="00117881"/>
    <w:rsid w:val="0011793E"/>
    <w:rsid w:val="00117C9D"/>
    <w:rsid w:val="00120592"/>
    <w:rsid w:val="00120F40"/>
    <w:rsid w:val="00121FFD"/>
    <w:rsid w:val="001223D6"/>
    <w:rsid w:val="00122A75"/>
    <w:rsid w:val="001235DA"/>
    <w:rsid w:val="00123858"/>
    <w:rsid w:val="001238EE"/>
    <w:rsid w:val="00123F79"/>
    <w:rsid w:val="00124022"/>
    <w:rsid w:val="00124321"/>
    <w:rsid w:val="001245D4"/>
    <w:rsid w:val="00125068"/>
    <w:rsid w:val="0012509C"/>
    <w:rsid w:val="00125308"/>
    <w:rsid w:val="0012563D"/>
    <w:rsid w:val="00125EFE"/>
    <w:rsid w:val="00125F19"/>
    <w:rsid w:val="001265AE"/>
    <w:rsid w:val="001265CB"/>
    <w:rsid w:val="001268D6"/>
    <w:rsid w:val="00127330"/>
    <w:rsid w:val="001274F9"/>
    <w:rsid w:val="00127549"/>
    <w:rsid w:val="00127B0D"/>
    <w:rsid w:val="001300E8"/>
    <w:rsid w:val="00130478"/>
    <w:rsid w:val="0013071D"/>
    <w:rsid w:val="001308A9"/>
    <w:rsid w:val="00130FCC"/>
    <w:rsid w:val="001313B4"/>
    <w:rsid w:val="00131642"/>
    <w:rsid w:val="00131935"/>
    <w:rsid w:val="00131A98"/>
    <w:rsid w:val="00131FCE"/>
    <w:rsid w:val="00132616"/>
    <w:rsid w:val="0013313F"/>
    <w:rsid w:val="00133224"/>
    <w:rsid w:val="00133276"/>
    <w:rsid w:val="00133859"/>
    <w:rsid w:val="00133E38"/>
    <w:rsid w:val="00134442"/>
    <w:rsid w:val="00134619"/>
    <w:rsid w:val="00134B22"/>
    <w:rsid w:val="00134D76"/>
    <w:rsid w:val="00134DED"/>
    <w:rsid w:val="00134EF2"/>
    <w:rsid w:val="001350B0"/>
    <w:rsid w:val="00135220"/>
    <w:rsid w:val="001357A2"/>
    <w:rsid w:val="00136246"/>
    <w:rsid w:val="00136536"/>
    <w:rsid w:val="001366EE"/>
    <w:rsid w:val="00136B03"/>
    <w:rsid w:val="00136E01"/>
    <w:rsid w:val="001372C1"/>
    <w:rsid w:val="001372C8"/>
    <w:rsid w:val="001375B6"/>
    <w:rsid w:val="00137609"/>
    <w:rsid w:val="001378B1"/>
    <w:rsid w:val="001378F7"/>
    <w:rsid w:val="0013797A"/>
    <w:rsid w:val="00137A17"/>
    <w:rsid w:val="00140032"/>
    <w:rsid w:val="00140051"/>
    <w:rsid w:val="0014015E"/>
    <w:rsid w:val="001405C1"/>
    <w:rsid w:val="00141726"/>
    <w:rsid w:val="00141793"/>
    <w:rsid w:val="00141C7F"/>
    <w:rsid w:val="00141E61"/>
    <w:rsid w:val="0014226E"/>
    <w:rsid w:val="00142411"/>
    <w:rsid w:val="00142684"/>
    <w:rsid w:val="001426E7"/>
    <w:rsid w:val="001426F8"/>
    <w:rsid w:val="00143D3A"/>
    <w:rsid w:val="00143D5F"/>
    <w:rsid w:val="00143E78"/>
    <w:rsid w:val="0014409F"/>
    <w:rsid w:val="001444A0"/>
    <w:rsid w:val="00144BEA"/>
    <w:rsid w:val="00144C4D"/>
    <w:rsid w:val="001453B8"/>
    <w:rsid w:val="00145513"/>
    <w:rsid w:val="00145639"/>
    <w:rsid w:val="0014625F"/>
    <w:rsid w:val="00146A1F"/>
    <w:rsid w:val="00146A89"/>
    <w:rsid w:val="0014769F"/>
    <w:rsid w:val="001476A4"/>
    <w:rsid w:val="00147A6A"/>
    <w:rsid w:val="00147B04"/>
    <w:rsid w:val="00147FBA"/>
    <w:rsid w:val="00147FDF"/>
    <w:rsid w:val="0015012E"/>
    <w:rsid w:val="0015027B"/>
    <w:rsid w:val="0015078E"/>
    <w:rsid w:val="00150948"/>
    <w:rsid w:val="00150F17"/>
    <w:rsid w:val="00151685"/>
    <w:rsid w:val="0015196D"/>
    <w:rsid w:val="001524CC"/>
    <w:rsid w:val="00152778"/>
    <w:rsid w:val="001527F8"/>
    <w:rsid w:val="00152921"/>
    <w:rsid w:val="001533D5"/>
    <w:rsid w:val="0015475E"/>
    <w:rsid w:val="00154792"/>
    <w:rsid w:val="001549F6"/>
    <w:rsid w:val="001550ED"/>
    <w:rsid w:val="00155185"/>
    <w:rsid w:val="0015547C"/>
    <w:rsid w:val="0015567B"/>
    <w:rsid w:val="0015583C"/>
    <w:rsid w:val="00155915"/>
    <w:rsid w:val="00155D5C"/>
    <w:rsid w:val="00155EC6"/>
    <w:rsid w:val="00156170"/>
    <w:rsid w:val="00156881"/>
    <w:rsid w:val="00156C60"/>
    <w:rsid w:val="00156E18"/>
    <w:rsid w:val="001575AC"/>
    <w:rsid w:val="00157653"/>
    <w:rsid w:val="0015766F"/>
    <w:rsid w:val="00157DEA"/>
    <w:rsid w:val="00157E7C"/>
    <w:rsid w:val="00160656"/>
    <w:rsid w:val="00160662"/>
    <w:rsid w:val="0016073F"/>
    <w:rsid w:val="00160A0F"/>
    <w:rsid w:val="00160DD7"/>
    <w:rsid w:val="001611EB"/>
    <w:rsid w:val="00162327"/>
    <w:rsid w:val="00163E2B"/>
    <w:rsid w:val="00163EAE"/>
    <w:rsid w:val="00163EF4"/>
    <w:rsid w:val="00164E9D"/>
    <w:rsid w:val="001654C5"/>
    <w:rsid w:val="00165709"/>
    <w:rsid w:val="00165C5A"/>
    <w:rsid w:val="00165FE7"/>
    <w:rsid w:val="001660AE"/>
    <w:rsid w:val="00166803"/>
    <w:rsid w:val="00166974"/>
    <w:rsid w:val="001669E5"/>
    <w:rsid w:val="00166BD4"/>
    <w:rsid w:val="00166CA3"/>
    <w:rsid w:val="00166ECD"/>
    <w:rsid w:val="001670F9"/>
    <w:rsid w:val="00167249"/>
    <w:rsid w:val="00167354"/>
    <w:rsid w:val="00167500"/>
    <w:rsid w:val="00167B03"/>
    <w:rsid w:val="00167C65"/>
    <w:rsid w:val="0017040A"/>
    <w:rsid w:val="00171102"/>
    <w:rsid w:val="0017154B"/>
    <w:rsid w:val="001716ED"/>
    <w:rsid w:val="00171887"/>
    <w:rsid w:val="001720C0"/>
    <w:rsid w:val="001723F2"/>
    <w:rsid w:val="00172CD7"/>
    <w:rsid w:val="001737BC"/>
    <w:rsid w:val="00173B72"/>
    <w:rsid w:val="00173F84"/>
    <w:rsid w:val="001746D1"/>
    <w:rsid w:val="0017525B"/>
    <w:rsid w:val="0017530A"/>
    <w:rsid w:val="00175564"/>
    <w:rsid w:val="00175595"/>
    <w:rsid w:val="00175653"/>
    <w:rsid w:val="001759D9"/>
    <w:rsid w:val="00175A77"/>
    <w:rsid w:val="00176380"/>
    <w:rsid w:val="0017678A"/>
    <w:rsid w:val="001768ED"/>
    <w:rsid w:val="00176B73"/>
    <w:rsid w:val="0017745C"/>
    <w:rsid w:val="001779F0"/>
    <w:rsid w:val="00177A86"/>
    <w:rsid w:val="00177C8D"/>
    <w:rsid w:val="00177D79"/>
    <w:rsid w:val="001801C2"/>
    <w:rsid w:val="001806BF"/>
    <w:rsid w:val="00180AC8"/>
    <w:rsid w:val="00180C34"/>
    <w:rsid w:val="00180EF8"/>
    <w:rsid w:val="00180F1C"/>
    <w:rsid w:val="0018156F"/>
    <w:rsid w:val="00181C25"/>
    <w:rsid w:val="00181FA2"/>
    <w:rsid w:val="00182053"/>
    <w:rsid w:val="00182DFC"/>
    <w:rsid w:val="0018359D"/>
    <w:rsid w:val="00183C58"/>
    <w:rsid w:val="00183D4F"/>
    <w:rsid w:val="00184717"/>
    <w:rsid w:val="00184962"/>
    <w:rsid w:val="00185CF5"/>
    <w:rsid w:val="00185F22"/>
    <w:rsid w:val="001860BD"/>
    <w:rsid w:val="00186148"/>
    <w:rsid w:val="0018696F"/>
    <w:rsid w:val="00186A64"/>
    <w:rsid w:val="00186E43"/>
    <w:rsid w:val="001874D2"/>
    <w:rsid w:val="0018775A"/>
    <w:rsid w:val="001901D3"/>
    <w:rsid w:val="001902F5"/>
    <w:rsid w:val="001905D5"/>
    <w:rsid w:val="00190741"/>
    <w:rsid w:val="00190B3D"/>
    <w:rsid w:val="00190E8D"/>
    <w:rsid w:val="001910B3"/>
    <w:rsid w:val="0019127E"/>
    <w:rsid w:val="0019140C"/>
    <w:rsid w:val="00191717"/>
    <w:rsid w:val="0019173A"/>
    <w:rsid w:val="001917CF"/>
    <w:rsid w:val="001921BA"/>
    <w:rsid w:val="0019266B"/>
    <w:rsid w:val="001926C0"/>
    <w:rsid w:val="00192C99"/>
    <w:rsid w:val="001939E5"/>
    <w:rsid w:val="00193A6D"/>
    <w:rsid w:val="00193AD7"/>
    <w:rsid w:val="0019432F"/>
    <w:rsid w:val="0019435A"/>
    <w:rsid w:val="001944D8"/>
    <w:rsid w:val="001948B8"/>
    <w:rsid w:val="00194BE1"/>
    <w:rsid w:val="00194C49"/>
    <w:rsid w:val="00194E11"/>
    <w:rsid w:val="00194ED8"/>
    <w:rsid w:val="00194EF2"/>
    <w:rsid w:val="001956A9"/>
    <w:rsid w:val="001958AC"/>
    <w:rsid w:val="001958E4"/>
    <w:rsid w:val="00195DBA"/>
    <w:rsid w:val="00195E2B"/>
    <w:rsid w:val="00196D4D"/>
    <w:rsid w:val="00196ED5"/>
    <w:rsid w:val="0019782A"/>
    <w:rsid w:val="001978A4"/>
    <w:rsid w:val="001978C9"/>
    <w:rsid w:val="00197F48"/>
    <w:rsid w:val="001A007C"/>
    <w:rsid w:val="001A031C"/>
    <w:rsid w:val="001A049A"/>
    <w:rsid w:val="001A0714"/>
    <w:rsid w:val="001A09F9"/>
    <w:rsid w:val="001A0AE7"/>
    <w:rsid w:val="001A0BD6"/>
    <w:rsid w:val="001A0F82"/>
    <w:rsid w:val="001A13E1"/>
    <w:rsid w:val="001A1C1A"/>
    <w:rsid w:val="001A1CC2"/>
    <w:rsid w:val="001A1FE3"/>
    <w:rsid w:val="001A208E"/>
    <w:rsid w:val="001A2677"/>
    <w:rsid w:val="001A2878"/>
    <w:rsid w:val="001A2B5A"/>
    <w:rsid w:val="001A2EC6"/>
    <w:rsid w:val="001A2F21"/>
    <w:rsid w:val="001A2F45"/>
    <w:rsid w:val="001A3777"/>
    <w:rsid w:val="001A3A76"/>
    <w:rsid w:val="001A3BAF"/>
    <w:rsid w:val="001A4083"/>
    <w:rsid w:val="001A421C"/>
    <w:rsid w:val="001A4A97"/>
    <w:rsid w:val="001A4C8E"/>
    <w:rsid w:val="001A5B19"/>
    <w:rsid w:val="001A5DBF"/>
    <w:rsid w:val="001A5EA8"/>
    <w:rsid w:val="001A6348"/>
    <w:rsid w:val="001B07DF"/>
    <w:rsid w:val="001B11BE"/>
    <w:rsid w:val="001B1CE5"/>
    <w:rsid w:val="001B1D38"/>
    <w:rsid w:val="001B1E06"/>
    <w:rsid w:val="001B2832"/>
    <w:rsid w:val="001B29DD"/>
    <w:rsid w:val="001B2A19"/>
    <w:rsid w:val="001B3043"/>
    <w:rsid w:val="001B382E"/>
    <w:rsid w:val="001B3962"/>
    <w:rsid w:val="001B3DFF"/>
    <w:rsid w:val="001B3EB6"/>
    <w:rsid w:val="001B4C8D"/>
    <w:rsid w:val="001B4EF0"/>
    <w:rsid w:val="001B5568"/>
    <w:rsid w:val="001B59D9"/>
    <w:rsid w:val="001B5C9D"/>
    <w:rsid w:val="001B5CE6"/>
    <w:rsid w:val="001B6022"/>
    <w:rsid w:val="001B63C8"/>
    <w:rsid w:val="001B692F"/>
    <w:rsid w:val="001B6BCC"/>
    <w:rsid w:val="001B7260"/>
    <w:rsid w:val="001C06F7"/>
    <w:rsid w:val="001C10D6"/>
    <w:rsid w:val="001C1A82"/>
    <w:rsid w:val="001C1A90"/>
    <w:rsid w:val="001C1E4D"/>
    <w:rsid w:val="001C1ECC"/>
    <w:rsid w:val="001C211E"/>
    <w:rsid w:val="001C2239"/>
    <w:rsid w:val="001C269C"/>
    <w:rsid w:val="001C2799"/>
    <w:rsid w:val="001C2CC1"/>
    <w:rsid w:val="001C31AD"/>
    <w:rsid w:val="001C3302"/>
    <w:rsid w:val="001C33B0"/>
    <w:rsid w:val="001C3FE7"/>
    <w:rsid w:val="001C407F"/>
    <w:rsid w:val="001C57CD"/>
    <w:rsid w:val="001C5926"/>
    <w:rsid w:val="001C5B60"/>
    <w:rsid w:val="001C5DA3"/>
    <w:rsid w:val="001C5F3F"/>
    <w:rsid w:val="001C60A5"/>
    <w:rsid w:val="001C613E"/>
    <w:rsid w:val="001C6144"/>
    <w:rsid w:val="001C6AA0"/>
    <w:rsid w:val="001C6ABC"/>
    <w:rsid w:val="001C6D50"/>
    <w:rsid w:val="001C6DCA"/>
    <w:rsid w:val="001C6FAA"/>
    <w:rsid w:val="001C72DB"/>
    <w:rsid w:val="001C7A5F"/>
    <w:rsid w:val="001D0091"/>
    <w:rsid w:val="001D0431"/>
    <w:rsid w:val="001D0507"/>
    <w:rsid w:val="001D0A53"/>
    <w:rsid w:val="001D0C34"/>
    <w:rsid w:val="001D0DAD"/>
    <w:rsid w:val="001D1682"/>
    <w:rsid w:val="001D20B7"/>
    <w:rsid w:val="001D2823"/>
    <w:rsid w:val="001D3051"/>
    <w:rsid w:val="001D3825"/>
    <w:rsid w:val="001D450E"/>
    <w:rsid w:val="001D4DDC"/>
    <w:rsid w:val="001D4E05"/>
    <w:rsid w:val="001D56C1"/>
    <w:rsid w:val="001D56D3"/>
    <w:rsid w:val="001D5BAB"/>
    <w:rsid w:val="001D62DA"/>
    <w:rsid w:val="001D6B68"/>
    <w:rsid w:val="001D6C36"/>
    <w:rsid w:val="001D7277"/>
    <w:rsid w:val="001E06D2"/>
    <w:rsid w:val="001E06E5"/>
    <w:rsid w:val="001E08D6"/>
    <w:rsid w:val="001E0D00"/>
    <w:rsid w:val="001E0E1B"/>
    <w:rsid w:val="001E121D"/>
    <w:rsid w:val="001E1378"/>
    <w:rsid w:val="001E1441"/>
    <w:rsid w:val="001E145F"/>
    <w:rsid w:val="001E195D"/>
    <w:rsid w:val="001E267B"/>
    <w:rsid w:val="001E2838"/>
    <w:rsid w:val="001E29DA"/>
    <w:rsid w:val="001E2A84"/>
    <w:rsid w:val="001E364C"/>
    <w:rsid w:val="001E4079"/>
    <w:rsid w:val="001E45C0"/>
    <w:rsid w:val="001E4B45"/>
    <w:rsid w:val="001E4C4B"/>
    <w:rsid w:val="001E4D18"/>
    <w:rsid w:val="001E4D5A"/>
    <w:rsid w:val="001E5206"/>
    <w:rsid w:val="001E52C7"/>
    <w:rsid w:val="001E584F"/>
    <w:rsid w:val="001E592B"/>
    <w:rsid w:val="001E5B44"/>
    <w:rsid w:val="001E62B1"/>
    <w:rsid w:val="001E63DD"/>
    <w:rsid w:val="001E6863"/>
    <w:rsid w:val="001E6915"/>
    <w:rsid w:val="001E6963"/>
    <w:rsid w:val="001E6A29"/>
    <w:rsid w:val="001E70FD"/>
    <w:rsid w:val="001E727C"/>
    <w:rsid w:val="001E75B2"/>
    <w:rsid w:val="001E77A7"/>
    <w:rsid w:val="001F013D"/>
    <w:rsid w:val="001F0E97"/>
    <w:rsid w:val="001F11F7"/>
    <w:rsid w:val="001F1315"/>
    <w:rsid w:val="001F1520"/>
    <w:rsid w:val="001F207D"/>
    <w:rsid w:val="001F22DF"/>
    <w:rsid w:val="001F3234"/>
    <w:rsid w:val="001F36C1"/>
    <w:rsid w:val="001F3B6F"/>
    <w:rsid w:val="001F3C59"/>
    <w:rsid w:val="001F3C5D"/>
    <w:rsid w:val="001F3C90"/>
    <w:rsid w:val="001F45E8"/>
    <w:rsid w:val="001F46A5"/>
    <w:rsid w:val="001F46E6"/>
    <w:rsid w:val="001F48CC"/>
    <w:rsid w:val="001F54F5"/>
    <w:rsid w:val="001F56E1"/>
    <w:rsid w:val="001F5EED"/>
    <w:rsid w:val="001F60CA"/>
    <w:rsid w:val="001F6457"/>
    <w:rsid w:val="001F667C"/>
    <w:rsid w:val="001F668D"/>
    <w:rsid w:val="001F695B"/>
    <w:rsid w:val="001F746A"/>
    <w:rsid w:val="001F757F"/>
    <w:rsid w:val="001F77E9"/>
    <w:rsid w:val="001F7926"/>
    <w:rsid w:val="001F7E1B"/>
    <w:rsid w:val="0020031E"/>
    <w:rsid w:val="00200590"/>
    <w:rsid w:val="00200BA0"/>
    <w:rsid w:val="00201041"/>
    <w:rsid w:val="002015AF"/>
    <w:rsid w:val="00202292"/>
    <w:rsid w:val="00202AF4"/>
    <w:rsid w:val="00202F16"/>
    <w:rsid w:val="00203468"/>
    <w:rsid w:val="00203483"/>
    <w:rsid w:val="00203585"/>
    <w:rsid w:val="00203B01"/>
    <w:rsid w:val="00203CA9"/>
    <w:rsid w:val="00203DED"/>
    <w:rsid w:val="00203E9C"/>
    <w:rsid w:val="00203EC3"/>
    <w:rsid w:val="0020439C"/>
    <w:rsid w:val="00204A97"/>
    <w:rsid w:val="00204E25"/>
    <w:rsid w:val="0020589D"/>
    <w:rsid w:val="00206034"/>
    <w:rsid w:val="00206068"/>
    <w:rsid w:val="00207182"/>
    <w:rsid w:val="0020778A"/>
    <w:rsid w:val="00207AA6"/>
    <w:rsid w:val="00207D69"/>
    <w:rsid w:val="00207E58"/>
    <w:rsid w:val="002100AD"/>
    <w:rsid w:val="00210739"/>
    <w:rsid w:val="00210CD5"/>
    <w:rsid w:val="00210E7D"/>
    <w:rsid w:val="0021122A"/>
    <w:rsid w:val="002116D8"/>
    <w:rsid w:val="0021233E"/>
    <w:rsid w:val="0021279E"/>
    <w:rsid w:val="002128D8"/>
    <w:rsid w:val="002129CF"/>
    <w:rsid w:val="002129D3"/>
    <w:rsid w:val="002132AC"/>
    <w:rsid w:val="00213A1C"/>
    <w:rsid w:val="0021421C"/>
    <w:rsid w:val="0021452C"/>
    <w:rsid w:val="00214755"/>
    <w:rsid w:val="00214890"/>
    <w:rsid w:val="0021502B"/>
    <w:rsid w:val="0021509F"/>
    <w:rsid w:val="00215374"/>
    <w:rsid w:val="002154EF"/>
    <w:rsid w:val="00215927"/>
    <w:rsid w:val="00215A82"/>
    <w:rsid w:val="00215C85"/>
    <w:rsid w:val="00215CB6"/>
    <w:rsid w:val="00215DD9"/>
    <w:rsid w:val="00215ECB"/>
    <w:rsid w:val="0021627D"/>
    <w:rsid w:val="0021641E"/>
    <w:rsid w:val="0021665D"/>
    <w:rsid w:val="00216CA3"/>
    <w:rsid w:val="002175A3"/>
    <w:rsid w:val="0021792F"/>
    <w:rsid w:val="0021795F"/>
    <w:rsid w:val="00217ABD"/>
    <w:rsid w:val="002203D5"/>
    <w:rsid w:val="00220586"/>
    <w:rsid w:val="00220DB5"/>
    <w:rsid w:val="00220FAC"/>
    <w:rsid w:val="00221568"/>
    <w:rsid w:val="00221759"/>
    <w:rsid w:val="002217AB"/>
    <w:rsid w:val="002217EE"/>
    <w:rsid w:val="0022180E"/>
    <w:rsid w:val="00221B29"/>
    <w:rsid w:val="00221BB4"/>
    <w:rsid w:val="00221FBE"/>
    <w:rsid w:val="0022207D"/>
    <w:rsid w:val="00222890"/>
    <w:rsid w:val="00222A49"/>
    <w:rsid w:val="00222AB4"/>
    <w:rsid w:val="00222FC0"/>
    <w:rsid w:val="002230D2"/>
    <w:rsid w:val="00223129"/>
    <w:rsid w:val="00223268"/>
    <w:rsid w:val="0022348D"/>
    <w:rsid w:val="0022398B"/>
    <w:rsid w:val="00223C00"/>
    <w:rsid w:val="00223D88"/>
    <w:rsid w:val="0022445A"/>
    <w:rsid w:val="002249C4"/>
    <w:rsid w:val="002249D8"/>
    <w:rsid w:val="00224F1C"/>
    <w:rsid w:val="00225196"/>
    <w:rsid w:val="00225424"/>
    <w:rsid w:val="00226598"/>
    <w:rsid w:val="00227187"/>
    <w:rsid w:val="002271D5"/>
    <w:rsid w:val="00227B5D"/>
    <w:rsid w:val="002300D9"/>
    <w:rsid w:val="00230C51"/>
    <w:rsid w:val="002314FC"/>
    <w:rsid w:val="0023157D"/>
    <w:rsid w:val="002316CA"/>
    <w:rsid w:val="0023182E"/>
    <w:rsid w:val="00232017"/>
    <w:rsid w:val="00232064"/>
    <w:rsid w:val="00232065"/>
    <w:rsid w:val="00232150"/>
    <w:rsid w:val="0023251A"/>
    <w:rsid w:val="002327C3"/>
    <w:rsid w:val="00232F00"/>
    <w:rsid w:val="00233143"/>
    <w:rsid w:val="00233D66"/>
    <w:rsid w:val="00233DCA"/>
    <w:rsid w:val="002340EB"/>
    <w:rsid w:val="0023411E"/>
    <w:rsid w:val="00235304"/>
    <w:rsid w:val="00235CCF"/>
    <w:rsid w:val="00235F71"/>
    <w:rsid w:val="002361AF"/>
    <w:rsid w:val="00236888"/>
    <w:rsid w:val="002370B4"/>
    <w:rsid w:val="00237570"/>
    <w:rsid w:val="00237BC0"/>
    <w:rsid w:val="00237CC9"/>
    <w:rsid w:val="002403E9"/>
    <w:rsid w:val="00240870"/>
    <w:rsid w:val="00240B10"/>
    <w:rsid w:val="00240D19"/>
    <w:rsid w:val="00240F6D"/>
    <w:rsid w:val="0024106E"/>
    <w:rsid w:val="002411AD"/>
    <w:rsid w:val="002412DD"/>
    <w:rsid w:val="002416A4"/>
    <w:rsid w:val="00241778"/>
    <w:rsid w:val="002419C0"/>
    <w:rsid w:val="00241A87"/>
    <w:rsid w:val="00241ED3"/>
    <w:rsid w:val="0024229E"/>
    <w:rsid w:val="0024239F"/>
    <w:rsid w:val="002424F2"/>
    <w:rsid w:val="00242F27"/>
    <w:rsid w:val="00243241"/>
    <w:rsid w:val="00243301"/>
    <w:rsid w:val="002435D8"/>
    <w:rsid w:val="00243686"/>
    <w:rsid w:val="00243ABD"/>
    <w:rsid w:val="00243B0F"/>
    <w:rsid w:val="00243EB6"/>
    <w:rsid w:val="002444CA"/>
    <w:rsid w:val="002444E6"/>
    <w:rsid w:val="00244E40"/>
    <w:rsid w:val="00244F2B"/>
    <w:rsid w:val="002450A4"/>
    <w:rsid w:val="0024511A"/>
    <w:rsid w:val="00245156"/>
    <w:rsid w:val="00245569"/>
    <w:rsid w:val="002455FD"/>
    <w:rsid w:val="002460EB"/>
    <w:rsid w:val="002464D9"/>
    <w:rsid w:val="00246643"/>
    <w:rsid w:val="00246C58"/>
    <w:rsid w:val="00247026"/>
    <w:rsid w:val="002470BB"/>
    <w:rsid w:val="00247AF7"/>
    <w:rsid w:val="00250187"/>
    <w:rsid w:val="002503BF"/>
    <w:rsid w:val="00250695"/>
    <w:rsid w:val="002509B6"/>
    <w:rsid w:val="00251050"/>
    <w:rsid w:val="002510F7"/>
    <w:rsid w:val="00251780"/>
    <w:rsid w:val="00251F7A"/>
    <w:rsid w:val="00252160"/>
    <w:rsid w:val="0025221F"/>
    <w:rsid w:val="002529A5"/>
    <w:rsid w:val="00252A02"/>
    <w:rsid w:val="00252C15"/>
    <w:rsid w:val="00252F47"/>
    <w:rsid w:val="0025313A"/>
    <w:rsid w:val="0025352C"/>
    <w:rsid w:val="002539C0"/>
    <w:rsid w:val="00253AEB"/>
    <w:rsid w:val="00253B3A"/>
    <w:rsid w:val="0025415A"/>
    <w:rsid w:val="002543FD"/>
    <w:rsid w:val="00254766"/>
    <w:rsid w:val="002547AE"/>
    <w:rsid w:val="00254D3A"/>
    <w:rsid w:val="00254E2D"/>
    <w:rsid w:val="00255428"/>
    <w:rsid w:val="00255475"/>
    <w:rsid w:val="00256276"/>
    <w:rsid w:val="002565F5"/>
    <w:rsid w:val="002566CB"/>
    <w:rsid w:val="002567C9"/>
    <w:rsid w:val="00256E49"/>
    <w:rsid w:val="00256FC5"/>
    <w:rsid w:val="00257198"/>
    <w:rsid w:val="00257A9C"/>
    <w:rsid w:val="00257F0D"/>
    <w:rsid w:val="00257F9A"/>
    <w:rsid w:val="00257FC1"/>
    <w:rsid w:val="002602B0"/>
    <w:rsid w:val="002602D0"/>
    <w:rsid w:val="00260FCA"/>
    <w:rsid w:val="0026147F"/>
    <w:rsid w:val="002614C7"/>
    <w:rsid w:val="00261950"/>
    <w:rsid w:val="00261A13"/>
    <w:rsid w:val="00262089"/>
    <w:rsid w:val="00262530"/>
    <w:rsid w:val="0026273D"/>
    <w:rsid w:val="002627CE"/>
    <w:rsid w:val="002628D6"/>
    <w:rsid w:val="00262AE5"/>
    <w:rsid w:val="00262CA4"/>
    <w:rsid w:val="00263486"/>
    <w:rsid w:val="0026381C"/>
    <w:rsid w:val="00263966"/>
    <w:rsid w:val="0026434A"/>
    <w:rsid w:val="00264F02"/>
    <w:rsid w:val="00264F9B"/>
    <w:rsid w:val="00265155"/>
    <w:rsid w:val="0026577B"/>
    <w:rsid w:val="002660D6"/>
    <w:rsid w:val="0026742B"/>
    <w:rsid w:val="002675F4"/>
    <w:rsid w:val="0027067F"/>
    <w:rsid w:val="00270725"/>
    <w:rsid w:val="00270812"/>
    <w:rsid w:val="00270D85"/>
    <w:rsid w:val="00270EE3"/>
    <w:rsid w:val="0027101D"/>
    <w:rsid w:val="00271221"/>
    <w:rsid w:val="0027175C"/>
    <w:rsid w:val="002719FD"/>
    <w:rsid w:val="00271A8C"/>
    <w:rsid w:val="00271D43"/>
    <w:rsid w:val="00271E31"/>
    <w:rsid w:val="002722D7"/>
    <w:rsid w:val="00272AA0"/>
    <w:rsid w:val="00273172"/>
    <w:rsid w:val="00273209"/>
    <w:rsid w:val="002733DF"/>
    <w:rsid w:val="0027401C"/>
    <w:rsid w:val="002740F0"/>
    <w:rsid w:val="0027413E"/>
    <w:rsid w:val="00274593"/>
    <w:rsid w:val="00274722"/>
    <w:rsid w:val="00274763"/>
    <w:rsid w:val="00274C98"/>
    <w:rsid w:val="0027537C"/>
    <w:rsid w:val="00275957"/>
    <w:rsid w:val="00275C89"/>
    <w:rsid w:val="00276A32"/>
    <w:rsid w:val="0027773A"/>
    <w:rsid w:val="002777EB"/>
    <w:rsid w:val="002778E6"/>
    <w:rsid w:val="00277A54"/>
    <w:rsid w:val="00277B1F"/>
    <w:rsid w:val="0028039F"/>
    <w:rsid w:val="00280B2A"/>
    <w:rsid w:val="0028160A"/>
    <w:rsid w:val="002817B4"/>
    <w:rsid w:val="00281D2D"/>
    <w:rsid w:val="00282073"/>
    <w:rsid w:val="002820D8"/>
    <w:rsid w:val="00282B18"/>
    <w:rsid w:val="00282D34"/>
    <w:rsid w:val="00283047"/>
    <w:rsid w:val="002854C9"/>
    <w:rsid w:val="002861FE"/>
    <w:rsid w:val="00286573"/>
    <w:rsid w:val="0028743F"/>
    <w:rsid w:val="0028746A"/>
    <w:rsid w:val="00287501"/>
    <w:rsid w:val="00287624"/>
    <w:rsid w:val="00290133"/>
    <w:rsid w:val="0029024B"/>
    <w:rsid w:val="00290265"/>
    <w:rsid w:val="0029101A"/>
    <w:rsid w:val="00291357"/>
    <w:rsid w:val="0029169F"/>
    <w:rsid w:val="002924B1"/>
    <w:rsid w:val="00292EF9"/>
    <w:rsid w:val="00293236"/>
    <w:rsid w:val="00293ACC"/>
    <w:rsid w:val="00293AD2"/>
    <w:rsid w:val="00293E56"/>
    <w:rsid w:val="002944E9"/>
    <w:rsid w:val="00294B27"/>
    <w:rsid w:val="00295B3B"/>
    <w:rsid w:val="00295B7F"/>
    <w:rsid w:val="00295F4D"/>
    <w:rsid w:val="00295FC0"/>
    <w:rsid w:val="00296131"/>
    <w:rsid w:val="0029624D"/>
    <w:rsid w:val="002964EA"/>
    <w:rsid w:val="00296555"/>
    <w:rsid w:val="0029771F"/>
    <w:rsid w:val="00297B11"/>
    <w:rsid w:val="00297BE8"/>
    <w:rsid w:val="00297CFE"/>
    <w:rsid w:val="00297E0B"/>
    <w:rsid w:val="002A00F4"/>
    <w:rsid w:val="002A1091"/>
    <w:rsid w:val="002A17D5"/>
    <w:rsid w:val="002A180E"/>
    <w:rsid w:val="002A1B3F"/>
    <w:rsid w:val="002A1DA8"/>
    <w:rsid w:val="002A325B"/>
    <w:rsid w:val="002A344A"/>
    <w:rsid w:val="002A3535"/>
    <w:rsid w:val="002A3F8C"/>
    <w:rsid w:val="002A40E8"/>
    <w:rsid w:val="002A45A0"/>
    <w:rsid w:val="002A45B1"/>
    <w:rsid w:val="002A4B33"/>
    <w:rsid w:val="002A5201"/>
    <w:rsid w:val="002A5515"/>
    <w:rsid w:val="002A58F7"/>
    <w:rsid w:val="002A5C2A"/>
    <w:rsid w:val="002A5C4B"/>
    <w:rsid w:val="002A5E7D"/>
    <w:rsid w:val="002A6273"/>
    <w:rsid w:val="002A64EB"/>
    <w:rsid w:val="002A65AF"/>
    <w:rsid w:val="002A6EFB"/>
    <w:rsid w:val="002A7484"/>
    <w:rsid w:val="002A7D66"/>
    <w:rsid w:val="002A7E03"/>
    <w:rsid w:val="002B0042"/>
    <w:rsid w:val="002B0203"/>
    <w:rsid w:val="002B039D"/>
    <w:rsid w:val="002B041F"/>
    <w:rsid w:val="002B04FC"/>
    <w:rsid w:val="002B0C3A"/>
    <w:rsid w:val="002B116B"/>
    <w:rsid w:val="002B1279"/>
    <w:rsid w:val="002B17A7"/>
    <w:rsid w:val="002B1926"/>
    <w:rsid w:val="002B1B90"/>
    <w:rsid w:val="002B1EE4"/>
    <w:rsid w:val="002B1EEA"/>
    <w:rsid w:val="002B1F9A"/>
    <w:rsid w:val="002B21B0"/>
    <w:rsid w:val="002B245A"/>
    <w:rsid w:val="002B247F"/>
    <w:rsid w:val="002B2663"/>
    <w:rsid w:val="002B2841"/>
    <w:rsid w:val="002B290B"/>
    <w:rsid w:val="002B3152"/>
    <w:rsid w:val="002B3A59"/>
    <w:rsid w:val="002B5B0C"/>
    <w:rsid w:val="002B61D2"/>
    <w:rsid w:val="002B6464"/>
    <w:rsid w:val="002B658E"/>
    <w:rsid w:val="002B6A3A"/>
    <w:rsid w:val="002B6B50"/>
    <w:rsid w:val="002B6C7A"/>
    <w:rsid w:val="002B721F"/>
    <w:rsid w:val="002B7541"/>
    <w:rsid w:val="002C023D"/>
    <w:rsid w:val="002C03E4"/>
    <w:rsid w:val="002C0447"/>
    <w:rsid w:val="002C05AE"/>
    <w:rsid w:val="002C1207"/>
    <w:rsid w:val="002C1AEA"/>
    <w:rsid w:val="002C2F6C"/>
    <w:rsid w:val="002C327F"/>
    <w:rsid w:val="002C3A9B"/>
    <w:rsid w:val="002C410D"/>
    <w:rsid w:val="002C412B"/>
    <w:rsid w:val="002C4B15"/>
    <w:rsid w:val="002C4CA9"/>
    <w:rsid w:val="002C51F1"/>
    <w:rsid w:val="002C52F7"/>
    <w:rsid w:val="002C5347"/>
    <w:rsid w:val="002C580A"/>
    <w:rsid w:val="002C5ACB"/>
    <w:rsid w:val="002C5FB3"/>
    <w:rsid w:val="002C60FB"/>
    <w:rsid w:val="002C7008"/>
    <w:rsid w:val="002C7279"/>
    <w:rsid w:val="002C72CA"/>
    <w:rsid w:val="002C750F"/>
    <w:rsid w:val="002C7D7A"/>
    <w:rsid w:val="002D0079"/>
    <w:rsid w:val="002D0792"/>
    <w:rsid w:val="002D07F6"/>
    <w:rsid w:val="002D16B8"/>
    <w:rsid w:val="002D19B9"/>
    <w:rsid w:val="002D24D8"/>
    <w:rsid w:val="002D2670"/>
    <w:rsid w:val="002D26C0"/>
    <w:rsid w:val="002D27F6"/>
    <w:rsid w:val="002D2A9F"/>
    <w:rsid w:val="002D2EB7"/>
    <w:rsid w:val="002D3008"/>
    <w:rsid w:val="002D31A6"/>
    <w:rsid w:val="002D3392"/>
    <w:rsid w:val="002D378C"/>
    <w:rsid w:val="002D3951"/>
    <w:rsid w:val="002D3BC8"/>
    <w:rsid w:val="002D3DE4"/>
    <w:rsid w:val="002D4056"/>
    <w:rsid w:val="002D423A"/>
    <w:rsid w:val="002D435E"/>
    <w:rsid w:val="002D4530"/>
    <w:rsid w:val="002D4909"/>
    <w:rsid w:val="002D4E3A"/>
    <w:rsid w:val="002D51CF"/>
    <w:rsid w:val="002D528C"/>
    <w:rsid w:val="002D61C8"/>
    <w:rsid w:val="002D625E"/>
    <w:rsid w:val="002D68D3"/>
    <w:rsid w:val="002D6AA2"/>
    <w:rsid w:val="002D6D07"/>
    <w:rsid w:val="002D6FFC"/>
    <w:rsid w:val="002D7013"/>
    <w:rsid w:val="002D7439"/>
    <w:rsid w:val="002D75A8"/>
    <w:rsid w:val="002D7858"/>
    <w:rsid w:val="002E06BA"/>
    <w:rsid w:val="002E0904"/>
    <w:rsid w:val="002E0A54"/>
    <w:rsid w:val="002E0E7E"/>
    <w:rsid w:val="002E0F44"/>
    <w:rsid w:val="002E1578"/>
    <w:rsid w:val="002E199A"/>
    <w:rsid w:val="002E1DE8"/>
    <w:rsid w:val="002E2492"/>
    <w:rsid w:val="002E25CA"/>
    <w:rsid w:val="002E2A63"/>
    <w:rsid w:val="002E2B38"/>
    <w:rsid w:val="002E2D19"/>
    <w:rsid w:val="002E30E6"/>
    <w:rsid w:val="002E30EE"/>
    <w:rsid w:val="002E31F0"/>
    <w:rsid w:val="002E34EB"/>
    <w:rsid w:val="002E37B6"/>
    <w:rsid w:val="002E3FF0"/>
    <w:rsid w:val="002E41DB"/>
    <w:rsid w:val="002E452D"/>
    <w:rsid w:val="002E54ED"/>
    <w:rsid w:val="002E55BF"/>
    <w:rsid w:val="002E5D13"/>
    <w:rsid w:val="002E5E4B"/>
    <w:rsid w:val="002E5F9A"/>
    <w:rsid w:val="002E67B0"/>
    <w:rsid w:val="002E6919"/>
    <w:rsid w:val="002E6A9B"/>
    <w:rsid w:val="002E6D47"/>
    <w:rsid w:val="002E705D"/>
    <w:rsid w:val="002E7369"/>
    <w:rsid w:val="002E7DB9"/>
    <w:rsid w:val="002E7E26"/>
    <w:rsid w:val="002F099C"/>
    <w:rsid w:val="002F0ED9"/>
    <w:rsid w:val="002F133D"/>
    <w:rsid w:val="002F1378"/>
    <w:rsid w:val="002F15A7"/>
    <w:rsid w:val="002F1D5B"/>
    <w:rsid w:val="002F1DB1"/>
    <w:rsid w:val="002F1EED"/>
    <w:rsid w:val="002F1F0C"/>
    <w:rsid w:val="002F204D"/>
    <w:rsid w:val="002F207F"/>
    <w:rsid w:val="002F2271"/>
    <w:rsid w:val="002F2817"/>
    <w:rsid w:val="002F342E"/>
    <w:rsid w:val="002F39CA"/>
    <w:rsid w:val="002F3BD5"/>
    <w:rsid w:val="002F42B0"/>
    <w:rsid w:val="002F4831"/>
    <w:rsid w:val="002F4D3B"/>
    <w:rsid w:val="002F58F0"/>
    <w:rsid w:val="002F594B"/>
    <w:rsid w:val="002F5B48"/>
    <w:rsid w:val="002F5FCA"/>
    <w:rsid w:val="002F6134"/>
    <w:rsid w:val="002F623A"/>
    <w:rsid w:val="002F6808"/>
    <w:rsid w:val="002F6BFC"/>
    <w:rsid w:val="002F72CF"/>
    <w:rsid w:val="00300137"/>
    <w:rsid w:val="003005C4"/>
    <w:rsid w:val="003008D7"/>
    <w:rsid w:val="00300B59"/>
    <w:rsid w:val="00300DD6"/>
    <w:rsid w:val="00301156"/>
    <w:rsid w:val="0030156F"/>
    <w:rsid w:val="00301C22"/>
    <w:rsid w:val="00301C37"/>
    <w:rsid w:val="003032CE"/>
    <w:rsid w:val="0030388B"/>
    <w:rsid w:val="00303AEB"/>
    <w:rsid w:val="00303D3C"/>
    <w:rsid w:val="00303DD3"/>
    <w:rsid w:val="003044F3"/>
    <w:rsid w:val="00304E5A"/>
    <w:rsid w:val="00304EB7"/>
    <w:rsid w:val="0030509B"/>
    <w:rsid w:val="0030537A"/>
    <w:rsid w:val="00305FE0"/>
    <w:rsid w:val="00306188"/>
    <w:rsid w:val="00306CF0"/>
    <w:rsid w:val="00306EE4"/>
    <w:rsid w:val="0030726C"/>
    <w:rsid w:val="00307596"/>
    <w:rsid w:val="00307A09"/>
    <w:rsid w:val="00307D19"/>
    <w:rsid w:val="00307D9C"/>
    <w:rsid w:val="0031007C"/>
    <w:rsid w:val="003102B8"/>
    <w:rsid w:val="003103FD"/>
    <w:rsid w:val="00310571"/>
    <w:rsid w:val="00310B5D"/>
    <w:rsid w:val="003118D4"/>
    <w:rsid w:val="00311A55"/>
    <w:rsid w:val="00311C97"/>
    <w:rsid w:val="00311D68"/>
    <w:rsid w:val="00311F72"/>
    <w:rsid w:val="0031212E"/>
    <w:rsid w:val="00312346"/>
    <w:rsid w:val="003124D2"/>
    <w:rsid w:val="003125CE"/>
    <w:rsid w:val="00312CAA"/>
    <w:rsid w:val="00312E8F"/>
    <w:rsid w:val="00312FE3"/>
    <w:rsid w:val="0031310C"/>
    <w:rsid w:val="0031314E"/>
    <w:rsid w:val="003132D5"/>
    <w:rsid w:val="0031332B"/>
    <w:rsid w:val="00313A56"/>
    <w:rsid w:val="003141BF"/>
    <w:rsid w:val="00314289"/>
    <w:rsid w:val="00314837"/>
    <w:rsid w:val="00314B95"/>
    <w:rsid w:val="00315581"/>
    <w:rsid w:val="003157D3"/>
    <w:rsid w:val="00315AA8"/>
    <w:rsid w:val="00316111"/>
    <w:rsid w:val="003165AB"/>
    <w:rsid w:val="0031667E"/>
    <w:rsid w:val="003171BF"/>
    <w:rsid w:val="003173C4"/>
    <w:rsid w:val="00317A1C"/>
    <w:rsid w:val="00317D52"/>
    <w:rsid w:val="00317E49"/>
    <w:rsid w:val="0032025A"/>
    <w:rsid w:val="003203B2"/>
    <w:rsid w:val="0032082F"/>
    <w:rsid w:val="00320DA9"/>
    <w:rsid w:val="003212E4"/>
    <w:rsid w:val="00321325"/>
    <w:rsid w:val="003217F0"/>
    <w:rsid w:val="0032246D"/>
    <w:rsid w:val="00322C8D"/>
    <w:rsid w:val="00322DC7"/>
    <w:rsid w:val="003230A8"/>
    <w:rsid w:val="00323488"/>
    <w:rsid w:val="00323662"/>
    <w:rsid w:val="0032371C"/>
    <w:rsid w:val="0032374F"/>
    <w:rsid w:val="0032383F"/>
    <w:rsid w:val="00323EFD"/>
    <w:rsid w:val="00323FDE"/>
    <w:rsid w:val="003240C7"/>
    <w:rsid w:val="0032418E"/>
    <w:rsid w:val="00324289"/>
    <w:rsid w:val="0032491D"/>
    <w:rsid w:val="00324B88"/>
    <w:rsid w:val="00325B90"/>
    <w:rsid w:val="00325C1F"/>
    <w:rsid w:val="003261B2"/>
    <w:rsid w:val="003261DA"/>
    <w:rsid w:val="00326B94"/>
    <w:rsid w:val="00326CD8"/>
    <w:rsid w:val="00327189"/>
    <w:rsid w:val="00327DA9"/>
    <w:rsid w:val="0033005C"/>
    <w:rsid w:val="00330084"/>
    <w:rsid w:val="003305DC"/>
    <w:rsid w:val="00330867"/>
    <w:rsid w:val="00330D4A"/>
    <w:rsid w:val="00331805"/>
    <w:rsid w:val="003327ED"/>
    <w:rsid w:val="00332F35"/>
    <w:rsid w:val="00333738"/>
    <w:rsid w:val="0033379C"/>
    <w:rsid w:val="00333D87"/>
    <w:rsid w:val="00334022"/>
    <w:rsid w:val="00334205"/>
    <w:rsid w:val="003355BB"/>
    <w:rsid w:val="00335CB3"/>
    <w:rsid w:val="00335D34"/>
    <w:rsid w:val="00335FFF"/>
    <w:rsid w:val="00336336"/>
    <w:rsid w:val="00336343"/>
    <w:rsid w:val="00336461"/>
    <w:rsid w:val="003366CC"/>
    <w:rsid w:val="00336783"/>
    <w:rsid w:val="00336A6F"/>
    <w:rsid w:val="00336C51"/>
    <w:rsid w:val="00336D04"/>
    <w:rsid w:val="00336DA6"/>
    <w:rsid w:val="0033718C"/>
    <w:rsid w:val="003372EA"/>
    <w:rsid w:val="00337502"/>
    <w:rsid w:val="00337D25"/>
    <w:rsid w:val="00337D49"/>
    <w:rsid w:val="0034035A"/>
    <w:rsid w:val="003405F5"/>
    <w:rsid w:val="00340856"/>
    <w:rsid w:val="003409E0"/>
    <w:rsid w:val="003416DF"/>
    <w:rsid w:val="0034224F"/>
    <w:rsid w:val="00343025"/>
    <w:rsid w:val="003438DA"/>
    <w:rsid w:val="00343BFC"/>
    <w:rsid w:val="00343C08"/>
    <w:rsid w:val="00343F22"/>
    <w:rsid w:val="003440C0"/>
    <w:rsid w:val="00344A47"/>
    <w:rsid w:val="00344D7E"/>
    <w:rsid w:val="003450CE"/>
    <w:rsid w:val="00345493"/>
    <w:rsid w:val="0034573F"/>
    <w:rsid w:val="003466E4"/>
    <w:rsid w:val="003467A7"/>
    <w:rsid w:val="0034698E"/>
    <w:rsid w:val="00347AC9"/>
    <w:rsid w:val="00347BD4"/>
    <w:rsid w:val="00347CF7"/>
    <w:rsid w:val="003502C5"/>
    <w:rsid w:val="00351192"/>
    <w:rsid w:val="0035168D"/>
    <w:rsid w:val="003518EB"/>
    <w:rsid w:val="00351D33"/>
    <w:rsid w:val="00351DBA"/>
    <w:rsid w:val="00351E7E"/>
    <w:rsid w:val="00351EE9"/>
    <w:rsid w:val="00352300"/>
    <w:rsid w:val="00352AB1"/>
    <w:rsid w:val="00352E81"/>
    <w:rsid w:val="00353D75"/>
    <w:rsid w:val="003543E9"/>
    <w:rsid w:val="00354435"/>
    <w:rsid w:val="00354590"/>
    <w:rsid w:val="00354792"/>
    <w:rsid w:val="003548BE"/>
    <w:rsid w:val="00354DE0"/>
    <w:rsid w:val="00354DEA"/>
    <w:rsid w:val="003550F2"/>
    <w:rsid w:val="00356BEE"/>
    <w:rsid w:val="00356CB0"/>
    <w:rsid w:val="00356F05"/>
    <w:rsid w:val="00356F12"/>
    <w:rsid w:val="00356F9D"/>
    <w:rsid w:val="003572BE"/>
    <w:rsid w:val="00357400"/>
    <w:rsid w:val="00357478"/>
    <w:rsid w:val="003578D8"/>
    <w:rsid w:val="003602FD"/>
    <w:rsid w:val="0036072D"/>
    <w:rsid w:val="003608A6"/>
    <w:rsid w:val="003608E5"/>
    <w:rsid w:val="003615F5"/>
    <w:rsid w:val="0036174F"/>
    <w:rsid w:val="00361838"/>
    <w:rsid w:val="00362212"/>
    <w:rsid w:val="0036294F"/>
    <w:rsid w:val="003639E8"/>
    <w:rsid w:val="00363B79"/>
    <w:rsid w:val="00363C7C"/>
    <w:rsid w:val="0036416F"/>
    <w:rsid w:val="00364536"/>
    <w:rsid w:val="00364C43"/>
    <w:rsid w:val="00365190"/>
    <w:rsid w:val="003652C8"/>
    <w:rsid w:val="00365D2A"/>
    <w:rsid w:val="00366613"/>
    <w:rsid w:val="00366F51"/>
    <w:rsid w:val="0036701E"/>
    <w:rsid w:val="00367D18"/>
    <w:rsid w:val="0037004B"/>
    <w:rsid w:val="0037043C"/>
    <w:rsid w:val="00370D63"/>
    <w:rsid w:val="0037171B"/>
    <w:rsid w:val="00371833"/>
    <w:rsid w:val="00371E37"/>
    <w:rsid w:val="00372F91"/>
    <w:rsid w:val="00373284"/>
    <w:rsid w:val="00373375"/>
    <w:rsid w:val="00373818"/>
    <w:rsid w:val="00373A38"/>
    <w:rsid w:val="00373CAC"/>
    <w:rsid w:val="00373DAE"/>
    <w:rsid w:val="00373F37"/>
    <w:rsid w:val="00374150"/>
    <w:rsid w:val="00374E4C"/>
    <w:rsid w:val="00375039"/>
    <w:rsid w:val="0037532B"/>
    <w:rsid w:val="00375418"/>
    <w:rsid w:val="003756A7"/>
    <w:rsid w:val="00375807"/>
    <w:rsid w:val="00375C50"/>
    <w:rsid w:val="003764BE"/>
    <w:rsid w:val="003765F4"/>
    <w:rsid w:val="00376832"/>
    <w:rsid w:val="00377776"/>
    <w:rsid w:val="0037786E"/>
    <w:rsid w:val="00377A63"/>
    <w:rsid w:val="00377B01"/>
    <w:rsid w:val="00377D4E"/>
    <w:rsid w:val="003805C4"/>
    <w:rsid w:val="003807FC"/>
    <w:rsid w:val="00380FCE"/>
    <w:rsid w:val="00381010"/>
    <w:rsid w:val="003811FF"/>
    <w:rsid w:val="00381310"/>
    <w:rsid w:val="00381392"/>
    <w:rsid w:val="0038183E"/>
    <w:rsid w:val="00381D31"/>
    <w:rsid w:val="00382264"/>
    <w:rsid w:val="0038278A"/>
    <w:rsid w:val="003828A4"/>
    <w:rsid w:val="00382BE6"/>
    <w:rsid w:val="00382DAE"/>
    <w:rsid w:val="00382DE5"/>
    <w:rsid w:val="00383438"/>
    <w:rsid w:val="00383524"/>
    <w:rsid w:val="003836CA"/>
    <w:rsid w:val="00384523"/>
    <w:rsid w:val="003846C7"/>
    <w:rsid w:val="00384ABB"/>
    <w:rsid w:val="00384D0B"/>
    <w:rsid w:val="00385A6E"/>
    <w:rsid w:val="00385E6C"/>
    <w:rsid w:val="00386461"/>
    <w:rsid w:val="00386832"/>
    <w:rsid w:val="003870B1"/>
    <w:rsid w:val="00387161"/>
    <w:rsid w:val="003873C8"/>
    <w:rsid w:val="003873E0"/>
    <w:rsid w:val="00387875"/>
    <w:rsid w:val="003878D3"/>
    <w:rsid w:val="00387C38"/>
    <w:rsid w:val="0039008C"/>
    <w:rsid w:val="003902E1"/>
    <w:rsid w:val="003903BD"/>
    <w:rsid w:val="003908FB"/>
    <w:rsid w:val="003908FD"/>
    <w:rsid w:val="00390BF2"/>
    <w:rsid w:val="00390C59"/>
    <w:rsid w:val="00390F92"/>
    <w:rsid w:val="00390FC2"/>
    <w:rsid w:val="00390FED"/>
    <w:rsid w:val="003914AB"/>
    <w:rsid w:val="00391528"/>
    <w:rsid w:val="00391658"/>
    <w:rsid w:val="003916B8"/>
    <w:rsid w:val="00392136"/>
    <w:rsid w:val="00392195"/>
    <w:rsid w:val="003923F5"/>
    <w:rsid w:val="003925A1"/>
    <w:rsid w:val="003928C2"/>
    <w:rsid w:val="00392CC8"/>
    <w:rsid w:val="00393F8D"/>
    <w:rsid w:val="00394150"/>
    <w:rsid w:val="00394488"/>
    <w:rsid w:val="003948D8"/>
    <w:rsid w:val="00394A1D"/>
    <w:rsid w:val="00394FD0"/>
    <w:rsid w:val="00394FE3"/>
    <w:rsid w:val="0039523A"/>
    <w:rsid w:val="00395387"/>
    <w:rsid w:val="00395CCB"/>
    <w:rsid w:val="00395EBB"/>
    <w:rsid w:val="00396020"/>
    <w:rsid w:val="003968C0"/>
    <w:rsid w:val="00396CB8"/>
    <w:rsid w:val="00396DEC"/>
    <w:rsid w:val="0039726B"/>
    <w:rsid w:val="00397367"/>
    <w:rsid w:val="0039745B"/>
    <w:rsid w:val="003974C0"/>
    <w:rsid w:val="00397663"/>
    <w:rsid w:val="003977A9"/>
    <w:rsid w:val="003977E1"/>
    <w:rsid w:val="003A0667"/>
    <w:rsid w:val="003A07F3"/>
    <w:rsid w:val="003A0B97"/>
    <w:rsid w:val="003A1D11"/>
    <w:rsid w:val="003A1EF0"/>
    <w:rsid w:val="003A1F7D"/>
    <w:rsid w:val="003A24D3"/>
    <w:rsid w:val="003A3773"/>
    <w:rsid w:val="003A3B58"/>
    <w:rsid w:val="003A3FD8"/>
    <w:rsid w:val="003A4C2A"/>
    <w:rsid w:val="003A4C35"/>
    <w:rsid w:val="003A4DC7"/>
    <w:rsid w:val="003A4ED3"/>
    <w:rsid w:val="003A575D"/>
    <w:rsid w:val="003A5FFF"/>
    <w:rsid w:val="003A62A6"/>
    <w:rsid w:val="003A663A"/>
    <w:rsid w:val="003A688E"/>
    <w:rsid w:val="003A6C03"/>
    <w:rsid w:val="003A6EFD"/>
    <w:rsid w:val="003A6FF1"/>
    <w:rsid w:val="003A7B70"/>
    <w:rsid w:val="003A7DC6"/>
    <w:rsid w:val="003A7E46"/>
    <w:rsid w:val="003B0353"/>
    <w:rsid w:val="003B039B"/>
    <w:rsid w:val="003B048C"/>
    <w:rsid w:val="003B0848"/>
    <w:rsid w:val="003B0C2D"/>
    <w:rsid w:val="003B0EF9"/>
    <w:rsid w:val="003B12A6"/>
    <w:rsid w:val="003B15C0"/>
    <w:rsid w:val="003B17AB"/>
    <w:rsid w:val="003B1C42"/>
    <w:rsid w:val="003B2695"/>
    <w:rsid w:val="003B2798"/>
    <w:rsid w:val="003B2F6F"/>
    <w:rsid w:val="003B3537"/>
    <w:rsid w:val="003B37B2"/>
    <w:rsid w:val="003B3E9E"/>
    <w:rsid w:val="003B4120"/>
    <w:rsid w:val="003B423C"/>
    <w:rsid w:val="003B43E1"/>
    <w:rsid w:val="003B4A3B"/>
    <w:rsid w:val="003B5129"/>
    <w:rsid w:val="003B57C5"/>
    <w:rsid w:val="003B5A8C"/>
    <w:rsid w:val="003B5C3F"/>
    <w:rsid w:val="003B5D9E"/>
    <w:rsid w:val="003B6240"/>
    <w:rsid w:val="003B6516"/>
    <w:rsid w:val="003B6835"/>
    <w:rsid w:val="003B69EF"/>
    <w:rsid w:val="003B6FC1"/>
    <w:rsid w:val="003B703A"/>
    <w:rsid w:val="003B73B8"/>
    <w:rsid w:val="003C0072"/>
    <w:rsid w:val="003C0433"/>
    <w:rsid w:val="003C123B"/>
    <w:rsid w:val="003C1252"/>
    <w:rsid w:val="003C1C1F"/>
    <w:rsid w:val="003C1D9D"/>
    <w:rsid w:val="003C2357"/>
    <w:rsid w:val="003C237A"/>
    <w:rsid w:val="003C23A2"/>
    <w:rsid w:val="003C252C"/>
    <w:rsid w:val="003C2CE2"/>
    <w:rsid w:val="003C341F"/>
    <w:rsid w:val="003C34A8"/>
    <w:rsid w:val="003C3613"/>
    <w:rsid w:val="003C38D4"/>
    <w:rsid w:val="003C3C08"/>
    <w:rsid w:val="003C3DFB"/>
    <w:rsid w:val="003C3F1A"/>
    <w:rsid w:val="003C4701"/>
    <w:rsid w:val="003C4BB9"/>
    <w:rsid w:val="003C56AC"/>
    <w:rsid w:val="003C59E1"/>
    <w:rsid w:val="003C5B7E"/>
    <w:rsid w:val="003C601D"/>
    <w:rsid w:val="003C64EC"/>
    <w:rsid w:val="003C6C9B"/>
    <w:rsid w:val="003C6FCA"/>
    <w:rsid w:val="003C72E0"/>
    <w:rsid w:val="003C73D3"/>
    <w:rsid w:val="003C77AC"/>
    <w:rsid w:val="003C7E31"/>
    <w:rsid w:val="003D06E1"/>
    <w:rsid w:val="003D0BFB"/>
    <w:rsid w:val="003D0D8A"/>
    <w:rsid w:val="003D0E1A"/>
    <w:rsid w:val="003D1477"/>
    <w:rsid w:val="003D1498"/>
    <w:rsid w:val="003D1D0F"/>
    <w:rsid w:val="003D1DBC"/>
    <w:rsid w:val="003D1E1B"/>
    <w:rsid w:val="003D3145"/>
    <w:rsid w:val="003D31A8"/>
    <w:rsid w:val="003D32A3"/>
    <w:rsid w:val="003D3F28"/>
    <w:rsid w:val="003D4065"/>
    <w:rsid w:val="003D4145"/>
    <w:rsid w:val="003D444C"/>
    <w:rsid w:val="003D4696"/>
    <w:rsid w:val="003D4961"/>
    <w:rsid w:val="003D4A73"/>
    <w:rsid w:val="003D55C6"/>
    <w:rsid w:val="003D5CC4"/>
    <w:rsid w:val="003D63AB"/>
    <w:rsid w:val="003D6881"/>
    <w:rsid w:val="003D70CE"/>
    <w:rsid w:val="003D722B"/>
    <w:rsid w:val="003D7611"/>
    <w:rsid w:val="003D77BF"/>
    <w:rsid w:val="003D7E78"/>
    <w:rsid w:val="003D7EB2"/>
    <w:rsid w:val="003E02DA"/>
    <w:rsid w:val="003E0E89"/>
    <w:rsid w:val="003E1166"/>
    <w:rsid w:val="003E139F"/>
    <w:rsid w:val="003E13E5"/>
    <w:rsid w:val="003E1FE8"/>
    <w:rsid w:val="003E27D4"/>
    <w:rsid w:val="003E2848"/>
    <w:rsid w:val="003E29A8"/>
    <w:rsid w:val="003E391F"/>
    <w:rsid w:val="003E5DBC"/>
    <w:rsid w:val="003E6FC1"/>
    <w:rsid w:val="003E7298"/>
    <w:rsid w:val="003E77C7"/>
    <w:rsid w:val="003E77D5"/>
    <w:rsid w:val="003F03C1"/>
    <w:rsid w:val="003F0BBF"/>
    <w:rsid w:val="003F1000"/>
    <w:rsid w:val="003F100C"/>
    <w:rsid w:val="003F1551"/>
    <w:rsid w:val="003F1617"/>
    <w:rsid w:val="003F1883"/>
    <w:rsid w:val="003F1DF1"/>
    <w:rsid w:val="003F1F50"/>
    <w:rsid w:val="003F23EF"/>
    <w:rsid w:val="003F3029"/>
    <w:rsid w:val="003F3079"/>
    <w:rsid w:val="003F31AD"/>
    <w:rsid w:val="003F34A9"/>
    <w:rsid w:val="003F45BA"/>
    <w:rsid w:val="003F45D1"/>
    <w:rsid w:val="003F46BB"/>
    <w:rsid w:val="003F47F1"/>
    <w:rsid w:val="003F4B75"/>
    <w:rsid w:val="003F4CB7"/>
    <w:rsid w:val="003F598C"/>
    <w:rsid w:val="003F5C38"/>
    <w:rsid w:val="003F5E82"/>
    <w:rsid w:val="003F6527"/>
    <w:rsid w:val="003F6AF5"/>
    <w:rsid w:val="003F721A"/>
    <w:rsid w:val="003F771E"/>
    <w:rsid w:val="003F7AB5"/>
    <w:rsid w:val="003F7CAF"/>
    <w:rsid w:val="003F7E4A"/>
    <w:rsid w:val="0040000B"/>
    <w:rsid w:val="0040038D"/>
    <w:rsid w:val="0040099F"/>
    <w:rsid w:val="0040108E"/>
    <w:rsid w:val="004010BF"/>
    <w:rsid w:val="0040134D"/>
    <w:rsid w:val="004015ED"/>
    <w:rsid w:val="0040192A"/>
    <w:rsid w:val="00401A5A"/>
    <w:rsid w:val="00401C3F"/>
    <w:rsid w:val="0040224B"/>
    <w:rsid w:val="00402354"/>
    <w:rsid w:val="004024B9"/>
    <w:rsid w:val="00402E73"/>
    <w:rsid w:val="0040349A"/>
    <w:rsid w:val="00403A51"/>
    <w:rsid w:val="00404803"/>
    <w:rsid w:val="004048D7"/>
    <w:rsid w:val="00404D2F"/>
    <w:rsid w:val="004054BC"/>
    <w:rsid w:val="004059D8"/>
    <w:rsid w:val="00406567"/>
    <w:rsid w:val="0040663C"/>
    <w:rsid w:val="0040685B"/>
    <w:rsid w:val="004070B1"/>
    <w:rsid w:val="004073AB"/>
    <w:rsid w:val="00410413"/>
    <w:rsid w:val="004107FF"/>
    <w:rsid w:val="00410865"/>
    <w:rsid w:val="00410B90"/>
    <w:rsid w:val="00410D55"/>
    <w:rsid w:val="00410EFB"/>
    <w:rsid w:val="00411272"/>
    <w:rsid w:val="004121F1"/>
    <w:rsid w:val="0041242D"/>
    <w:rsid w:val="0041249F"/>
    <w:rsid w:val="00412B3D"/>
    <w:rsid w:val="00412E10"/>
    <w:rsid w:val="0041361B"/>
    <w:rsid w:val="0041361E"/>
    <w:rsid w:val="00413876"/>
    <w:rsid w:val="004138DD"/>
    <w:rsid w:val="00413CBE"/>
    <w:rsid w:val="0041432C"/>
    <w:rsid w:val="0041448F"/>
    <w:rsid w:val="004148D8"/>
    <w:rsid w:val="00414D6C"/>
    <w:rsid w:val="00414FB1"/>
    <w:rsid w:val="004155C1"/>
    <w:rsid w:val="004155C6"/>
    <w:rsid w:val="00415A6C"/>
    <w:rsid w:val="00415E82"/>
    <w:rsid w:val="00416500"/>
    <w:rsid w:val="00416576"/>
    <w:rsid w:val="0041677E"/>
    <w:rsid w:val="004169A1"/>
    <w:rsid w:val="00416E36"/>
    <w:rsid w:val="00416F38"/>
    <w:rsid w:val="0041704B"/>
    <w:rsid w:val="00417199"/>
    <w:rsid w:val="00417484"/>
    <w:rsid w:val="00417F65"/>
    <w:rsid w:val="004200BD"/>
    <w:rsid w:val="0042011D"/>
    <w:rsid w:val="0042025F"/>
    <w:rsid w:val="00420746"/>
    <w:rsid w:val="00421024"/>
    <w:rsid w:val="0042111E"/>
    <w:rsid w:val="004213C9"/>
    <w:rsid w:val="00421551"/>
    <w:rsid w:val="00421DC9"/>
    <w:rsid w:val="00421F5A"/>
    <w:rsid w:val="00422405"/>
    <w:rsid w:val="00422478"/>
    <w:rsid w:val="004225D1"/>
    <w:rsid w:val="0042271B"/>
    <w:rsid w:val="00422F68"/>
    <w:rsid w:val="0042304E"/>
    <w:rsid w:val="00423628"/>
    <w:rsid w:val="00423BBD"/>
    <w:rsid w:val="00423C5D"/>
    <w:rsid w:val="00423F33"/>
    <w:rsid w:val="004244D6"/>
    <w:rsid w:val="00424C39"/>
    <w:rsid w:val="00424D56"/>
    <w:rsid w:val="004254A4"/>
    <w:rsid w:val="00425593"/>
    <w:rsid w:val="00426DDB"/>
    <w:rsid w:val="00426F02"/>
    <w:rsid w:val="00427193"/>
    <w:rsid w:val="00427820"/>
    <w:rsid w:val="00427C13"/>
    <w:rsid w:val="00427C47"/>
    <w:rsid w:val="004301AC"/>
    <w:rsid w:val="0043059E"/>
    <w:rsid w:val="00430651"/>
    <w:rsid w:val="00431095"/>
    <w:rsid w:val="00431293"/>
    <w:rsid w:val="004314B7"/>
    <w:rsid w:val="00431569"/>
    <w:rsid w:val="00431838"/>
    <w:rsid w:val="00431E72"/>
    <w:rsid w:val="00431F4C"/>
    <w:rsid w:val="00432117"/>
    <w:rsid w:val="0043280C"/>
    <w:rsid w:val="00432F0A"/>
    <w:rsid w:val="00433016"/>
    <w:rsid w:val="00433090"/>
    <w:rsid w:val="00433F9C"/>
    <w:rsid w:val="0043424E"/>
    <w:rsid w:val="004347E1"/>
    <w:rsid w:val="00434CE2"/>
    <w:rsid w:val="00434F85"/>
    <w:rsid w:val="004350C5"/>
    <w:rsid w:val="004352E8"/>
    <w:rsid w:val="0043570C"/>
    <w:rsid w:val="00435A6E"/>
    <w:rsid w:val="00435B4E"/>
    <w:rsid w:val="004364EC"/>
    <w:rsid w:val="004367A9"/>
    <w:rsid w:val="004367CD"/>
    <w:rsid w:val="00436AF6"/>
    <w:rsid w:val="00436D1E"/>
    <w:rsid w:val="00436EC1"/>
    <w:rsid w:val="00437253"/>
    <w:rsid w:val="004374E8"/>
    <w:rsid w:val="00437856"/>
    <w:rsid w:val="00437C2A"/>
    <w:rsid w:val="004406C0"/>
    <w:rsid w:val="00440C75"/>
    <w:rsid w:val="00440E38"/>
    <w:rsid w:val="00441119"/>
    <w:rsid w:val="00441206"/>
    <w:rsid w:val="004412C9"/>
    <w:rsid w:val="004416C2"/>
    <w:rsid w:val="004418BE"/>
    <w:rsid w:val="0044197D"/>
    <w:rsid w:val="004419E9"/>
    <w:rsid w:val="00441A27"/>
    <w:rsid w:val="00441B2C"/>
    <w:rsid w:val="00442550"/>
    <w:rsid w:val="00443065"/>
    <w:rsid w:val="0044334C"/>
    <w:rsid w:val="004435EF"/>
    <w:rsid w:val="0044363C"/>
    <w:rsid w:val="004449DE"/>
    <w:rsid w:val="00444FAD"/>
    <w:rsid w:val="00445437"/>
    <w:rsid w:val="00445C3F"/>
    <w:rsid w:val="00445D84"/>
    <w:rsid w:val="0044701C"/>
    <w:rsid w:val="00447599"/>
    <w:rsid w:val="004475A2"/>
    <w:rsid w:val="00447671"/>
    <w:rsid w:val="004477E8"/>
    <w:rsid w:val="00447BCD"/>
    <w:rsid w:val="00447C4F"/>
    <w:rsid w:val="00447CE8"/>
    <w:rsid w:val="00447D05"/>
    <w:rsid w:val="004505EA"/>
    <w:rsid w:val="00450999"/>
    <w:rsid w:val="00451468"/>
    <w:rsid w:val="00452129"/>
    <w:rsid w:val="00452273"/>
    <w:rsid w:val="004529ED"/>
    <w:rsid w:val="00452CD0"/>
    <w:rsid w:val="00452D33"/>
    <w:rsid w:val="00453254"/>
    <w:rsid w:val="0045359E"/>
    <w:rsid w:val="004541BB"/>
    <w:rsid w:val="004545CA"/>
    <w:rsid w:val="004549DC"/>
    <w:rsid w:val="00455B16"/>
    <w:rsid w:val="00456031"/>
    <w:rsid w:val="0045632B"/>
    <w:rsid w:val="0045644C"/>
    <w:rsid w:val="004566E4"/>
    <w:rsid w:val="004567F0"/>
    <w:rsid w:val="004568CB"/>
    <w:rsid w:val="00456F86"/>
    <w:rsid w:val="0045706A"/>
    <w:rsid w:val="004572FA"/>
    <w:rsid w:val="00457591"/>
    <w:rsid w:val="00457868"/>
    <w:rsid w:val="00457BE1"/>
    <w:rsid w:val="00457C9A"/>
    <w:rsid w:val="00460D7C"/>
    <w:rsid w:val="004611EC"/>
    <w:rsid w:val="004616A1"/>
    <w:rsid w:val="00461E43"/>
    <w:rsid w:val="0046260F"/>
    <w:rsid w:val="00462630"/>
    <w:rsid w:val="004628D5"/>
    <w:rsid w:val="0046299F"/>
    <w:rsid w:val="00462F8C"/>
    <w:rsid w:val="004631F0"/>
    <w:rsid w:val="004633F9"/>
    <w:rsid w:val="00464246"/>
    <w:rsid w:val="0046434E"/>
    <w:rsid w:val="00464533"/>
    <w:rsid w:val="004646EF"/>
    <w:rsid w:val="00464760"/>
    <w:rsid w:val="0046481E"/>
    <w:rsid w:val="00464B2E"/>
    <w:rsid w:val="0046564B"/>
    <w:rsid w:val="0046577D"/>
    <w:rsid w:val="00466A80"/>
    <w:rsid w:val="00466D69"/>
    <w:rsid w:val="004671BA"/>
    <w:rsid w:val="00467849"/>
    <w:rsid w:val="00467E98"/>
    <w:rsid w:val="00470035"/>
    <w:rsid w:val="00470451"/>
    <w:rsid w:val="004705C5"/>
    <w:rsid w:val="004708CE"/>
    <w:rsid w:val="00470A0D"/>
    <w:rsid w:val="00470AE8"/>
    <w:rsid w:val="00470B2F"/>
    <w:rsid w:val="00470B5E"/>
    <w:rsid w:val="00470DF1"/>
    <w:rsid w:val="00471078"/>
    <w:rsid w:val="00471B4E"/>
    <w:rsid w:val="00471C42"/>
    <w:rsid w:val="0047202B"/>
    <w:rsid w:val="004720E2"/>
    <w:rsid w:val="00472D94"/>
    <w:rsid w:val="00472DBA"/>
    <w:rsid w:val="004732EB"/>
    <w:rsid w:val="00473526"/>
    <w:rsid w:val="004737D9"/>
    <w:rsid w:val="0047380A"/>
    <w:rsid w:val="004738D6"/>
    <w:rsid w:val="00473D09"/>
    <w:rsid w:val="00473D36"/>
    <w:rsid w:val="00473E7E"/>
    <w:rsid w:val="00473FF1"/>
    <w:rsid w:val="004740D8"/>
    <w:rsid w:val="0047418B"/>
    <w:rsid w:val="00474701"/>
    <w:rsid w:val="0047474E"/>
    <w:rsid w:val="004749EE"/>
    <w:rsid w:val="00474AEF"/>
    <w:rsid w:val="00474D04"/>
    <w:rsid w:val="00474E13"/>
    <w:rsid w:val="00474E63"/>
    <w:rsid w:val="00475324"/>
    <w:rsid w:val="004753D5"/>
    <w:rsid w:val="0047590E"/>
    <w:rsid w:val="00475E9C"/>
    <w:rsid w:val="0047602E"/>
    <w:rsid w:val="004762DE"/>
    <w:rsid w:val="00476D37"/>
    <w:rsid w:val="00476E38"/>
    <w:rsid w:val="00476EE9"/>
    <w:rsid w:val="00477017"/>
    <w:rsid w:val="0047717F"/>
    <w:rsid w:val="0047726E"/>
    <w:rsid w:val="004773FB"/>
    <w:rsid w:val="00477420"/>
    <w:rsid w:val="004778F0"/>
    <w:rsid w:val="004779B7"/>
    <w:rsid w:val="00477B98"/>
    <w:rsid w:val="00477ED9"/>
    <w:rsid w:val="0048077B"/>
    <w:rsid w:val="00480804"/>
    <w:rsid w:val="004808C7"/>
    <w:rsid w:val="004808D4"/>
    <w:rsid w:val="00480A18"/>
    <w:rsid w:val="00480A42"/>
    <w:rsid w:val="00480C5F"/>
    <w:rsid w:val="00480C98"/>
    <w:rsid w:val="0048156B"/>
    <w:rsid w:val="004817B4"/>
    <w:rsid w:val="0048183A"/>
    <w:rsid w:val="00481959"/>
    <w:rsid w:val="00481C09"/>
    <w:rsid w:val="004827F6"/>
    <w:rsid w:val="00482E42"/>
    <w:rsid w:val="004836D9"/>
    <w:rsid w:val="00483B11"/>
    <w:rsid w:val="00483BDF"/>
    <w:rsid w:val="00484309"/>
    <w:rsid w:val="00484AC4"/>
    <w:rsid w:val="00484BAC"/>
    <w:rsid w:val="00485322"/>
    <w:rsid w:val="0048565A"/>
    <w:rsid w:val="004858B0"/>
    <w:rsid w:val="00485AEC"/>
    <w:rsid w:val="00485B1B"/>
    <w:rsid w:val="0048649C"/>
    <w:rsid w:val="00486643"/>
    <w:rsid w:val="004868AF"/>
    <w:rsid w:val="004868C6"/>
    <w:rsid w:val="00486AA1"/>
    <w:rsid w:val="0048710A"/>
    <w:rsid w:val="004901B8"/>
    <w:rsid w:val="004901C6"/>
    <w:rsid w:val="004909C6"/>
    <w:rsid w:val="004918C0"/>
    <w:rsid w:val="00491BCC"/>
    <w:rsid w:val="00492848"/>
    <w:rsid w:val="00493007"/>
    <w:rsid w:val="00493A72"/>
    <w:rsid w:val="00493D42"/>
    <w:rsid w:val="004940CC"/>
    <w:rsid w:val="00494F04"/>
    <w:rsid w:val="00495299"/>
    <w:rsid w:val="00495300"/>
    <w:rsid w:val="0049578E"/>
    <w:rsid w:val="0049593D"/>
    <w:rsid w:val="00495953"/>
    <w:rsid w:val="00495B47"/>
    <w:rsid w:val="00495E09"/>
    <w:rsid w:val="00495F4E"/>
    <w:rsid w:val="004967F9"/>
    <w:rsid w:val="00496831"/>
    <w:rsid w:val="0049721E"/>
    <w:rsid w:val="00497B75"/>
    <w:rsid w:val="00497DC3"/>
    <w:rsid w:val="004A0379"/>
    <w:rsid w:val="004A03EA"/>
    <w:rsid w:val="004A03F2"/>
    <w:rsid w:val="004A042C"/>
    <w:rsid w:val="004A0673"/>
    <w:rsid w:val="004A10D8"/>
    <w:rsid w:val="004A111F"/>
    <w:rsid w:val="004A13C1"/>
    <w:rsid w:val="004A1C04"/>
    <w:rsid w:val="004A329F"/>
    <w:rsid w:val="004A34A9"/>
    <w:rsid w:val="004A3588"/>
    <w:rsid w:val="004A370E"/>
    <w:rsid w:val="004A3F68"/>
    <w:rsid w:val="004A4A9E"/>
    <w:rsid w:val="004A4ABA"/>
    <w:rsid w:val="004A4BE7"/>
    <w:rsid w:val="004A4FCC"/>
    <w:rsid w:val="004A53CC"/>
    <w:rsid w:val="004A5C9D"/>
    <w:rsid w:val="004A5D56"/>
    <w:rsid w:val="004A63D7"/>
    <w:rsid w:val="004A63F7"/>
    <w:rsid w:val="004A6558"/>
    <w:rsid w:val="004A6C1F"/>
    <w:rsid w:val="004A6CDD"/>
    <w:rsid w:val="004A6DF9"/>
    <w:rsid w:val="004A7225"/>
    <w:rsid w:val="004A7C88"/>
    <w:rsid w:val="004B065C"/>
    <w:rsid w:val="004B090C"/>
    <w:rsid w:val="004B0997"/>
    <w:rsid w:val="004B0C4E"/>
    <w:rsid w:val="004B0CD7"/>
    <w:rsid w:val="004B0F5B"/>
    <w:rsid w:val="004B1168"/>
    <w:rsid w:val="004B1508"/>
    <w:rsid w:val="004B176E"/>
    <w:rsid w:val="004B1E05"/>
    <w:rsid w:val="004B1F28"/>
    <w:rsid w:val="004B21A4"/>
    <w:rsid w:val="004B2482"/>
    <w:rsid w:val="004B269C"/>
    <w:rsid w:val="004B27E8"/>
    <w:rsid w:val="004B32A4"/>
    <w:rsid w:val="004B3EB6"/>
    <w:rsid w:val="004B4128"/>
    <w:rsid w:val="004B454B"/>
    <w:rsid w:val="004B45EC"/>
    <w:rsid w:val="004B47C8"/>
    <w:rsid w:val="004B493F"/>
    <w:rsid w:val="004B499D"/>
    <w:rsid w:val="004B4B08"/>
    <w:rsid w:val="004B4D36"/>
    <w:rsid w:val="004B4E4E"/>
    <w:rsid w:val="004B4E6B"/>
    <w:rsid w:val="004B5535"/>
    <w:rsid w:val="004B58C1"/>
    <w:rsid w:val="004B5967"/>
    <w:rsid w:val="004B5B37"/>
    <w:rsid w:val="004B5D33"/>
    <w:rsid w:val="004B6073"/>
    <w:rsid w:val="004B639B"/>
    <w:rsid w:val="004B656D"/>
    <w:rsid w:val="004B6EF4"/>
    <w:rsid w:val="004B6FEF"/>
    <w:rsid w:val="004B759B"/>
    <w:rsid w:val="004B7A96"/>
    <w:rsid w:val="004C0418"/>
    <w:rsid w:val="004C07D3"/>
    <w:rsid w:val="004C07D4"/>
    <w:rsid w:val="004C0AC8"/>
    <w:rsid w:val="004C0B86"/>
    <w:rsid w:val="004C0CC5"/>
    <w:rsid w:val="004C152E"/>
    <w:rsid w:val="004C184C"/>
    <w:rsid w:val="004C1CE8"/>
    <w:rsid w:val="004C1F41"/>
    <w:rsid w:val="004C2029"/>
    <w:rsid w:val="004C211E"/>
    <w:rsid w:val="004C2190"/>
    <w:rsid w:val="004C2328"/>
    <w:rsid w:val="004C2D13"/>
    <w:rsid w:val="004C2E44"/>
    <w:rsid w:val="004C2FC2"/>
    <w:rsid w:val="004C300E"/>
    <w:rsid w:val="004C4272"/>
    <w:rsid w:val="004C42FB"/>
    <w:rsid w:val="004C44DE"/>
    <w:rsid w:val="004C4624"/>
    <w:rsid w:val="004C5069"/>
    <w:rsid w:val="004C5446"/>
    <w:rsid w:val="004C590C"/>
    <w:rsid w:val="004C6699"/>
    <w:rsid w:val="004C7177"/>
    <w:rsid w:val="004C72DA"/>
    <w:rsid w:val="004C74DD"/>
    <w:rsid w:val="004C784F"/>
    <w:rsid w:val="004C7B23"/>
    <w:rsid w:val="004D0203"/>
    <w:rsid w:val="004D020E"/>
    <w:rsid w:val="004D043C"/>
    <w:rsid w:val="004D0919"/>
    <w:rsid w:val="004D0DFE"/>
    <w:rsid w:val="004D0E24"/>
    <w:rsid w:val="004D109D"/>
    <w:rsid w:val="004D10EF"/>
    <w:rsid w:val="004D1422"/>
    <w:rsid w:val="004D190F"/>
    <w:rsid w:val="004D1DD3"/>
    <w:rsid w:val="004D2170"/>
    <w:rsid w:val="004D221E"/>
    <w:rsid w:val="004D249E"/>
    <w:rsid w:val="004D26B9"/>
    <w:rsid w:val="004D2A63"/>
    <w:rsid w:val="004D3679"/>
    <w:rsid w:val="004D38BE"/>
    <w:rsid w:val="004D3A32"/>
    <w:rsid w:val="004D3D8F"/>
    <w:rsid w:val="004D4285"/>
    <w:rsid w:val="004D49EE"/>
    <w:rsid w:val="004D5424"/>
    <w:rsid w:val="004D5DD7"/>
    <w:rsid w:val="004D60AD"/>
    <w:rsid w:val="004D632A"/>
    <w:rsid w:val="004D6641"/>
    <w:rsid w:val="004D690B"/>
    <w:rsid w:val="004D69AB"/>
    <w:rsid w:val="004D7481"/>
    <w:rsid w:val="004D7AB9"/>
    <w:rsid w:val="004D7B63"/>
    <w:rsid w:val="004D7B8E"/>
    <w:rsid w:val="004D7C3B"/>
    <w:rsid w:val="004D7DA9"/>
    <w:rsid w:val="004D7F46"/>
    <w:rsid w:val="004E0321"/>
    <w:rsid w:val="004E0BCB"/>
    <w:rsid w:val="004E0C32"/>
    <w:rsid w:val="004E0DEE"/>
    <w:rsid w:val="004E13DA"/>
    <w:rsid w:val="004E16E7"/>
    <w:rsid w:val="004E1892"/>
    <w:rsid w:val="004E189C"/>
    <w:rsid w:val="004E18AC"/>
    <w:rsid w:val="004E19A8"/>
    <w:rsid w:val="004E2015"/>
    <w:rsid w:val="004E246A"/>
    <w:rsid w:val="004E2574"/>
    <w:rsid w:val="004E290D"/>
    <w:rsid w:val="004E299B"/>
    <w:rsid w:val="004E2BAB"/>
    <w:rsid w:val="004E2E62"/>
    <w:rsid w:val="004E2ED4"/>
    <w:rsid w:val="004E2F9B"/>
    <w:rsid w:val="004E301D"/>
    <w:rsid w:val="004E3043"/>
    <w:rsid w:val="004E30CF"/>
    <w:rsid w:val="004E39EA"/>
    <w:rsid w:val="004E42BB"/>
    <w:rsid w:val="004E472F"/>
    <w:rsid w:val="004E4AD0"/>
    <w:rsid w:val="004E4C06"/>
    <w:rsid w:val="004E4C84"/>
    <w:rsid w:val="004E51A6"/>
    <w:rsid w:val="004E581E"/>
    <w:rsid w:val="004E5BA2"/>
    <w:rsid w:val="004E6004"/>
    <w:rsid w:val="004E6517"/>
    <w:rsid w:val="004E65F9"/>
    <w:rsid w:val="004E6684"/>
    <w:rsid w:val="004E6D4F"/>
    <w:rsid w:val="004E6EE0"/>
    <w:rsid w:val="004E76B0"/>
    <w:rsid w:val="004E7A12"/>
    <w:rsid w:val="004E7A76"/>
    <w:rsid w:val="004E7C3B"/>
    <w:rsid w:val="004E7C86"/>
    <w:rsid w:val="004E7EB8"/>
    <w:rsid w:val="004E7F1A"/>
    <w:rsid w:val="004E7F96"/>
    <w:rsid w:val="004F0684"/>
    <w:rsid w:val="004F0E8F"/>
    <w:rsid w:val="004F10DA"/>
    <w:rsid w:val="004F155E"/>
    <w:rsid w:val="004F1BD0"/>
    <w:rsid w:val="004F28D1"/>
    <w:rsid w:val="004F3195"/>
    <w:rsid w:val="004F37F1"/>
    <w:rsid w:val="004F3CB3"/>
    <w:rsid w:val="004F3DA1"/>
    <w:rsid w:val="004F4512"/>
    <w:rsid w:val="004F4656"/>
    <w:rsid w:val="004F48F9"/>
    <w:rsid w:val="004F4AB5"/>
    <w:rsid w:val="004F4E2F"/>
    <w:rsid w:val="004F4F04"/>
    <w:rsid w:val="004F5232"/>
    <w:rsid w:val="004F57FB"/>
    <w:rsid w:val="004F5A8A"/>
    <w:rsid w:val="004F6311"/>
    <w:rsid w:val="004F64C4"/>
    <w:rsid w:val="004F70F5"/>
    <w:rsid w:val="004F7A3C"/>
    <w:rsid w:val="00500445"/>
    <w:rsid w:val="005005D1"/>
    <w:rsid w:val="00500957"/>
    <w:rsid w:val="00500A39"/>
    <w:rsid w:val="00500BE4"/>
    <w:rsid w:val="00500DCF"/>
    <w:rsid w:val="0050145F"/>
    <w:rsid w:val="0050167F"/>
    <w:rsid w:val="005016F1"/>
    <w:rsid w:val="00501722"/>
    <w:rsid w:val="00501744"/>
    <w:rsid w:val="005018F7"/>
    <w:rsid w:val="0050199E"/>
    <w:rsid w:val="0050224C"/>
    <w:rsid w:val="00503A14"/>
    <w:rsid w:val="00503F0A"/>
    <w:rsid w:val="005047EA"/>
    <w:rsid w:val="00504859"/>
    <w:rsid w:val="00504889"/>
    <w:rsid w:val="00504AA6"/>
    <w:rsid w:val="00504D7D"/>
    <w:rsid w:val="00504D8D"/>
    <w:rsid w:val="005062E2"/>
    <w:rsid w:val="00506592"/>
    <w:rsid w:val="0050695C"/>
    <w:rsid w:val="00506B43"/>
    <w:rsid w:val="00507C6F"/>
    <w:rsid w:val="00507D4C"/>
    <w:rsid w:val="00507E0B"/>
    <w:rsid w:val="00510137"/>
    <w:rsid w:val="0051034A"/>
    <w:rsid w:val="005114B0"/>
    <w:rsid w:val="00511915"/>
    <w:rsid w:val="00511DDD"/>
    <w:rsid w:val="00511F8D"/>
    <w:rsid w:val="005120BF"/>
    <w:rsid w:val="00512A29"/>
    <w:rsid w:val="00512B14"/>
    <w:rsid w:val="00512B3F"/>
    <w:rsid w:val="005131BF"/>
    <w:rsid w:val="00513BDE"/>
    <w:rsid w:val="005140B9"/>
    <w:rsid w:val="0051415D"/>
    <w:rsid w:val="0051416E"/>
    <w:rsid w:val="005143BA"/>
    <w:rsid w:val="0051472E"/>
    <w:rsid w:val="00514755"/>
    <w:rsid w:val="005148D1"/>
    <w:rsid w:val="00514EA9"/>
    <w:rsid w:val="00514F51"/>
    <w:rsid w:val="005157A2"/>
    <w:rsid w:val="00515A8A"/>
    <w:rsid w:val="00515DA6"/>
    <w:rsid w:val="00515EEF"/>
    <w:rsid w:val="005163AF"/>
    <w:rsid w:val="005163BC"/>
    <w:rsid w:val="005168F7"/>
    <w:rsid w:val="00516948"/>
    <w:rsid w:val="00516B42"/>
    <w:rsid w:val="0051707D"/>
    <w:rsid w:val="0052008D"/>
    <w:rsid w:val="00520B91"/>
    <w:rsid w:val="00520BA7"/>
    <w:rsid w:val="00520F3E"/>
    <w:rsid w:val="00521041"/>
    <w:rsid w:val="005210AE"/>
    <w:rsid w:val="005212E6"/>
    <w:rsid w:val="00521747"/>
    <w:rsid w:val="005219F7"/>
    <w:rsid w:val="00521CED"/>
    <w:rsid w:val="00522558"/>
    <w:rsid w:val="00522AD5"/>
    <w:rsid w:val="00522F35"/>
    <w:rsid w:val="00522FA5"/>
    <w:rsid w:val="005232B5"/>
    <w:rsid w:val="00523483"/>
    <w:rsid w:val="005234E2"/>
    <w:rsid w:val="0052363A"/>
    <w:rsid w:val="00523D8E"/>
    <w:rsid w:val="0052458D"/>
    <w:rsid w:val="00524668"/>
    <w:rsid w:val="005246CD"/>
    <w:rsid w:val="00524A1C"/>
    <w:rsid w:val="0052505A"/>
    <w:rsid w:val="005251BA"/>
    <w:rsid w:val="0052557B"/>
    <w:rsid w:val="00525EFA"/>
    <w:rsid w:val="005262CE"/>
    <w:rsid w:val="00526C6A"/>
    <w:rsid w:val="00526FD2"/>
    <w:rsid w:val="00527DC3"/>
    <w:rsid w:val="005307E1"/>
    <w:rsid w:val="00530FF6"/>
    <w:rsid w:val="00531A19"/>
    <w:rsid w:val="00531A1D"/>
    <w:rsid w:val="00531A69"/>
    <w:rsid w:val="00531D71"/>
    <w:rsid w:val="005320C1"/>
    <w:rsid w:val="005324E3"/>
    <w:rsid w:val="00533991"/>
    <w:rsid w:val="00533B91"/>
    <w:rsid w:val="00533D3E"/>
    <w:rsid w:val="005343CE"/>
    <w:rsid w:val="00534DA9"/>
    <w:rsid w:val="00534F76"/>
    <w:rsid w:val="00535224"/>
    <w:rsid w:val="005352B1"/>
    <w:rsid w:val="0053553D"/>
    <w:rsid w:val="0053559B"/>
    <w:rsid w:val="005358A4"/>
    <w:rsid w:val="00536162"/>
    <w:rsid w:val="00536460"/>
    <w:rsid w:val="005364A4"/>
    <w:rsid w:val="0053747D"/>
    <w:rsid w:val="005374B3"/>
    <w:rsid w:val="005376E0"/>
    <w:rsid w:val="00537761"/>
    <w:rsid w:val="00537A0F"/>
    <w:rsid w:val="005401EE"/>
    <w:rsid w:val="0054026B"/>
    <w:rsid w:val="005407D1"/>
    <w:rsid w:val="00540D99"/>
    <w:rsid w:val="005413E1"/>
    <w:rsid w:val="005417CC"/>
    <w:rsid w:val="005419D3"/>
    <w:rsid w:val="00541F95"/>
    <w:rsid w:val="00542284"/>
    <w:rsid w:val="0054293C"/>
    <w:rsid w:val="00542A81"/>
    <w:rsid w:val="0054303E"/>
    <w:rsid w:val="00543125"/>
    <w:rsid w:val="0054340F"/>
    <w:rsid w:val="0054406F"/>
    <w:rsid w:val="0054438D"/>
    <w:rsid w:val="005444D4"/>
    <w:rsid w:val="005447EF"/>
    <w:rsid w:val="005453E3"/>
    <w:rsid w:val="0054549E"/>
    <w:rsid w:val="005459B6"/>
    <w:rsid w:val="00545AA3"/>
    <w:rsid w:val="00545DC4"/>
    <w:rsid w:val="0054600A"/>
    <w:rsid w:val="0054616A"/>
    <w:rsid w:val="00546271"/>
    <w:rsid w:val="00546B0B"/>
    <w:rsid w:val="00547385"/>
    <w:rsid w:val="005478BE"/>
    <w:rsid w:val="00547B26"/>
    <w:rsid w:val="00547FF8"/>
    <w:rsid w:val="00550191"/>
    <w:rsid w:val="005504C9"/>
    <w:rsid w:val="0055098A"/>
    <w:rsid w:val="00550E1D"/>
    <w:rsid w:val="00550FEC"/>
    <w:rsid w:val="0055145B"/>
    <w:rsid w:val="00551567"/>
    <w:rsid w:val="00551641"/>
    <w:rsid w:val="00551CCB"/>
    <w:rsid w:val="00552063"/>
    <w:rsid w:val="00552260"/>
    <w:rsid w:val="005527D6"/>
    <w:rsid w:val="00552866"/>
    <w:rsid w:val="00552A28"/>
    <w:rsid w:val="00552AB8"/>
    <w:rsid w:val="0055377B"/>
    <w:rsid w:val="00553A0F"/>
    <w:rsid w:val="00553C87"/>
    <w:rsid w:val="00554766"/>
    <w:rsid w:val="005549CD"/>
    <w:rsid w:val="00554ADE"/>
    <w:rsid w:val="005550AC"/>
    <w:rsid w:val="0055546E"/>
    <w:rsid w:val="00556247"/>
    <w:rsid w:val="005562BB"/>
    <w:rsid w:val="00556435"/>
    <w:rsid w:val="005566F4"/>
    <w:rsid w:val="00556BA9"/>
    <w:rsid w:val="00556DCA"/>
    <w:rsid w:val="00556E52"/>
    <w:rsid w:val="005573D1"/>
    <w:rsid w:val="005575B2"/>
    <w:rsid w:val="0055760E"/>
    <w:rsid w:val="00557E59"/>
    <w:rsid w:val="0056037D"/>
    <w:rsid w:val="00560512"/>
    <w:rsid w:val="00560616"/>
    <w:rsid w:val="00560885"/>
    <w:rsid w:val="00560A3C"/>
    <w:rsid w:val="00560B0A"/>
    <w:rsid w:val="00560E6F"/>
    <w:rsid w:val="00561199"/>
    <w:rsid w:val="0056173A"/>
    <w:rsid w:val="005617B2"/>
    <w:rsid w:val="00561DED"/>
    <w:rsid w:val="0056204D"/>
    <w:rsid w:val="0056224A"/>
    <w:rsid w:val="00562D25"/>
    <w:rsid w:val="005630F0"/>
    <w:rsid w:val="00563937"/>
    <w:rsid w:val="005639B7"/>
    <w:rsid w:val="0056410A"/>
    <w:rsid w:val="005649FC"/>
    <w:rsid w:val="00564AE8"/>
    <w:rsid w:val="00564B64"/>
    <w:rsid w:val="00564C07"/>
    <w:rsid w:val="00564DF0"/>
    <w:rsid w:val="005651A9"/>
    <w:rsid w:val="00565366"/>
    <w:rsid w:val="005657A9"/>
    <w:rsid w:val="0056706B"/>
    <w:rsid w:val="00567647"/>
    <w:rsid w:val="00567786"/>
    <w:rsid w:val="00567AC0"/>
    <w:rsid w:val="00567E8E"/>
    <w:rsid w:val="00570EB9"/>
    <w:rsid w:val="00570F84"/>
    <w:rsid w:val="0057102B"/>
    <w:rsid w:val="005718BB"/>
    <w:rsid w:val="00571A16"/>
    <w:rsid w:val="00571B2F"/>
    <w:rsid w:val="00571C91"/>
    <w:rsid w:val="00572160"/>
    <w:rsid w:val="00572170"/>
    <w:rsid w:val="00572554"/>
    <w:rsid w:val="00572A3A"/>
    <w:rsid w:val="00572D59"/>
    <w:rsid w:val="00572DFA"/>
    <w:rsid w:val="00574032"/>
    <w:rsid w:val="00574EDA"/>
    <w:rsid w:val="005750AE"/>
    <w:rsid w:val="00575432"/>
    <w:rsid w:val="00575A79"/>
    <w:rsid w:val="00575CAB"/>
    <w:rsid w:val="00575CD7"/>
    <w:rsid w:val="00575E9F"/>
    <w:rsid w:val="00575F37"/>
    <w:rsid w:val="0057619D"/>
    <w:rsid w:val="0057673E"/>
    <w:rsid w:val="00576ED1"/>
    <w:rsid w:val="0057702C"/>
    <w:rsid w:val="0057750A"/>
    <w:rsid w:val="00577590"/>
    <w:rsid w:val="00577C11"/>
    <w:rsid w:val="00577FF9"/>
    <w:rsid w:val="0058008E"/>
    <w:rsid w:val="005801A9"/>
    <w:rsid w:val="005807A7"/>
    <w:rsid w:val="00580803"/>
    <w:rsid w:val="00580806"/>
    <w:rsid w:val="005817C0"/>
    <w:rsid w:val="00581B33"/>
    <w:rsid w:val="00581C58"/>
    <w:rsid w:val="00582650"/>
    <w:rsid w:val="0058285C"/>
    <w:rsid w:val="00582F3F"/>
    <w:rsid w:val="005830B7"/>
    <w:rsid w:val="00583B9C"/>
    <w:rsid w:val="00584222"/>
    <w:rsid w:val="005849A2"/>
    <w:rsid w:val="00584A5C"/>
    <w:rsid w:val="00584A90"/>
    <w:rsid w:val="00584AB5"/>
    <w:rsid w:val="00584AD8"/>
    <w:rsid w:val="00584C8A"/>
    <w:rsid w:val="00584D95"/>
    <w:rsid w:val="00585301"/>
    <w:rsid w:val="00585375"/>
    <w:rsid w:val="005858D9"/>
    <w:rsid w:val="005858F8"/>
    <w:rsid w:val="00585A63"/>
    <w:rsid w:val="00585B01"/>
    <w:rsid w:val="00585B9C"/>
    <w:rsid w:val="00585CD1"/>
    <w:rsid w:val="00585FFE"/>
    <w:rsid w:val="005861E1"/>
    <w:rsid w:val="005861EB"/>
    <w:rsid w:val="00586276"/>
    <w:rsid w:val="00586845"/>
    <w:rsid w:val="00586DE6"/>
    <w:rsid w:val="00586E3B"/>
    <w:rsid w:val="005870EB"/>
    <w:rsid w:val="005871E7"/>
    <w:rsid w:val="00587716"/>
    <w:rsid w:val="00587A7F"/>
    <w:rsid w:val="00587D12"/>
    <w:rsid w:val="0059003F"/>
    <w:rsid w:val="005908BB"/>
    <w:rsid w:val="00590EED"/>
    <w:rsid w:val="00590F04"/>
    <w:rsid w:val="005911EA"/>
    <w:rsid w:val="0059147D"/>
    <w:rsid w:val="005916CD"/>
    <w:rsid w:val="00591F0B"/>
    <w:rsid w:val="005922E0"/>
    <w:rsid w:val="00592490"/>
    <w:rsid w:val="005924D4"/>
    <w:rsid w:val="005928AC"/>
    <w:rsid w:val="00593667"/>
    <w:rsid w:val="00593B4B"/>
    <w:rsid w:val="00593C6E"/>
    <w:rsid w:val="00593F7E"/>
    <w:rsid w:val="00594D0D"/>
    <w:rsid w:val="00594F0F"/>
    <w:rsid w:val="0059515E"/>
    <w:rsid w:val="0059580F"/>
    <w:rsid w:val="00595F08"/>
    <w:rsid w:val="005964E6"/>
    <w:rsid w:val="0059660F"/>
    <w:rsid w:val="005969F7"/>
    <w:rsid w:val="00596F16"/>
    <w:rsid w:val="00596F51"/>
    <w:rsid w:val="0059702C"/>
    <w:rsid w:val="00597121"/>
    <w:rsid w:val="005976E8"/>
    <w:rsid w:val="005A064C"/>
    <w:rsid w:val="005A0C79"/>
    <w:rsid w:val="005A0DE4"/>
    <w:rsid w:val="005A1248"/>
    <w:rsid w:val="005A12DA"/>
    <w:rsid w:val="005A1F89"/>
    <w:rsid w:val="005A28F5"/>
    <w:rsid w:val="005A2F8F"/>
    <w:rsid w:val="005A3079"/>
    <w:rsid w:val="005A32B8"/>
    <w:rsid w:val="005A36B6"/>
    <w:rsid w:val="005A40B2"/>
    <w:rsid w:val="005A42FB"/>
    <w:rsid w:val="005A4348"/>
    <w:rsid w:val="005A4CCF"/>
    <w:rsid w:val="005A5200"/>
    <w:rsid w:val="005A585F"/>
    <w:rsid w:val="005A5A83"/>
    <w:rsid w:val="005A69E9"/>
    <w:rsid w:val="005A6A7F"/>
    <w:rsid w:val="005A6FCA"/>
    <w:rsid w:val="005A71B9"/>
    <w:rsid w:val="005A770E"/>
    <w:rsid w:val="005A7D97"/>
    <w:rsid w:val="005B1530"/>
    <w:rsid w:val="005B17C2"/>
    <w:rsid w:val="005B21A8"/>
    <w:rsid w:val="005B232F"/>
    <w:rsid w:val="005B2AEB"/>
    <w:rsid w:val="005B2D11"/>
    <w:rsid w:val="005B2EA6"/>
    <w:rsid w:val="005B320E"/>
    <w:rsid w:val="005B3215"/>
    <w:rsid w:val="005B3483"/>
    <w:rsid w:val="005B3525"/>
    <w:rsid w:val="005B3A66"/>
    <w:rsid w:val="005B4386"/>
    <w:rsid w:val="005B4533"/>
    <w:rsid w:val="005B45C4"/>
    <w:rsid w:val="005B4C3C"/>
    <w:rsid w:val="005B4FC3"/>
    <w:rsid w:val="005B4FFA"/>
    <w:rsid w:val="005B5122"/>
    <w:rsid w:val="005B53F8"/>
    <w:rsid w:val="005B582D"/>
    <w:rsid w:val="005B5A2A"/>
    <w:rsid w:val="005B5FA4"/>
    <w:rsid w:val="005B6BEC"/>
    <w:rsid w:val="005B6EC3"/>
    <w:rsid w:val="005B6FF9"/>
    <w:rsid w:val="005B76A0"/>
    <w:rsid w:val="005B780C"/>
    <w:rsid w:val="005B7935"/>
    <w:rsid w:val="005B7997"/>
    <w:rsid w:val="005B7A51"/>
    <w:rsid w:val="005B7CE7"/>
    <w:rsid w:val="005B7F2B"/>
    <w:rsid w:val="005B7F52"/>
    <w:rsid w:val="005C03A7"/>
    <w:rsid w:val="005C0A06"/>
    <w:rsid w:val="005C10E1"/>
    <w:rsid w:val="005C121F"/>
    <w:rsid w:val="005C146A"/>
    <w:rsid w:val="005C1509"/>
    <w:rsid w:val="005C1940"/>
    <w:rsid w:val="005C1E51"/>
    <w:rsid w:val="005C1E6E"/>
    <w:rsid w:val="005C2025"/>
    <w:rsid w:val="005C20FC"/>
    <w:rsid w:val="005C2A53"/>
    <w:rsid w:val="005C2B16"/>
    <w:rsid w:val="005C3C9E"/>
    <w:rsid w:val="005C417C"/>
    <w:rsid w:val="005C4A1D"/>
    <w:rsid w:val="005C508A"/>
    <w:rsid w:val="005C5260"/>
    <w:rsid w:val="005C564A"/>
    <w:rsid w:val="005C5A39"/>
    <w:rsid w:val="005C5C8E"/>
    <w:rsid w:val="005C5FD6"/>
    <w:rsid w:val="005C6624"/>
    <w:rsid w:val="005C7592"/>
    <w:rsid w:val="005C77DE"/>
    <w:rsid w:val="005C77FF"/>
    <w:rsid w:val="005C7CE3"/>
    <w:rsid w:val="005D0C6E"/>
    <w:rsid w:val="005D0F5D"/>
    <w:rsid w:val="005D107A"/>
    <w:rsid w:val="005D1791"/>
    <w:rsid w:val="005D255E"/>
    <w:rsid w:val="005D26A4"/>
    <w:rsid w:val="005D2924"/>
    <w:rsid w:val="005D2FC6"/>
    <w:rsid w:val="005D30E3"/>
    <w:rsid w:val="005D32AE"/>
    <w:rsid w:val="005D3508"/>
    <w:rsid w:val="005D3807"/>
    <w:rsid w:val="005D3906"/>
    <w:rsid w:val="005D3FB2"/>
    <w:rsid w:val="005D44ED"/>
    <w:rsid w:val="005D45B4"/>
    <w:rsid w:val="005D45CB"/>
    <w:rsid w:val="005D4810"/>
    <w:rsid w:val="005D4D1F"/>
    <w:rsid w:val="005D60E7"/>
    <w:rsid w:val="005D6138"/>
    <w:rsid w:val="005D660E"/>
    <w:rsid w:val="005D6BBE"/>
    <w:rsid w:val="005D71B8"/>
    <w:rsid w:val="005D73D1"/>
    <w:rsid w:val="005D773F"/>
    <w:rsid w:val="005D7EC3"/>
    <w:rsid w:val="005E0007"/>
    <w:rsid w:val="005E08DF"/>
    <w:rsid w:val="005E094F"/>
    <w:rsid w:val="005E0ACA"/>
    <w:rsid w:val="005E0BB5"/>
    <w:rsid w:val="005E0F00"/>
    <w:rsid w:val="005E10AB"/>
    <w:rsid w:val="005E190D"/>
    <w:rsid w:val="005E19FB"/>
    <w:rsid w:val="005E212D"/>
    <w:rsid w:val="005E2377"/>
    <w:rsid w:val="005E253E"/>
    <w:rsid w:val="005E2764"/>
    <w:rsid w:val="005E286F"/>
    <w:rsid w:val="005E3DDC"/>
    <w:rsid w:val="005E41DB"/>
    <w:rsid w:val="005E451A"/>
    <w:rsid w:val="005E4EDA"/>
    <w:rsid w:val="005E51C1"/>
    <w:rsid w:val="005E607B"/>
    <w:rsid w:val="005E63EC"/>
    <w:rsid w:val="005E64B7"/>
    <w:rsid w:val="005E6571"/>
    <w:rsid w:val="005E68C3"/>
    <w:rsid w:val="005E68F6"/>
    <w:rsid w:val="005E691E"/>
    <w:rsid w:val="005E6FC7"/>
    <w:rsid w:val="005E7373"/>
    <w:rsid w:val="005E744E"/>
    <w:rsid w:val="005E78DD"/>
    <w:rsid w:val="005F03BB"/>
    <w:rsid w:val="005F0418"/>
    <w:rsid w:val="005F0577"/>
    <w:rsid w:val="005F1569"/>
    <w:rsid w:val="005F15D3"/>
    <w:rsid w:val="005F15EC"/>
    <w:rsid w:val="005F1A7B"/>
    <w:rsid w:val="005F1A9F"/>
    <w:rsid w:val="005F1C9F"/>
    <w:rsid w:val="005F1EB9"/>
    <w:rsid w:val="005F1EBF"/>
    <w:rsid w:val="005F2347"/>
    <w:rsid w:val="005F2A58"/>
    <w:rsid w:val="005F2B9B"/>
    <w:rsid w:val="005F2D92"/>
    <w:rsid w:val="005F2D93"/>
    <w:rsid w:val="005F3B4E"/>
    <w:rsid w:val="005F3D07"/>
    <w:rsid w:val="005F3FB3"/>
    <w:rsid w:val="005F4002"/>
    <w:rsid w:val="005F4058"/>
    <w:rsid w:val="005F4864"/>
    <w:rsid w:val="005F5019"/>
    <w:rsid w:val="005F505B"/>
    <w:rsid w:val="005F5209"/>
    <w:rsid w:val="005F5DE7"/>
    <w:rsid w:val="005F5F34"/>
    <w:rsid w:val="005F6193"/>
    <w:rsid w:val="005F6747"/>
    <w:rsid w:val="005F6DE6"/>
    <w:rsid w:val="005F6E76"/>
    <w:rsid w:val="005F70F6"/>
    <w:rsid w:val="005F7126"/>
    <w:rsid w:val="005F71E6"/>
    <w:rsid w:val="005F737A"/>
    <w:rsid w:val="005F7387"/>
    <w:rsid w:val="005F7536"/>
    <w:rsid w:val="005F79FB"/>
    <w:rsid w:val="006000D7"/>
    <w:rsid w:val="00600ACF"/>
    <w:rsid w:val="00600DB5"/>
    <w:rsid w:val="006014F3"/>
    <w:rsid w:val="0060175D"/>
    <w:rsid w:val="006018B5"/>
    <w:rsid w:val="00601BC8"/>
    <w:rsid w:val="00601C36"/>
    <w:rsid w:val="00601DD6"/>
    <w:rsid w:val="0060202F"/>
    <w:rsid w:val="006022D0"/>
    <w:rsid w:val="006025D6"/>
    <w:rsid w:val="006029EB"/>
    <w:rsid w:val="006032B7"/>
    <w:rsid w:val="00603832"/>
    <w:rsid w:val="00603903"/>
    <w:rsid w:val="00603E24"/>
    <w:rsid w:val="006041CA"/>
    <w:rsid w:val="00604300"/>
    <w:rsid w:val="006044C2"/>
    <w:rsid w:val="00604734"/>
    <w:rsid w:val="00604AAC"/>
    <w:rsid w:val="00604E96"/>
    <w:rsid w:val="00605053"/>
    <w:rsid w:val="006051D3"/>
    <w:rsid w:val="00605670"/>
    <w:rsid w:val="006062AA"/>
    <w:rsid w:val="00606894"/>
    <w:rsid w:val="0060693E"/>
    <w:rsid w:val="00606A8C"/>
    <w:rsid w:val="00606C18"/>
    <w:rsid w:val="00606C57"/>
    <w:rsid w:val="00606D50"/>
    <w:rsid w:val="0060741E"/>
    <w:rsid w:val="00607BFC"/>
    <w:rsid w:val="00610206"/>
    <w:rsid w:val="006109FE"/>
    <w:rsid w:val="00610C61"/>
    <w:rsid w:val="00610DEB"/>
    <w:rsid w:val="00610FE9"/>
    <w:rsid w:val="00611306"/>
    <w:rsid w:val="00611482"/>
    <w:rsid w:val="006115AC"/>
    <w:rsid w:val="00611B91"/>
    <w:rsid w:val="00611C13"/>
    <w:rsid w:val="00611C71"/>
    <w:rsid w:val="006120C7"/>
    <w:rsid w:val="0061233B"/>
    <w:rsid w:val="00612D2A"/>
    <w:rsid w:val="00612E91"/>
    <w:rsid w:val="00613316"/>
    <w:rsid w:val="00613782"/>
    <w:rsid w:val="00613999"/>
    <w:rsid w:val="006140FB"/>
    <w:rsid w:val="00614491"/>
    <w:rsid w:val="00614D93"/>
    <w:rsid w:val="006150AB"/>
    <w:rsid w:val="006154FD"/>
    <w:rsid w:val="00615BC0"/>
    <w:rsid w:val="006165C1"/>
    <w:rsid w:val="00616981"/>
    <w:rsid w:val="00616E6A"/>
    <w:rsid w:val="0061710D"/>
    <w:rsid w:val="0061747F"/>
    <w:rsid w:val="00617536"/>
    <w:rsid w:val="0061784C"/>
    <w:rsid w:val="00617936"/>
    <w:rsid w:val="00617D45"/>
    <w:rsid w:val="00617E15"/>
    <w:rsid w:val="00620001"/>
    <w:rsid w:val="00620205"/>
    <w:rsid w:val="00621614"/>
    <w:rsid w:val="00621873"/>
    <w:rsid w:val="006219EC"/>
    <w:rsid w:val="00621B36"/>
    <w:rsid w:val="00621B4D"/>
    <w:rsid w:val="00621CF5"/>
    <w:rsid w:val="00621E6F"/>
    <w:rsid w:val="0062208E"/>
    <w:rsid w:val="00622291"/>
    <w:rsid w:val="006223BD"/>
    <w:rsid w:val="00623211"/>
    <w:rsid w:val="006234B1"/>
    <w:rsid w:val="006234BA"/>
    <w:rsid w:val="00623A1D"/>
    <w:rsid w:val="00623C42"/>
    <w:rsid w:val="00623ECB"/>
    <w:rsid w:val="00623ED3"/>
    <w:rsid w:val="00623FAB"/>
    <w:rsid w:val="00624348"/>
    <w:rsid w:val="006243D1"/>
    <w:rsid w:val="00624687"/>
    <w:rsid w:val="006248FB"/>
    <w:rsid w:val="00624A50"/>
    <w:rsid w:val="00624AE1"/>
    <w:rsid w:val="00624E05"/>
    <w:rsid w:val="00624EF3"/>
    <w:rsid w:val="00624FD7"/>
    <w:rsid w:val="00625534"/>
    <w:rsid w:val="00625539"/>
    <w:rsid w:val="006258B8"/>
    <w:rsid w:val="00626139"/>
    <w:rsid w:val="0062626E"/>
    <w:rsid w:val="006269A8"/>
    <w:rsid w:val="00626D52"/>
    <w:rsid w:val="00626F16"/>
    <w:rsid w:val="0062731A"/>
    <w:rsid w:val="006273E0"/>
    <w:rsid w:val="006307C4"/>
    <w:rsid w:val="00630D79"/>
    <w:rsid w:val="00631900"/>
    <w:rsid w:val="00631B75"/>
    <w:rsid w:val="00631DBA"/>
    <w:rsid w:val="00631EB1"/>
    <w:rsid w:val="006324A9"/>
    <w:rsid w:val="00632C1A"/>
    <w:rsid w:val="006330C5"/>
    <w:rsid w:val="006336CB"/>
    <w:rsid w:val="00633C22"/>
    <w:rsid w:val="00633FBF"/>
    <w:rsid w:val="00635105"/>
    <w:rsid w:val="006353AF"/>
    <w:rsid w:val="0063558F"/>
    <w:rsid w:val="00635C1D"/>
    <w:rsid w:val="00636955"/>
    <w:rsid w:val="00636DDE"/>
    <w:rsid w:val="00636E73"/>
    <w:rsid w:val="00636F34"/>
    <w:rsid w:val="006370AA"/>
    <w:rsid w:val="00637E9F"/>
    <w:rsid w:val="0064045E"/>
    <w:rsid w:val="0064047A"/>
    <w:rsid w:val="00640BAD"/>
    <w:rsid w:val="00640C1F"/>
    <w:rsid w:val="00640C7B"/>
    <w:rsid w:val="00640C94"/>
    <w:rsid w:val="00640F1F"/>
    <w:rsid w:val="00641052"/>
    <w:rsid w:val="00641D40"/>
    <w:rsid w:val="00641E1A"/>
    <w:rsid w:val="00642147"/>
    <w:rsid w:val="00642408"/>
    <w:rsid w:val="0064260A"/>
    <w:rsid w:val="006427B5"/>
    <w:rsid w:val="00642B9E"/>
    <w:rsid w:val="00642E8D"/>
    <w:rsid w:val="006435F3"/>
    <w:rsid w:val="0064371C"/>
    <w:rsid w:val="0064378E"/>
    <w:rsid w:val="00644011"/>
    <w:rsid w:val="00644340"/>
    <w:rsid w:val="006445CF"/>
    <w:rsid w:val="00644E83"/>
    <w:rsid w:val="00644F7F"/>
    <w:rsid w:val="0064536C"/>
    <w:rsid w:val="00645398"/>
    <w:rsid w:val="0064572D"/>
    <w:rsid w:val="00645B45"/>
    <w:rsid w:val="00645CC0"/>
    <w:rsid w:val="00645D39"/>
    <w:rsid w:val="00645EC1"/>
    <w:rsid w:val="00645FAB"/>
    <w:rsid w:val="006461BF"/>
    <w:rsid w:val="00646621"/>
    <w:rsid w:val="0064666E"/>
    <w:rsid w:val="006466D7"/>
    <w:rsid w:val="00646911"/>
    <w:rsid w:val="00646B01"/>
    <w:rsid w:val="00646DA2"/>
    <w:rsid w:val="006471F7"/>
    <w:rsid w:val="00647D40"/>
    <w:rsid w:val="0065001F"/>
    <w:rsid w:val="006509F9"/>
    <w:rsid w:val="00650BC4"/>
    <w:rsid w:val="00651B33"/>
    <w:rsid w:val="00651D6C"/>
    <w:rsid w:val="00652332"/>
    <w:rsid w:val="006525E5"/>
    <w:rsid w:val="006527E1"/>
    <w:rsid w:val="00652A3F"/>
    <w:rsid w:val="0065300D"/>
    <w:rsid w:val="00654B8E"/>
    <w:rsid w:val="00654D31"/>
    <w:rsid w:val="00654E48"/>
    <w:rsid w:val="00654E84"/>
    <w:rsid w:val="006551EC"/>
    <w:rsid w:val="006555F3"/>
    <w:rsid w:val="00655727"/>
    <w:rsid w:val="0065573A"/>
    <w:rsid w:val="00655B79"/>
    <w:rsid w:val="00655CA7"/>
    <w:rsid w:val="00657154"/>
    <w:rsid w:val="0065728B"/>
    <w:rsid w:val="006572A8"/>
    <w:rsid w:val="00657355"/>
    <w:rsid w:val="00657CB2"/>
    <w:rsid w:val="00657D6B"/>
    <w:rsid w:val="0066078C"/>
    <w:rsid w:val="00660D29"/>
    <w:rsid w:val="00660EF3"/>
    <w:rsid w:val="00661081"/>
    <w:rsid w:val="0066132F"/>
    <w:rsid w:val="00661771"/>
    <w:rsid w:val="0066193D"/>
    <w:rsid w:val="0066197D"/>
    <w:rsid w:val="006620A0"/>
    <w:rsid w:val="00662581"/>
    <w:rsid w:val="006629D1"/>
    <w:rsid w:val="00662A91"/>
    <w:rsid w:val="00662E68"/>
    <w:rsid w:val="00662F8F"/>
    <w:rsid w:val="00663211"/>
    <w:rsid w:val="00663370"/>
    <w:rsid w:val="006636E5"/>
    <w:rsid w:val="00664043"/>
    <w:rsid w:val="00664213"/>
    <w:rsid w:val="00664535"/>
    <w:rsid w:val="00664CC5"/>
    <w:rsid w:val="00664F81"/>
    <w:rsid w:val="00664FED"/>
    <w:rsid w:val="006653BC"/>
    <w:rsid w:val="00665876"/>
    <w:rsid w:val="00665C91"/>
    <w:rsid w:val="00666332"/>
    <w:rsid w:val="0066633C"/>
    <w:rsid w:val="0066707A"/>
    <w:rsid w:val="0067047E"/>
    <w:rsid w:val="0067136D"/>
    <w:rsid w:val="0067144A"/>
    <w:rsid w:val="00671C87"/>
    <w:rsid w:val="00671E3D"/>
    <w:rsid w:val="006724E4"/>
    <w:rsid w:val="0067256F"/>
    <w:rsid w:val="006729B2"/>
    <w:rsid w:val="00672A28"/>
    <w:rsid w:val="00672AAC"/>
    <w:rsid w:val="00673058"/>
    <w:rsid w:val="006739B2"/>
    <w:rsid w:val="00673C6D"/>
    <w:rsid w:val="0067401A"/>
    <w:rsid w:val="0067430A"/>
    <w:rsid w:val="00674723"/>
    <w:rsid w:val="006752CE"/>
    <w:rsid w:val="00675481"/>
    <w:rsid w:val="00675B5E"/>
    <w:rsid w:val="006769FB"/>
    <w:rsid w:val="00676B0D"/>
    <w:rsid w:val="00676DE5"/>
    <w:rsid w:val="00676E17"/>
    <w:rsid w:val="00676F1D"/>
    <w:rsid w:val="00677357"/>
    <w:rsid w:val="006773E3"/>
    <w:rsid w:val="006775E5"/>
    <w:rsid w:val="00677712"/>
    <w:rsid w:val="0067773E"/>
    <w:rsid w:val="0067778B"/>
    <w:rsid w:val="0067786E"/>
    <w:rsid w:val="00677A1F"/>
    <w:rsid w:val="00677CD0"/>
    <w:rsid w:val="00680207"/>
    <w:rsid w:val="006802CF"/>
    <w:rsid w:val="0068040C"/>
    <w:rsid w:val="006805FE"/>
    <w:rsid w:val="006807B8"/>
    <w:rsid w:val="00680A9C"/>
    <w:rsid w:val="00680B3A"/>
    <w:rsid w:val="00680DED"/>
    <w:rsid w:val="006811B1"/>
    <w:rsid w:val="006816E6"/>
    <w:rsid w:val="00681AAC"/>
    <w:rsid w:val="00681B9C"/>
    <w:rsid w:val="00681F80"/>
    <w:rsid w:val="0068241C"/>
    <w:rsid w:val="006825C5"/>
    <w:rsid w:val="0068266D"/>
    <w:rsid w:val="00682999"/>
    <w:rsid w:val="00682B8D"/>
    <w:rsid w:val="00682DE2"/>
    <w:rsid w:val="00682F26"/>
    <w:rsid w:val="00683286"/>
    <w:rsid w:val="00683BF5"/>
    <w:rsid w:val="00683FE6"/>
    <w:rsid w:val="00684324"/>
    <w:rsid w:val="00684D4B"/>
    <w:rsid w:val="00685086"/>
    <w:rsid w:val="00685589"/>
    <w:rsid w:val="00685825"/>
    <w:rsid w:val="00685C96"/>
    <w:rsid w:val="00685D7B"/>
    <w:rsid w:val="00686E9E"/>
    <w:rsid w:val="00686FB0"/>
    <w:rsid w:val="00687210"/>
    <w:rsid w:val="006877C5"/>
    <w:rsid w:val="006877C9"/>
    <w:rsid w:val="00687D0D"/>
    <w:rsid w:val="0069047B"/>
    <w:rsid w:val="0069047E"/>
    <w:rsid w:val="006906B0"/>
    <w:rsid w:val="00690A07"/>
    <w:rsid w:val="00690FB6"/>
    <w:rsid w:val="006911C7"/>
    <w:rsid w:val="006912CD"/>
    <w:rsid w:val="006917D7"/>
    <w:rsid w:val="00691AE2"/>
    <w:rsid w:val="00691B68"/>
    <w:rsid w:val="00691CB4"/>
    <w:rsid w:val="006925A9"/>
    <w:rsid w:val="00692D45"/>
    <w:rsid w:val="006933BE"/>
    <w:rsid w:val="00693457"/>
    <w:rsid w:val="00693485"/>
    <w:rsid w:val="00693917"/>
    <w:rsid w:val="00693D08"/>
    <w:rsid w:val="0069414D"/>
    <w:rsid w:val="00694AC4"/>
    <w:rsid w:val="00694B42"/>
    <w:rsid w:val="00694CF2"/>
    <w:rsid w:val="00695008"/>
    <w:rsid w:val="006956E1"/>
    <w:rsid w:val="006965D1"/>
    <w:rsid w:val="00696FAB"/>
    <w:rsid w:val="00696FF4"/>
    <w:rsid w:val="006976BE"/>
    <w:rsid w:val="00697BC7"/>
    <w:rsid w:val="006A0243"/>
    <w:rsid w:val="006A0363"/>
    <w:rsid w:val="006A0689"/>
    <w:rsid w:val="006A0705"/>
    <w:rsid w:val="006A0DE6"/>
    <w:rsid w:val="006A10B0"/>
    <w:rsid w:val="006A14DA"/>
    <w:rsid w:val="006A1651"/>
    <w:rsid w:val="006A184C"/>
    <w:rsid w:val="006A1F18"/>
    <w:rsid w:val="006A28ED"/>
    <w:rsid w:val="006A2C5D"/>
    <w:rsid w:val="006A30CD"/>
    <w:rsid w:val="006A34C6"/>
    <w:rsid w:val="006A35A1"/>
    <w:rsid w:val="006A38D7"/>
    <w:rsid w:val="006A43A7"/>
    <w:rsid w:val="006A44FD"/>
    <w:rsid w:val="006A46D7"/>
    <w:rsid w:val="006A4792"/>
    <w:rsid w:val="006A4D23"/>
    <w:rsid w:val="006A4E19"/>
    <w:rsid w:val="006A4E93"/>
    <w:rsid w:val="006A527F"/>
    <w:rsid w:val="006A55C9"/>
    <w:rsid w:val="006A5EF2"/>
    <w:rsid w:val="006A6502"/>
    <w:rsid w:val="006A691B"/>
    <w:rsid w:val="006A7253"/>
    <w:rsid w:val="006A7430"/>
    <w:rsid w:val="006A7471"/>
    <w:rsid w:val="006A7665"/>
    <w:rsid w:val="006A78E9"/>
    <w:rsid w:val="006A7D25"/>
    <w:rsid w:val="006B0738"/>
    <w:rsid w:val="006B093D"/>
    <w:rsid w:val="006B0FD3"/>
    <w:rsid w:val="006B1164"/>
    <w:rsid w:val="006B1375"/>
    <w:rsid w:val="006B2388"/>
    <w:rsid w:val="006B269B"/>
    <w:rsid w:val="006B297B"/>
    <w:rsid w:val="006B2AC4"/>
    <w:rsid w:val="006B2D57"/>
    <w:rsid w:val="006B39CE"/>
    <w:rsid w:val="006B3E22"/>
    <w:rsid w:val="006B46AF"/>
    <w:rsid w:val="006B49EF"/>
    <w:rsid w:val="006B4D84"/>
    <w:rsid w:val="006B4F42"/>
    <w:rsid w:val="006B5214"/>
    <w:rsid w:val="006B5560"/>
    <w:rsid w:val="006B5D32"/>
    <w:rsid w:val="006B61F8"/>
    <w:rsid w:val="006B653F"/>
    <w:rsid w:val="006B66C2"/>
    <w:rsid w:val="006B6B07"/>
    <w:rsid w:val="006B6FEA"/>
    <w:rsid w:val="006B7851"/>
    <w:rsid w:val="006B7B05"/>
    <w:rsid w:val="006B7DC0"/>
    <w:rsid w:val="006C001B"/>
    <w:rsid w:val="006C0057"/>
    <w:rsid w:val="006C0431"/>
    <w:rsid w:val="006C10F9"/>
    <w:rsid w:val="006C1289"/>
    <w:rsid w:val="006C1676"/>
    <w:rsid w:val="006C1A58"/>
    <w:rsid w:val="006C1B41"/>
    <w:rsid w:val="006C1CC4"/>
    <w:rsid w:val="006C23F8"/>
    <w:rsid w:val="006C267E"/>
    <w:rsid w:val="006C29B1"/>
    <w:rsid w:val="006C2C48"/>
    <w:rsid w:val="006C2DCC"/>
    <w:rsid w:val="006C30B4"/>
    <w:rsid w:val="006C3214"/>
    <w:rsid w:val="006C3469"/>
    <w:rsid w:val="006C3668"/>
    <w:rsid w:val="006C38E8"/>
    <w:rsid w:val="006C39FC"/>
    <w:rsid w:val="006C43D3"/>
    <w:rsid w:val="006C4C4C"/>
    <w:rsid w:val="006C4E72"/>
    <w:rsid w:val="006C50DF"/>
    <w:rsid w:val="006C58CF"/>
    <w:rsid w:val="006C595A"/>
    <w:rsid w:val="006C59C4"/>
    <w:rsid w:val="006C638C"/>
    <w:rsid w:val="006C63D7"/>
    <w:rsid w:val="006C6FDF"/>
    <w:rsid w:val="006C7011"/>
    <w:rsid w:val="006C764A"/>
    <w:rsid w:val="006C7AA7"/>
    <w:rsid w:val="006C7EAE"/>
    <w:rsid w:val="006D009A"/>
    <w:rsid w:val="006D01F7"/>
    <w:rsid w:val="006D0AB6"/>
    <w:rsid w:val="006D0B47"/>
    <w:rsid w:val="006D0D8C"/>
    <w:rsid w:val="006D0E5C"/>
    <w:rsid w:val="006D0F70"/>
    <w:rsid w:val="006D1247"/>
    <w:rsid w:val="006D13E4"/>
    <w:rsid w:val="006D15B0"/>
    <w:rsid w:val="006D18CF"/>
    <w:rsid w:val="006D2393"/>
    <w:rsid w:val="006D34F3"/>
    <w:rsid w:val="006D3CC9"/>
    <w:rsid w:val="006D3D75"/>
    <w:rsid w:val="006D48F0"/>
    <w:rsid w:val="006D49AD"/>
    <w:rsid w:val="006D4CE5"/>
    <w:rsid w:val="006D574E"/>
    <w:rsid w:val="006D583E"/>
    <w:rsid w:val="006D5F0D"/>
    <w:rsid w:val="006D6421"/>
    <w:rsid w:val="006D65CC"/>
    <w:rsid w:val="006D665D"/>
    <w:rsid w:val="006D66FA"/>
    <w:rsid w:val="006D6B0A"/>
    <w:rsid w:val="006D6B6F"/>
    <w:rsid w:val="006D70AB"/>
    <w:rsid w:val="006E0030"/>
    <w:rsid w:val="006E0032"/>
    <w:rsid w:val="006E0146"/>
    <w:rsid w:val="006E054D"/>
    <w:rsid w:val="006E0855"/>
    <w:rsid w:val="006E16B3"/>
    <w:rsid w:val="006E18BC"/>
    <w:rsid w:val="006E1972"/>
    <w:rsid w:val="006E1AA5"/>
    <w:rsid w:val="006E1B0C"/>
    <w:rsid w:val="006E1CE3"/>
    <w:rsid w:val="006E1D6F"/>
    <w:rsid w:val="006E2030"/>
    <w:rsid w:val="006E21FF"/>
    <w:rsid w:val="006E2255"/>
    <w:rsid w:val="006E22A5"/>
    <w:rsid w:val="006E2CD9"/>
    <w:rsid w:val="006E3149"/>
    <w:rsid w:val="006E3467"/>
    <w:rsid w:val="006E3EF1"/>
    <w:rsid w:val="006E4164"/>
    <w:rsid w:val="006E41CD"/>
    <w:rsid w:val="006E47CB"/>
    <w:rsid w:val="006E49B0"/>
    <w:rsid w:val="006E6167"/>
    <w:rsid w:val="006E66DB"/>
    <w:rsid w:val="006E6A96"/>
    <w:rsid w:val="006E75DF"/>
    <w:rsid w:val="006E76B0"/>
    <w:rsid w:val="006E7967"/>
    <w:rsid w:val="006E7B82"/>
    <w:rsid w:val="006F027A"/>
    <w:rsid w:val="006F08F8"/>
    <w:rsid w:val="006F16F8"/>
    <w:rsid w:val="006F1999"/>
    <w:rsid w:val="006F1B8B"/>
    <w:rsid w:val="006F1C90"/>
    <w:rsid w:val="006F21C4"/>
    <w:rsid w:val="006F2316"/>
    <w:rsid w:val="006F2564"/>
    <w:rsid w:val="006F280A"/>
    <w:rsid w:val="006F2D19"/>
    <w:rsid w:val="006F2D27"/>
    <w:rsid w:val="006F32D6"/>
    <w:rsid w:val="006F3941"/>
    <w:rsid w:val="006F3A39"/>
    <w:rsid w:val="006F3B1A"/>
    <w:rsid w:val="006F3CDA"/>
    <w:rsid w:val="006F3D18"/>
    <w:rsid w:val="006F3EE2"/>
    <w:rsid w:val="006F4028"/>
    <w:rsid w:val="006F42EB"/>
    <w:rsid w:val="006F4FF5"/>
    <w:rsid w:val="006F5715"/>
    <w:rsid w:val="006F575E"/>
    <w:rsid w:val="006F5A19"/>
    <w:rsid w:val="006F5DC2"/>
    <w:rsid w:val="006F6994"/>
    <w:rsid w:val="006F6B73"/>
    <w:rsid w:val="006F6C4A"/>
    <w:rsid w:val="006F6E35"/>
    <w:rsid w:val="006F6ED6"/>
    <w:rsid w:val="006F745E"/>
    <w:rsid w:val="006F7A45"/>
    <w:rsid w:val="006F7C01"/>
    <w:rsid w:val="0070022D"/>
    <w:rsid w:val="00700F8B"/>
    <w:rsid w:val="00701229"/>
    <w:rsid w:val="0070122E"/>
    <w:rsid w:val="0070125F"/>
    <w:rsid w:val="00701ABE"/>
    <w:rsid w:val="0070278A"/>
    <w:rsid w:val="00702AE5"/>
    <w:rsid w:val="00702D51"/>
    <w:rsid w:val="00704055"/>
    <w:rsid w:val="0070473F"/>
    <w:rsid w:val="007049E7"/>
    <w:rsid w:val="00704D7C"/>
    <w:rsid w:val="00704E19"/>
    <w:rsid w:val="00704FEC"/>
    <w:rsid w:val="0070527B"/>
    <w:rsid w:val="00705810"/>
    <w:rsid w:val="007058B9"/>
    <w:rsid w:val="00705DAE"/>
    <w:rsid w:val="0070647A"/>
    <w:rsid w:val="007065CC"/>
    <w:rsid w:val="007072D1"/>
    <w:rsid w:val="0070761E"/>
    <w:rsid w:val="00707BA0"/>
    <w:rsid w:val="00707C4E"/>
    <w:rsid w:val="007101E6"/>
    <w:rsid w:val="007103C9"/>
    <w:rsid w:val="00710437"/>
    <w:rsid w:val="00710A9D"/>
    <w:rsid w:val="00710D5C"/>
    <w:rsid w:val="007110B0"/>
    <w:rsid w:val="00711614"/>
    <w:rsid w:val="00711B05"/>
    <w:rsid w:val="00712244"/>
    <w:rsid w:val="007129DE"/>
    <w:rsid w:val="00712CF2"/>
    <w:rsid w:val="00712D88"/>
    <w:rsid w:val="00713535"/>
    <w:rsid w:val="00713699"/>
    <w:rsid w:val="007139C5"/>
    <w:rsid w:val="00713C21"/>
    <w:rsid w:val="00713F8C"/>
    <w:rsid w:val="0071433D"/>
    <w:rsid w:val="0071462E"/>
    <w:rsid w:val="00714F41"/>
    <w:rsid w:val="00714F6F"/>
    <w:rsid w:val="00714FD8"/>
    <w:rsid w:val="007152D1"/>
    <w:rsid w:val="00715312"/>
    <w:rsid w:val="00715400"/>
    <w:rsid w:val="0071554E"/>
    <w:rsid w:val="007155AD"/>
    <w:rsid w:val="007169D6"/>
    <w:rsid w:val="007176C4"/>
    <w:rsid w:val="007178A7"/>
    <w:rsid w:val="00717ADD"/>
    <w:rsid w:val="00717C5B"/>
    <w:rsid w:val="0072028A"/>
    <w:rsid w:val="007205B8"/>
    <w:rsid w:val="007208C1"/>
    <w:rsid w:val="00720911"/>
    <w:rsid w:val="00720C30"/>
    <w:rsid w:val="00720EA0"/>
    <w:rsid w:val="007218BB"/>
    <w:rsid w:val="00721964"/>
    <w:rsid w:val="00722018"/>
    <w:rsid w:val="0072207D"/>
    <w:rsid w:val="0072211D"/>
    <w:rsid w:val="00722265"/>
    <w:rsid w:val="00722E9E"/>
    <w:rsid w:val="00722F63"/>
    <w:rsid w:val="007231BC"/>
    <w:rsid w:val="007233C1"/>
    <w:rsid w:val="00723631"/>
    <w:rsid w:val="007238FD"/>
    <w:rsid w:val="007242CD"/>
    <w:rsid w:val="007243F0"/>
    <w:rsid w:val="0072481F"/>
    <w:rsid w:val="00724E97"/>
    <w:rsid w:val="0072524D"/>
    <w:rsid w:val="007253BE"/>
    <w:rsid w:val="00725510"/>
    <w:rsid w:val="0072557D"/>
    <w:rsid w:val="007255F3"/>
    <w:rsid w:val="00726669"/>
    <w:rsid w:val="00726DF3"/>
    <w:rsid w:val="007271B4"/>
    <w:rsid w:val="0072751E"/>
    <w:rsid w:val="00727BF5"/>
    <w:rsid w:val="00730676"/>
    <w:rsid w:val="00730A25"/>
    <w:rsid w:val="007317A9"/>
    <w:rsid w:val="007318AA"/>
    <w:rsid w:val="007319D8"/>
    <w:rsid w:val="00731A67"/>
    <w:rsid w:val="00731DB2"/>
    <w:rsid w:val="007320B1"/>
    <w:rsid w:val="00732107"/>
    <w:rsid w:val="00732406"/>
    <w:rsid w:val="00732A77"/>
    <w:rsid w:val="00732AE7"/>
    <w:rsid w:val="00732D99"/>
    <w:rsid w:val="00732F44"/>
    <w:rsid w:val="00732FCB"/>
    <w:rsid w:val="007330DD"/>
    <w:rsid w:val="007331FD"/>
    <w:rsid w:val="007333A6"/>
    <w:rsid w:val="007342C2"/>
    <w:rsid w:val="00734529"/>
    <w:rsid w:val="007345D4"/>
    <w:rsid w:val="007349D7"/>
    <w:rsid w:val="00735072"/>
    <w:rsid w:val="007350D7"/>
    <w:rsid w:val="00735E0A"/>
    <w:rsid w:val="0073647B"/>
    <w:rsid w:val="007367B0"/>
    <w:rsid w:val="00737091"/>
    <w:rsid w:val="007370DD"/>
    <w:rsid w:val="0073740E"/>
    <w:rsid w:val="00740092"/>
    <w:rsid w:val="007404D3"/>
    <w:rsid w:val="00740583"/>
    <w:rsid w:val="00740657"/>
    <w:rsid w:val="00740BF1"/>
    <w:rsid w:val="00740DF2"/>
    <w:rsid w:val="00741311"/>
    <w:rsid w:val="007414CB"/>
    <w:rsid w:val="00741606"/>
    <w:rsid w:val="00741A61"/>
    <w:rsid w:val="00741BD0"/>
    <w:rsid w:val="00741E50"/>
    <w:rsid w:val="00742842"/>
    <w:rsid w:val="00742865"/>
    <w:rsid w:val="00742A2E"/>
    <w:rsid w:val="00742FEE"/>
    <w:rsid w:val="00743D89"/>
    <w:rsid w:val="00743FD6"/>
    <w:rsid w:val="007442A9"/>
    <w:rsid w:val="007444CB"/>
    <w:rsid w:val="0074463C"/>
    <w:rsid w:val="00744967"/>
    <w:rsid w:val="00744CED"/>
    <w:rsid w:val="00744D24"/>
    <w:rsid w:val="00744D66"/>
    <w:rsid w:val="00744DAE"/>
    <w:rsid w:val="00745052"/>
    <w:rsid w:val="0074553C"/>
    <w:rsid w:val="007458D5"/>
    <w:rsid w:val="00745B7D"/>
    <w:rsid w:val="00745BDF"/>
    <w:rsid w:val="00746453"/>
    <w:rsid w:val="00746700"/>
    <w:rsid w:val="00746C90"/>
    <w:rsid w:val="00747002"/>
    <w:rsid w:val="007471E6"/>
    <w:rsid w:val="00747814"/>
    <w:rsid w:val="00747FA8"/>
    <w:rsid w:val="00750141"/>
    <w:rsid w:val="007502DF"/>
    <w:rsid w:val="007503D3"/>
    <w:rsid w:val="007504A3"/>
    <w:rsid w:val="00750726"/>
    <w:rsid w:val="0075075D"/>
    <w:rsid w:val="00750AEC"/>
    <w:rsid w:val="007511CC"/>
    <w:rsid w:val="007515AF"/>
    <w:rsid w:val="0075196D"/>
    <w:rsid w:val="00751ADE"/>
    <w:rsid w:val="00751B27"/>
    <w:rsid w:val="00751B4A"/>
    <w:rsid w:val="00751C87"/>
    <w:rsid w:val="00751E7C"/>
    <w:rsid w:val="00751E8E"/>
    <w:rsid w:val="00752148"/>
    <w:rsid w:val="00752196"/>
    <w:rsid w:val="007529B4"/>
    <w:rsid w:val="00752BB7"/>
    <w:rsid w:val="00752FCD"/>
    <w:rsid w:val="007530D9"/>
    <w:rsid w:val="00753385"/>
    <w:rsid w:val="00753BEA"/>
    <w:rsid w:val="00754206"/>
    <w:rsid w:val="00754235"/>
    <w:rsid w:val="007542C9"/>
    <w:rsid w:val="00754AFB"/>
    <w:rsid w:val="00755496"/>
    <w:rsid w:val="007562B8"/>
    <w:rsid w:val="00756D93"/>
    <w:rsid w:val="00757669"/>
    <w:rsid w:val="00757832"/>
    <w:rsid w:val="00757A13"/>
    <w:rsid w:val="00757ADB"/>
    <w:rsid w:val="00757EA2"/>
    <w:rsid w:val="007601AC"/>
    <w:rsid w:val="0076047B"/>
    <w:rsid w:val="007607D6"/>
    <w:rsid w:val="00760804"/>
    <w:rsid w:val="00761353"/>
    <w:rsid w:val="00761989"/>
    <w:rsid w:val="00761AC0"/>
    <w:rsid w:val="00761B8D"/>
    <w:rsid w:val="007626F8"/>
    <w:rsid w:val="00762A83"/>
    <w:rsid w:val="00762B69"/>
    <w:rsid w:val="00762D69"/>
    <w:rsid w:val="007637F6"/>
    <w:rsid w:val="0076383D"/>
    <w:rsid w:val="00763B4B"/>
    <w:rsid w:val="0076413D"/>
    <w:rsid w:val="00764AE7"/>
    <w:rsid w:val="00764CA8"/>
    <w:rsid w:val="0076588A"/>
    <w:rsid w:val="00765921"/>
    <w:rsid w:val="00766221"/>
    <w:rsid w:val="007664FD"/>
    <w:rsid w:val="00766543"/>
    <w:rsid w:val="00766844"/>
    <w:rsid w:val="00766BE0"/>
    <w:rsid w:val="00767AEB"/>
    <w:rsid w:val="00767B91"/>
    <w:rsid w:val="00767E2C"/>
    <w:rsid w:val="00767EA0"/>
    <w:rsid w:val="0077010B"/>
    <w:rsid w:val="00770264"/>
    <w:rsid w:val="007706B3"/>
    <w:rsid w:val="007707F8"/>
    <w:rsid w:val="007707FA"/>
    <w:rsid w:val="00770F63"/>
    <w:rsid w:val="00771624"/>
    <w:rsid w:val="00771988"/>
    <w:rsid w:val="007723AC"/>
    <w:rsid w:val="00772F12"/>
    <w:rsid w:val="00772FB7"/>
    <w:rsid w:val="00773766"/>
    <w:rsid w:val="007737BD"/>
    <w:rsid w:val="00773AFA"/>
    <w:rsid w:val="0077413B"/>
    <w:rsid w:val="007745CE"/>
    <w:rsid w:val="00774E21"/>
    <w:rsid w:val="00775269"/>
    <w:rsid w:val="007755A3"/>
    <w:rsid w:val="007755F5"/>
    <w:rsid w:val="00775621"/>
    <w:rsid w:val="00775860"/>
    <w:rsid w:val="007758B9"/>
    <w:rsid w:val="0077597B"/>
    <w:rsid w:val="00775C82"/>
    <w:rsid w:val="00775E5A"/>
    <w:rsid w:val="00775EAB"/>
    <w:rsid w:val="00776039"/>
    <w:rsid w:val="00776097"/>
    <w:rsid w:val="00776215"/>
    <w:rsid w:val="00776263"/>
    <w:rsid w:val="007762E1"/>
    <w:rsid w:val="007763FE"/>
    <w:rsid w:val="007764EA"/>
    <w:rsid w:val="007769AD"/>
    <w:rsid w:val="00776DC2"/>
    <w:rsid w:val="00776DF4"/>
    <w:rsid w:val="00777125"/>
    <w:rsid w:val="0077782A"/>
    <w:rsid w:val="0077783C"/>
    <w:rsid w:val="00777AE0"/>
    <w:rsid w:val="00777DB2"/>
    <w:rsid w:val="00777FA0"/>
    <w:rsid w:val="0078023D"/>
    <w:rsid w:val="007805C6"/>
    <w:rsid w:val="00780731"/>
    <w:rsid w:val="007808DC"/>
    <w:rsid w:val="00780BED"/>
    <w:rsid w:val="00780D42"/>
    <w:rsid w:val="00781878"/>
    <w:rsid w:val="00781BEB"/>
    <w:rsid w:val="00781E86"/>
    <w:rsid w:val="0078288A"/>
    <w:rsid w:val="00782C70"/>
    <w:rsid w:val="00783468"/>
    <w:rsid w:val="00783B13"/>
    <w:rsid w:val="00783F2B"/>
    <w:rsid w:val="0078422E"/>
    <w:rsid w:val="0078489D"/>
    <w:rsid w:val="00785730"/>
    <w:rsid w:val="007863C7"/>
    <w:rsid w:val="007865D7"/>
    <w:rsid w:val="00787089"/>
    <w:rsid w:val="00787472"/>
    <w:rsid w:val="00787AD2"/>
    <w:rsid w:val="00787D5E"/>
    <w:rsid w:val="00787E41"/>
    <w:rsid w:val="0079002E"/>
    <w:rsid w:val="00790192"/>
    <w:rsid w:val="0079085D"/>
    <w:rsid w:val="00790A68"/>
    <w:rsid w:val="007911CA"/>
    <w:rsid w:val="007915A5"/>
    <w:rsid w:val="00791EC3"/>
    <w:rsid w:val="00791F47"/>
    <w:rsid w:val="00791F68"/>
    <w:rsid w:val="0079224C"/>
    <w:rsid w:val="007922BC"/>
    <w:rsid w:val="0079276E"/>
    <w:rsid w:val="00792E32"/>
    <w:rsid w:val="00792E84"/>
    <w:rsid w:val="00793255"/>
    <w:rsid w:val="007934B6"/>
    <w:rsid w:val="007936B0"/>
    <w:rsid w:val="00793DD5"/>
    <w:rsid w:val="00793DF9"/>
    <w:rsid w:val="00793EA1"/>
    <w:rsid w:val="0079410B"/>
    <w:rsid w:val="007942DE"/>
    <w:rsid w:val="0079480F"/>
    <w:rsid w:val="00794824"/>
    <w:rsid w:val="00795977"/>
    <w:rsid w:val="00795C56"/>
    <w:rsid w:val="0079686E"/>
    <w:rsid w:val="00796BD7"/>
    <w:rsid w:val="00796E07"/>
    <w:rsid w:val="007978BE"/>
    <w:rsid w:val="007979B5"/>
    <w:rsid w:val="00797E86"/>
    <w:rsid w:val="00797F80"/>
    <w:rsid w:val="007A0007"/>
    <w:rsid w:val="007A044D"/>
    <w:rsid w:val="007A05C7"/>
    <w:rsid w:val="007A0655"/>
    <w:rsid w:val="007A0687"/>
    <w:rsid w:val="007A09C7"/>
    <w:rsid w:val="007A0CEC"/>
    <w:rsid w:val="007A1082"/>
    <w:rsid w:val="007A198C"/>
    <w:rsid w:val="007A1ABD"/>
    <w:rsid w:val="007A1CB2"/>
    <w:rsid w:val="007A22A7"/>
    <w:rsid w:val="007A241A"/>
    <w:rsid w:val="007A2C95"/>
    <w:rsid w:val="007A2E8D"/>
    <w:rsid w:val="007A2ECC"/>
    <w:rsid w:val="007A3401"/>
    <w:rsid w:val="007A34AD"/>
    <w:rsid w:val="007A34DF"/>
    <w:rsid w:val="007A3858"/>
    <w:rsid w:val="007A3C11"/>
    <w:rsid w:val="007A3D9B"/>
    <w:rsid w:val="007A3FA1"/>
    <w:rsid w:val="007A3FDE"/>
    <w:rsid w:val="007A43DC"/>
    <w:rsid w:val="007A4423"/>
    <w:rsid w:val="007A45CB"/>
    <w:rsid w:val="007A4C35"/>
    <w:rsid w:val="007A545A"/>
    <w:rsid w:val="007A594B"/>
    <w:rsid w:val="007A6437"/>
    <w:rsid w:val="007A65D3"/>
    <w:rsid w:val="007A6A16"/>
    <w:rsid w:val="007A7233"/>
    <w:rsid w:val="007A72CD"/>
    <w:rsid w:val="007A736C"/>
    <w:rsid w:val="007A7394"/>
    <w:rsid w:val="007A75C3"/>
    <w:rsid w:val="007A7A0D"/>
    <w:rsid w:val="007A7A98"/>
    <w:rsid w:val="007B00D5"/>
    <w:rsid w:val="007B0E4C"/>
    <w:rsid w:val="007B11B4"/>
    <w:rsid w:val="007B12BF"/>
    <w:rsid w:val="007B16BC"/>
    <w:rsid w:val="007B1718"/>
    <w:rsid w:val="007B194B"/>
    <w:rsid w:val="007B1B60"/>
    <w:rsid w:val="007B1BDF"/>
    <w:rsid w:val="007B1D74"/>
    <w:rsid w:val="007B1FE3"/>
    <w:rsid w:val="007B264A"/>
    <w:rsid w:val="007B2C21"/>
    <w:rsid w:val="007B34ED"/>
    <w:rsid w:val="007B3B36"/>
    <w:rsid w:val="007B418D"/>
    <w:rsid w:val="007B41CA"/>
    <w:rsid w:val="007B4450"/>
    <w:rsid w:val="007B53A0"/>
    <w:rsid w:val="007B5968"/>
    <w:rsid w:val="007B59D5"/>
    <w:rsid w:val="007B5BC6"/>
    <w:rsid w:val="007B5EEA"/>
    <w:rsid w:val="007B5FFB"/>
    <w:rsid w:val="007B600D"/>
    <w:rsid w:val="007B63CC"/>
    <w:rsid w:val="007B63FC"/>
    <w:rsid w:val="007B6595"/>
    <w:rsid w:val="007B6A8E"/>
    <w:rsid w:val="007B79EE"/>
    <w:rsid w:val="007B7B7C"/>
    <w:rsid w:val="007B7D4B"/>
    <w:rsid w:val="007B7E01"/>
    <w:rsid w:val="007C00AB"/>
    <w:rsid w:val="007C045F"/>
    <w:rsid w:val="007C12FE"/>
    <w:rsid w:val="007C1BB7"/>
    <w:rsid w:val="007C1E64"/>
    <w:rsid w:val="007C22E1"/>
    <w:rsid w:val="007C2749"/>
    <w:rsid w:val="007C2C08"/>
    <w:rsid w:val="007C39E3"/>
    <w:rsid w:val="007C3A13"/>
    <w:rsid w:val="007C3A32"/>
    <w:rsid w:val="007C3CAA"/>
    <w:rsid w:val="007C438A"/>
    <w:rsid w:val="007C4461"/>
    <w:rsid w:val="007C5101"/>
    <w:rsid w:val="007C6004"/>
    <w:rsid w:val="007C651E"/>
    <w:rsid w:val="007C66AE"/>
    <w:rsid w:val="007C6CAA"/>
    <w:rsid w:val="007C6EB6"/>
    <w:rsid w:val="007C707E"/>
    <w:rsid w:val="007C73C0"/>
    <w:rsid w:val="007C7C2E"/>
    <w:rsid w:val="007C7C2F"/>
    <w:rsid w:val="007C7EF8"/>
    <w:rsid w:val="007D06BD"/>
    <w:rsid w:val="007D06DA"/>
    <w:rsid w:val="007D0873"/>
    <w:rsid w:val="007D0CC9"/>
    <w:rsid w:val="007D1D1F"/>
    <w:rsid w:val="007D1D4E"/>
    <w:rsid w:val="007D20DC"/>
    <w:rsid w:val="007D22A5"/>
    <w:rsid w:val="007D23E9"/>
    <w:rsid w:val="007D29C7"/>
    <w:rsid w:val="007D4CAF"/>
    <w:rsid w:val="007D5312"/>
    <w:rsid w:val="007D55FC"/>
    <w:rsid w:val="007D596E"/>
    <w:rsid w:val="007D6064"/>
    <w:rsid w:val="007D625E"/>
    <w:rsid w:val="007D764A"/>
    <w:rsid w:val="007E00C1"/>
    <w:rsid w:val="007E00C8"/>
    <w:rsid w:val="007E01CF"/>
    <w:rsid w:val="007E09D1"/>
    <w:rsid w:val="007E1762"/>
    <w:rsid w:val="007E1A5B"/>
    <w:rsid w:val="007E2383"/>
    <w:rsid w:val="007E2F29"/>
    <w:rsid w:val="007E314F"/>
    <w:rsid w:val="007E37A1"/>
    <w:rsid w:val="007E388A"/>
    <w:rsid w:val="007E3AE5"/>
    <w:rsid w:val="007E3D85"/>
    <w:rsid w:val="007E3E23"/>
    <w:rsid w:val="007E41FE"/>
    <w:rsid w:val="007E4AED"/>
    <w:rsid w:val="007E4DC8"/>
    <w:rsid w:val="007E51F3"/>
    <w:rsid w:val="007E5A41"/>
    <w:rsid w:val="007E5BA3"/>
    <w:rsid w:val="007E5C54"/>
    <w:rsid w:val="007E676B"/>
    <w:rsid w:val="007E6C86"/>
    <w:rsid w:val="007E7C91"/>
    <w:rsid w:val="007F0AE7"/>
    <w:rsid w:val="007F0C07"/>
    <w:rsid w:val="007F0CD9"/>
    <w:rsid w:val="007F1072"/>
    <w:rsid w:val="007F1924"/>
    <w:rsid w:val="007F1A73"/>
    <w:rsid w:val="007F1ACC"/>
    <w:rsid w:val="007F25C7"/>
    <w:rsid w:val="007F2779"/>
    <w:rsid w:val="007F2C4C"/>
    <w:rsid w:val="007F2DBB"/>
    <w:rsid w:val="007F2E11"/>
    <w:rsid w:val="007F2E90"/>
    <w:rsid w:val="007F376F"/>
    <w:rsid w:val="007F3FD4"/>
    <w:rsid w:val="007F44CE"/>
    <w:rsid w:val="007F4541"/>
    <w:rsid w:val="007F4E28"/>
    <w:rsid w:val="007F53B0"/>
    <w:rsid w:val="007F55F0"/>
    <w:rsid w:val="007F56FF"/>
    <w:rsid w:val="007F5772"/>
    <w:rsid w:val="007F5788"/>
    <w:rsid w:val="007F5AAF"/>
    <w:rsid w:val="007F5B0C"/>
    <w:rsid w:val="007F6935"/>
    <w:rsid w:val="007F6A18"/>
    <w:rsid w:val="007F6CE7"/>
    <w:rsid w:val="007F6E1E"/>
    <w:rsid w:val="007F74CE"/>
    <w:rsid w:val="007F7544"/>
    <w:rsid w:val="007F79F2"/>
    <w:rsid w:val="007F79FC"/>
    <w:rsid w:val="0080031A"/>
    <w:rsid w:val="00800571"/>
    <w:rsid w:val="00800BA7"/>
    <w:rsid w:val="00800D5A"/>
    <w:rsid w:val="00800FF0"/>
    <w:rsid w:val="00801256"/>
    <w:rsid w:val="0080160F"/>
    <w:rsid w:val="008016DA"/>
    <w:rsid w:val="0080224F"/>
    <w:rsid w:val="00802E53"/>
    <w:rsid w:val="008036FE"/>
    <w:rsid w:val="00803768"/>
    <w:rsid w:val="0080391C"/>
    <w:rsid w:val="00803E63"/>
    <w:rsid w:val="00803F6A"/>
    <w:rsid w:val="0080426F"/>
    <w:rsid w:val="0080431E"/>
    <w:rsid w:val="0080438C"/>
    <w:rsid w:val="008043A1"/>
    <w:rsid w:val="0080460E"/>
    <w:rsid w:val="00805076"/>
    <w:rsid w:val="00805296"/>
    <w:rsid w:val="008052A1"/>
    <w:rsid w:val="00805B62"/>
    <w:rsid w:val="00805E83"/>
    <w:rsid w:val="00805F8D"/>
    <w:rsid w:val="008063AC"/>
    <w:rsid w:val="00806D9C"/>
    <w:rsid w:val="008071C6"/>
    <w:rsid w:val="0080730B"/>
    <w:rsid w:val="008076D9"/>
    <w:rsid w:val="0080770B"/>
    <w:rsid w:val="0080775E"/>
    <w:rsid w:val="00807A5F"/>
    <w:rsid w:val="00807ED9"/>
    <w:rsid w:val="00807EEB"/>
    <w:rsid w:val="00810197"/>
    <w:rsid w:val="00810353"/>
    <w:rsid w:val="0081036E"/>
    <w:rsid w:val="008106DB"/>
    <w:rsid w:val="008108D6"/>
    <w:rsid w:val="0081099F"/>
    <w:rsid w:val="00810D5B"/>
    <w:rsid w:val="00810DB6"/>
    <w:rsid w:val="00811443"/>
    <w:rsid w:val="00811A2C"/>
    <w:rsid w:val="00812098"/>
    <w:rsid w:val="00812CB7"/>
    <w:rsid w:val="00813014"/>
    <w:rsid w:val="0081348C"/>
    <w:rsid w:val="008138B4"/>
    <w:rsid w:val="00813CB6"/>
    <w:rsid w:val="00813CCF"/>
    <w:rsid w:val="00813E0B"/>
    <w:rsid w:val="00814140"/>
    <w:rsid w:val="00814168"/>
    <w:rsid w:val="008148D9"/>
    <w:rsid w:val="00814DDF"/>
    <w:rsid w:val="008152BF"/>
    <w:rsid w:val="008155BC"/>
    <w:rsid w:val="00815735"/>
    <w:rsid w:val="00815D03"/>
    <w:rsid w:val="008161EF"/>
    <w:rsid w:val="00816293"/>
    <w:rsid w:val="00816987"/>
    <w:rsid w:val="00816E3C"/>
    <w:rsid w:val="00817004"/>
    <w:rsid w:val="00817034"/>
    <w:rsid w:val="0081735D"/>
    <w:rsid w:val="00817828"/>
    <w:rsid w:val="00820109"/>
    <w:rsid w:val="008204D2"/>
    <w:rsid w:val="0082052B"/>
    <w:rsid w:val="0082079A"/>
    <w:rsid w:val="008207FD"/>
    <w:rsid w:val="00820818"/>
    <w:rsid w:val="00820ADF"/>
    <w:rsid w:val="00820E7E"/>
    <w:rsid w:val="00821530"/>
    <w:rsid w:val="0082187E"/>
    <w:rsid w:val="00822062"/>
    <w:rsid w:val="0082252E"/>
    <w:rsid w:val="00822614"/>
    <w:rsid w:val="00822851"/>
    <w:rsid w:val="00822E59"/>
    <w:rsid w:val="008230DD"/>
    <w:rsid w:val="0082353F"/>
    <w:rsid w:val="0082450B"/>
    <w:rsid w:val="00824BE7"/>
    <w:rsid w:val="00824D04"/>
    <w:rsid w:val="008252E1"/>
    <w:rsid w:val="0082546E"/>
    <w:rsid w:val="0082546F"/>
    <w:rsid w:val="008256F4"/>
    <w:rsid w:val="00825A70"/>
    <w:rsid w:val="00825F4D"/>
    <w:rsid w:val="0082629A"/>
    <w:rsid w:val="00826562"/>
    <w:rsid w:val="0082724C"/>
    <w:rsid w:val="008279B8"/>
    <w:rsid w:val="008304A4"/>
    <w:rsid w:val="0083071C"/>
    <w:rsid w:val="00830793"/>
    <w:rsid w:val="008318D5"/>
    <w:rsid w:val="00831AAB"/>
    <w:rsid w:val="00831AF9"/>
    <w:rsid w:val="00831EE8"/>
    <w:rsid w:val="008322B0"/>
    <w:rsid w:val="00832336"/>
    <w:rsid w:val="00832735"/>
    <w:rsid w:val="00832D0E"/>
    <w:rsid w:val="00832DA5"/>
    <w:rsid w:val="00832E10"/>
    <w:rsid w:val="00832F7C"/>
    <w:rsid w:val="00833576"/>
    <w:rsid w:val="008335ED"/>
    <w:rsid w:val="0083361E"/>
    <w:rsid w:val="008340D0"/>
    <w:rsid w:val="00834158"/>
    <w:rsid w:val="00834425"/>
    <w:rsid w:val="00834986"/>
    <w:rsid w:val="00834B10"/>
    <w:rsid w:val="00834D6F"/>
    <w:rsid w:val="00835501"/>
    <w:rsid w:val="00835B80"/>
    <w:rsid w:val="00835B90"/>
    <w:rsid w:val="00835F99"/>
    <w:rsid w:val="0083607B"/>
    <w:rsid w:val="0083663A"/>
    <w:rsid w:val="00836A56"/>
    <w:rsid w:val="00836B1A"/>
    <w:rsid w:val="00836D9B"/>
    <w:rsid w:val="008375E2"/>
    <w:rsid w:val="00837A49"/>
    <w:rsid w:val="00837B50"/>
    <w:rsid w:val="00837DC0"/>
    <w:rsid w:val="0084013B"/>
    <w:rsid w:val="00840288"/>
    <w:rsid w:val="0084085D"/>
    <w:rsid w:val="00840A2D"/>
    <w:rsid w:val="00840DDF"/>
    <w:rsid w:val="008411F3"/>
    <w:rsid w:val="008413AA"/>
    <w:rsid w:val="00841791"/>
    <w:rsid w:val="00841E20"/>
    <w:rsid w:val="00842181"/>
    <w:rsid w:val="0084219C"/>
    <w:rsid w:val="008425EF"/>
    <w:rsid w:val="008427FE"/>
    <w:rsid w:val="008429BB"/>
    <w:rsid w:val="00842DB0"/>
    <w:rsid w:val="00842DD0"/>
    <w:rsid w:val="00842E43"/>
    <w:rsid w:val="00842EE6"/>
    <w:rsid w:val="00842FC6"/>
    <w:rsid w:val="0084385C"/>
    <w:rsid w:val="00843BB5"/>
    <w:rsid w:val="00843C08"/>
    <w:rsid w:val="00843CB2"/>
    <w:rsid w:val="0084408F"/>
    <w:rsid w:val="00844107"/>
    <w:rsid w:val="008442B1"/>
    <w:rsid w:val="0084457A"/>
    <w:rsid w:val="00844591"/>
    <w:rsid w:val="008449A7"/>
    <w:rsid w:val="00844F10"/>
    <w:rsid w:val="008450DA"/>
    <w:rsid w:val="0084510D"/>
    <w:rsid w:val="008453B9"/>
    <w:rsid w:val="00845637"/>
    <w:rsid w:val="00845975"/>
    <w:rsid w:val="00845F7C"/>
    <w:rsid w:val="008461CB"/>
    <w:rsid w:val="008468AD"/>
    <w:rsid w:val="00846C38"/>
    <w:rsid w:val="008472E3"/>
    <w:rsid w:val="008476A7"/>
    <w:rsid w:val="00847CD7"/>
    <w:rsid w:val="00850048"/>
    <w:rsid w:val="00850914"/>
    <w:rsid w:val="008517AE"/>
    <w:rsid w:val="00851964"/>
    <w:rsid w:val="00851F2E"/>
    <w:rsid w:val="008523EC"/>
    <w:rsid w:val="008526BC"/>
    <w:rsid w:val="0085274C"/>
    <w:rsid w:val="00852E04"/>
    <w:rsid w:val="00853010"/>
    <w:rsid w:val="008531CF"/>
    <w:rsid w:val="008531F5"/>
    <w:rsid w:val="00853EB1"/>
    <w:rsid w:val="00853F2B"/>
    <w:rsid w:val="00854019"/>
    <w:rsid w:val="00854383"/>
    <w:rsid w:val="00854A3B"/>
    <w:rsid w:val="00854B1B"/>
    <w:rsid w:val="00855169"/>
    <w:rsid w:val="008553EF"/>
    <w:rsid w:val="00855417"/>
    <w:rsid w:val="00855914"/>
    <w:rsid w:val="00855CF5"/>
    <w:rsid w:val="008567C0"/>
    <w:rsid w:val="00856E90"/>
    <w:rsid w:val="008570E0"/>
    <w:rsid w:val="0085717A"/>
    <w:rsid w:val="008573E6"/>
    <w:rsid w:val="00857810"/>
    <w:rsid w:val="00857B4D"/>
    <w:rsid w:val="00857BA2"/>
    <w:rsid w:val="00857DBC"/>
    <w:rsid w:val="00857ED2"/>
    <w:rsid w:val="0086003A"/>
    <w:rsid w:val="008600F2"/>
    <w:rsid w:val="00860386"/>
    <w:rsid w:val="00860628"/>
    <w:rsid w:val="0086063F"/>
    <w:rsid w:val="00860D5A"/>
    <w:rsid w:val="008611C5"/>
    <w:rsid w:val="008614A9"/>
    <w:rsid w:val="008621A0"/>
    <w:rsid w:val="008626E9"/>
    <w:rsid w:val="00862A5F"/>
    <w:rsid w:val="008636C7"/>
    <w:rsid w:val="00863C47"/>
    <w:rsid w:val="00863C72"/>
    <w:rsid w:val="008643D5"/>
    <w:rsid w:val="008644A4"/>
    <w:rsid w:val="00864A12"/>
    <w:rsid w:val="00864CE5"/>
    <w:rsid w:val="00864EE8"/>
    <w:rsid w:val="00865327"/>
    <w:rsid w:val="008654A4"/>
    <w:rsid w:val="008655D1"/>
    <w:rsid w:val="008656FE"/>
    <w:rsid w:val="008660FC"/>
    <w:rsid w:val="00866743"/>
    <w:rsid w:val="00866989"/>
    <w:rsid w:val="00866A49"/>
    <w:rsid w:val="008670D7"/>
    <w:rsid w:val="00867121"/>
    <w:rsid w:val="0086718B"/>
    <w:rsid w:val="00867374"/>
    <w:rsid w:val="008674C0"/>
    <w:rsid w:val="00867984"/>
    <w:rsid w:val="0087013D"/>
    <w:rsid w:val="0087021A"/>
    <w:rsid w:val="00870391"/>
    <w:rsid w:val="008704CA"/>
    <w:rsid w:val="008708C5"/>
    <w:rsid w:val="008708E0"/>
    <w:rsid w:val="00870B3B"/>
    <w:rsid w:val="0087113B"/>
    <w:rsid w:val="008715E9"/>
    <w:rsid w:val="008716DE"/>
    <w:rsid w:val="00871720"/>
    <w:rsid w:val="00871CC6"/>
    <w:rsid w:val="00871CD2"/>
    <w:rsid w:val="00871E55"/>
    <w:rsid w:val="008723D1"/>
    <w:rsid w:val="008725DB"/>
    <w:rsid w:val="00873689"/>
    <w:rsid w:val="00873A56"/>
    <w:rsid w:val="00873DE2"/>
    <w:rsid w:val="00873FAC"/>
    <w:rsid w:val="00874406"/>
    <w:rsid w:val="008747EA"/>
    <w:rsid w:val="0087489B"/>
    <w:rsid w:val="008748B4"/>
    <w:rsid w:val="00874F3B"/>
    <w:rsid w:val="008751AD"/>
    <w:rsid w:val="008751DA"/>
    <w:rsid w:val="00875362"/>
    <w:rsid w:val="00875722"/>
    <w:rsid w:val="00875729"/>
    <w:rsid w:val="00875FF4"/>
    <w:rsid w:val="00876385"/>
    <w:rsid w:val="00876518"/>
    <w:rsid w:val="0087652D"/>
    <w:rsid w:val="00876F5E"/>
    <w:rsid w:val="00877084"/>
    <w:rsid w:val="00880021"/>
    <w:rsid w:val="00880441"/>
    <w:rsid w:val="00880C18"/>
    <w:rsid w:val="008812AA"/>
    <w:rsid w:val="00881B0A"/>
    <w:rsid w:val="00881C1F"/>
    <w:rsid w:val="008827A4"/>
    <w:rsid w:val="008831C3"/>
    <w:rsid w:val="00883260"/>
    <w:rsid w:val="00883463"/>
    <w:rsid w:val="0088372F"/>
    <w:rsid w:val="00884225"/>
    <w:rsid w:val="00884289"/>
    <w:rsid w:val="00884484"/>
    <w:rsid w:val="00884937"/>
    <w:rsid w:val="00884B6C"/>
    <w:rsid w:val="00884BCB"/>
    <w:rsid w:val="008854DA"/>
    <w:rsid w:val="0088551F"/>
    <w:rsid w:val="00885B51"/>
    <w:rsid w:val="00885C58"/>
    <w:rsid w:val="00885D19"/>
    <w:rsid w:val="008862F3"/>
    <w:rsid w:val="00886E73"/>
    <w:rsid w:val="00890314"/>
    <w:rsid w:val="0089089E"/>
    <w:rsid w:val="00890B62"/>
    <w:rsid w:val="00890CB5"/>
    <w:rsid w:val="008913C8"/>
    <w:rsid w:val="00891840"/>
    <w:rsid w:val="00891F30"/>
    <w:rsid w:val="008921D7"/>
    <w:rsid w:val="008923AC"/>
    <w:rsid w:val="008927B4"/>
    <w:rsid w:val="008929E7"/>
    <w:rsid w:val="00892FCB"/>
    <w:rsid w:val="00893093"/>
    <w:rsid w:val="0089325C"/>
    <w:rsid w:val="00893336"/>
    <w:rsid w:val="008938E5"/>
    <w:rsid w:val="00893B96"/>
    <w:rsid w:val="008940BF"/>
    <w:rsid w:val="008941A3"/>
    <w:rsid w:val="00894352"/>
    <w:rsid w:val="00894493"/>
    <w:rsid w:val="0089477C"/>
    <w:rsid w:val="00894B7D"/>
    <w:rsid w:val="00895094"/>
    <w:rsid w:val="00895609"/>
    <w:rsid w:val="008957C4"/>
    <w:rsid w:val="00895ACB"/>
    <w:rsid w:val="0089612C"/>
    <w:rsid w:val="008964F4"/>
    <w:rsid w:val="00896922"/>
    <w:rsid w:val="00896AA9"/>
    <w:rsid w:val="00896CC5"/>
    <w:rsid w:val="00896D3F"/>
    <w:rsid w:val="0089776E"/>
    <w:rsid w:val="00897AB2"/>
    <w:rsid w:val="008A03CC"/>
    <w:rsid w:val="008A06D9"/>
    <w:rsid w:val="008A0DC8"/>
    <w:rsid w:val="008A17D4"/>
    <w:rsid w:val="008A1CD2"/>
    <w:rsid w:val="008A220F"/>
    <w:rsid w:val="008A266A"/>
    <w:rsid w:val="008A27F5"/>
    <w:rsid w:val="008A2AA2"/>
    <w:rsid w:val="008A2DD3"/>
    <w:rsid w:val="008A2F42"/>
    <w:rsid w:val="008A30D4"/>
    <w:rsid w:val="008A3230"/>
    <w:rsid w:val="008A3470"/>
    <w:rsid w:val="008A34A2"/>
    <w:rsid w:val="008A377E"/>
    <w:rsid w:val="008A3AC5"/>
    <w:rsid w:val="008A3BEF"/>
    <w:rsid w:val="008A41E2"/>
    <w:rsid w:val="008A4339"/>
    <w:rsid w:val="008A4454"/>
    <w:rsid w:val="008A45D1"/>
    <w:rsid w:val="008A47F9"/>
    <w:rsid w:val="008A4947"/>
    <w:rsid w:val="008A4986"/>
    <w:rsid w:val="008A5122"/>
    <w:rsid w:val="008A512F"/>
    <w:rsid w:val="008A5671"/>
    <w:rsid w:val="008A58C5"/>
    <w:rsid w:val="008A5C39"/>
    <w:rsid w:val="008A5F0E"/>
    <w:rsid w:val="008A70FE"/>
    <w:rsid w:val="008A7675"/>
    <w:rsid w:val="008A7C8D"/>
    <w:rsid w:val="008B0035"/>
    <w:rsid w:val="008B00FE"/>
    <w:rsid w:val="008B05D6"/>
    <w:rsid w:val="008B0FC8"/>
    <w:rsid w:val="008B12AB"/>
    <w:rsid w:val="008B139E"/>
    <w:rsid w:val="008B1404"/>
    <w:rsid w:val="008B1614"/>
    <w:rsid w:val="008B1621"/>
    <w:rsid w:val="008B1838"/>
    <w:rsid w:val="008B2327"/>
    <w:rsid w:val="008B25CA"/>
    <w:rsid w:val="008B2B3F"/>
    <w:rsid w:val="008B2D79"/>
    <w:rsid w:val="008B2EFF"/>
    <w:rsid w:val="008B314A"/>
    <w:rsid w:val="008B461B"/>
    <w:rsid w:val="008B4717"/>
    <w:rsid w:val="008B4782"/>
    <w:rsid w:val="008B5051"/>
    <w:rsid w:val="008B5087"/>
    <w:rsid w:val="008B5163"/>
    <w:rsid w:val="008B5497"/>
    <w:rsid w:val="008B58BC"/>
    <w:rsid w:val="008B5961"/>
    <w:rsid w:val="008B5C4B"/>
    <w:rsid w:val="008B5CA7"/>
    <w:rsid w:val="008B5D28"/>
    <w:rsid w:val="008B6489"/>
    <w:rsid w:val="008B664E"/>
    <w:rsid w:val="008B67A1"/>
    <w:rsid w:val="008B6AD2"/>
    <w:rsid w:val="008B702D"/>
    <w:rsid w:val="008B7223"/>
    <w:rsid w:val="008B7FBD"/>
    <w:rsid w:val="008C026D"/>
    <w:rsid w:val="008C1064"/>
    <w:rsid w:val="008C1215"/>
    <w:rsid w:val="008C1221"/>
    <w:rsid w:val="008C1EDD"/>
    <w:rsid w:val="008C1FDB"/>
    <w:rsid w:val="008C2276"/>
    <w:rsid w:val="008C24C0"/>
    <w:rsid w:val="008C24E8"/>
    <w:rsid w:val="008C25E2"/>
    <w:rsid w:val="008C2A01"/>
    <w:rsid w:val="008C2A73"/>
    <w:rsid w:val="008C33FE"/>
    <w:rsid w:val="008C3623"/>
    <w:rsid w:val="008C3A24"/>
    <w:rsid w:val="008C3CB1"/>
    <w:rsid w:val="008C4016"/>
    <w:rsid w:val="008C40B0"/>
    <w:rsid w:val="008C41A0"/>
    <w:rsid w:val="008C4325"/>
    <w:rsid w:val="008C4CE8"/>
    <w:rsid w:val="008C4E8B"/>
    <w:rsid w:val="008C51DF"/>
    <w:rsid w:val="008C528E"/>
    <w:rsid w:val="008C563F"/>
    <w:rsid w:val="008C59DE"/>
    <w:rsid w:val="008C5E1D"/>
    <w:rsid w:val="008C602A"/>
    <w:rsid w:val="008C62A6"/>
    <w:rsid w:val="008C68D8"/>
    <w:rsid w:val="008C6B9A"/>
    <w:rsid w:val="008C6C70"/>
    <w:rsid w:val="008C7A36"/>
    <w:rsid w:val="008C7B79"/>
    <w:rsid w:val="008D00BC"/>
    <w:rsid w:val="008D03C6"/>
    <w:rsid w:val="008D0F61"/>
    <w:rsid w:val="008D102B"/>
    <w:rsid w:val="008D1442"/>
    <w:rsid w:val="008D16CF"/>
    <w:rsid w:val="008D1814"/>
    <w:rsid w:val="008D1BBF"/>
    <w:rsid w:val="008D265E"/>
    <w:rsid w:val="008D2CAA"/>
    <w:rsid w:val="008D3EDA"/>
    <w:rsid w:val="008D4244"/>
    <w:rsid w:val="008D4C06"/>
    <w:rsid w:val="008D4C4D"/>
    <w:rsid w:val="008D5014"/>
    <w:rsid w:val="008D67DE"/>
    <w:rsid w:val="008D6815"/>
    <w:rsid w:val="008D697B"/>
    <w:rsid w:val="008D6A1D"/>
    <w:rsid w:val="008D6B05"/>
    <w:rsid w:val="008D6B6C"/>
    <w:rsid w:val="008E002A"/>
    <w:rsid w:val="008E004E"/>
    <w:rsid w:val="008E04D3"/>
    <w:rsid w:val="008E11FD"/>
    <w:rsid w:val="008E12F6"/>
    <w:rsid w:val="008E1BA2"/>
    <w:rsid w:val="008E1F3F"/>
    <w:rsid w:val="008E285E"/>
    <w:rsid w:val="008E2FFC"/>
    <w:rsid w:val="008E3DF9"/>
    <w:rsid w:val="008E406F"/>
    <w:rsid w:val="008E41E9"/>
    <w:rsid w:val="008E4829"/>
    <w:rsid w:val="008E4870"/>
    <w:rsid w:val="008E4B86"/>
    <w:rsid w:val="008E4C22"/>
    <w:rsid w:val="008E5233"/>
    <w:rsid w:val="008E558D"/>
    <w:rsid w:val="008E5897"/>
    <w:rsid w:val="008E5AD7"/>
    <w:rsid w:val="008E5B64"/>
    <w:rsid w:val="008E63D9"/>
    <w:rsid w:val="008E6456"/>
    <w:rsid w:val="008E6693"/>
    <w:rsid w:val="008E6AAD"/>
    <w:rsid w:val="008E75D2"/>
    <w:rsid w:val="008E77EC"/>
    <w:rsid w:val="008F0246"/>
    <w:rsid w:val="008F049A"/>
    <w:rsid w:val="008F064C"/>
    <w:rsid w:val="008F07C4"/>
    <w:rsid w:val="008F0B02"/>
    <w:rsid w:val="008F0C26"/>
    <w:rsid w:val="008F0C40"/>
    <w:rsid w:val="008F19D7"/>
    <w:rsid w:val="008F1E95"/>
    <w:rsid w:val="008F27EB"/>
    <w:rsid w:val="008F3062"/>
    <w:rsid w:val="008F3249"/>
    <w:rsid w:val="008F3250"/>
    <w:rsid w:val="008F3319"/>
    <w:rsid w:val="008F34C2"/>
    <w:rsid w:val="008F3C49"/>
    <w:rsid w:val="008F3DC7"/>
    <w:rsid w:val="008F3E2E"/>
    <w:rsid w:val="008F4179"/>
    <w:rsid w:val="008F5687"/>
    <w:rsid w:val="008F56D5"/>
    <w:rsid w:val="008F5729"/>
    <w:rsid w:val="008F592E"/>
    <w:rsid w:val="008F62AD"/>
    <w:rsid w:val="008F66AB"/>
    <w:rsid w:val="008F6C01"/>
    <w:rsid w:val="008F6ECB"/>
    <w:rsid w:val="008F70C9"/>
    <w:rsid w:val="008F74E3"/>
    <w:rsid w:val="008F7542"/>
    <w:rsid w:val="0090016D"/>
    <w:rsid w:val="00900634"/>
    <w:rsid w:val="00901BCA"/>
    <w:rsid w:val="00901C8A"/>
    <w:rsid w:val="009020A9"/>
    <w:rsid w:val="0090220B"/>
    <w:rsid w:val="00902306"/>
    <w:rsid w:val="00902335"/>
    <w:rsid w:val="00903107"/>
    <w:rsid w:val="00903320"/>
    <w:rsid w:val="00903769"/>
    <w:rsid w:val="009039C8"/>
    <w:rsid w:val="00903E40"/>
    <w:rsid w:val="00903E7F"/>
    <w:rsid w:val="009040A9"/>
    <w:rsid w:val="0090416D"/>
    <w:rsid w:val="00904FC1"/>
    <w:rsid w:val="00905060"/>
    <w:rsid w:val="00905101"/>
    <w:rsid w:val="009053A1"/>
    <w:rsid w:val="00905DC6"/>
    <w:rsid w:val="009066E6"/>
    <w:rsid w:val="00906E2F"/>
    <w:rsid w:val="00906EA3"/>
    <w:rsid w:val="00907562"/>
    <w:rsid w:val="009075D4"/>
    <w:rsid w:val="009078DE"/>
    <w:rsid w:val="00907D54"/>
    <w:rsid w:val="00910126"/>
    <w:rsid w:val="00910B2D"/>
    <w:rsid w:val="00911825"/>
    <w:rsid w:val="00911940"/>
    <w:rsid w:val="00911D65"/>
    <w:rsid w:val="009121B9"/>
    <w:rsid w:val="009128A3"/>
    <w:rsid w:val="00913011"/>
    <w:rsid w:val="00913052"/>
    <w:rsid w:val="009136C3"/>
    <w:rsid w:val="009139FB"/>
    <w:rsid w:val="009140A1"/>
    <w:rsid w:val="009147A2"/>
    <w:rsid w:val="00914974"/>
    <w:rsid w:val="00915015"/>
    <w:rsid w:val="00915429"/>
    <w:rsid w:val="00915F71"/>
    <w:rsid w:val="009160E6"/>
    <w:rsid w:val="00916AD8"/>
    <w:rsid w:val="00916EF0"/>
    <w:rsid w:val="00917F67"/>
    <w:rsid w:val="009201BA"/>
    <w:rsid w:val="009201C1"/>
    <w:rsid w:val="00920EF6"/>
    <w:rsid w:val="0092110E"/>
    <w:rsid w:val="00921A6B"/>
    <w:rsid w:val="00921AEC"/>
    <w:rsid w:val="00921FF1"/>
    <w:rsid w:val="00922DCF"/>
    <w:rsid w:val="00922E65"/>
    <w:rsid w:val="00922F36"/>
    <w:rsid w:val="00922F37"/>
    <w:rsid w:val="00923900"/>
    <w:rsid w:val="0092396C"/>
    <w:rsid w:val="00923B7A"/>
    <w:rsid w:val="0092422A"/>
    <w:rsid w:val="0092452A"/>
    <w:rsid w:val="00924579"/>
    <w:rsid w:val="00924849"/>
    <w:rsid w:val="00924F29"/>
    <w:rsid w:val="00925660"/>
    <w:rsid w:val="00925814"/>
    <w:rsid w:val="00925B65"/>
    <w:rsid w:val="009260A0"/>
    <w:rsid w:val="00926280"/>
    <w:rsid w:val="00926909"/>
    <w:rsid w:val="009269D2"/>
    <w:rsid w:val="00926A26"/>
    <w:rsid w:val="00927002"/>
    <w:rsid w:val="009272FA"/>
    <w:rsid w:val="00927325"/>
    <w:rsid w:val="009274CB"/>
    <w:rsid w:val="009277D7"/>
    <w:rsid w:val="00927BE7"/>
    <w:rsid w:val="00927CB8"/>
    <w:rsid w:val="009305E3"/>
    <w:rsid w:val="00930C46"/>
    <w:rsid w:val="00930D0E"/>
    <w:rsid w:val="0093114F"/>
    <w:rsid w:val="0093137E"/>
    <w:rsid w:val="00931BA5"/>
    <w:rsid w:val="009322F4"/>
    <w:rsid w:val="009329BC"/>
    <w:rsid w:val="00932E04"/>
    <w:rsid w:val="00932FDC"/>
    <w:rsid w:val="00933296"/>
    <w:rsid w:val="00933966"/>
    <w:rsid w:val="00934249"/>
    <w:rsid w:val="0093455C"/>
    <w:rsid w:val="00934C92"/>
    <w:rsid w:val="00934DB9"/>
    <w:rsid w:val="00934EEA"/>
    <w:rsid w:val="00935012"/>
    <w:rsid w:val="00935581"/>
    <w:rsid w:val="0093570D"/>
    <w:rsid w:val="00935962"/>
    <w:rsid w:val="00935CC6"/>
    <w:rsid w:val="00935E0D"/>
    <w:rsid w:val="00935E67"/>
    <w:rsid w:val="0093600B"/>
    <w:rsid w:val="0093671C"/>
    <w:rsid w:val="0093681F"/>
    <w:rsid w:val="00937908"/>
    <w:rsid w:val="00937C9B"/>
    <w:rsid w:val="00937FBD"/>
    <w:rsid w:val="00940036"/>
    <w:rsid w:val="00940420"/>
    <w:rsid w:val="00940AD5"/>
    <w:rsid w:val="00940EE9"/>
    <w:rsid w:val="009416C1"/>
    <w:rsid w:val="009419E7"/>
    <w:rsid w:val="00941A76"/>
    <w:rsid w:val="00941C07"/>
    <w:rsid w:val="00941FC3"/>
    <w:rsid w:val="009422FC"/>
    <w:rsid w:val="00942345"/>
    <w:rsid w:val="009423FC"/>
    <w:rsid w:val="00942411"/>
    <w:rsid w:val="00942A98"/>
    <w:rsid w:val="00942B8F"/>
    <w:rsid w:val="00942C11"/>
    <w:rsid w:val="00943A56"/>
    <w:rsid w:val="0094446D"/>
    <w:rsid w:val="00944669"/>
    <w:rsid w:val="009446E4"/>
    <w:rsid w:val="0094482B"/>
    <w:rsid w:val="00944E67"/>
    <w:rsid w:val="00944F6E"/>
    <w:rsid w:val="00945432"/>
    <w:rsid w:val="0094567C"/>
    <w:rsid w:val="00945C1B"/>
    <w:rsid w:val="00945DD4"/>
    <w:rsid w:val="00945EDF"/>
    <w:rsid w:val="00946389"/>
    <w:rsid w:val="0094640E"/>
    <w:rsid w:val="00946880"/>
    <w:rsid w:val="00946CB8"/>
    <w:rsid w:val="00947332"/>
    <w:rsid w:val="0094770F"/>
    <w:rsid w:val="00950408"/>
    <w:rsid w:val="0095056E"/>
    <w:rsid w:val="00950584"/>
    <w:rsid w:val="00950A5C"/>
    <w:rsid w:val="00951A3C"/>
    <w:rsid w:val="00952065"/>
    <w:rsid w:val="0095219C"/>
    <w:rsid w:val="00952263"/>
    <w:rsid w:val="00952438"/>
    <w:rsid w:val="00952590"/>
    <w:rsid w:val="00953062"/>
    <w:rsid w:val="00953D19"/>
    <w:rsid w:val="00953ECA"/>
    <w:rsid w:val="00954500"/>
    <w:rsid w:val="00954804"/>
    <w:rsid w:val="00954E12"/>
    <w:rsid w:val="009551E6"/>
    <w:rsid w:val="00955717"/>
    <w:rsid w:val="009559C6"/>
    <w:rsid w:val="009563C8"/>
    <w:rsid w:val="009564DA"/>
    <w:rsid w:val="009565D8"/>
    <w:rsid w:val="009565DB"/>
    <w:rsid w:val="00956603"/>
    <w:rsid w:val="009569CE"/>
    <w:rsid w:val="00956AB9"/>
    <w:rsid w:val="00956DA6"/>
    <w:rsid w:val="00957696"/>
    <w:rsid w:val="00957CF2"/>
    <w:rsid w:val="0096009F"/>
    <w:rsid w:val="009602D5"/>
    <w:rsid w:val="009604E8"/>
    <w:rsid w:val="00960B81"/>
    <w:rsid w:val="00961259"/>
    <w:rsid w:val="009627DA"/>
    <w:rsid w:val="009629FD"/>
    <w:rsid w:val="00962BA1"/>
    <w:rsid w:val="009631EC"/>
    <w:rsid w:val="009636B6"/>
    <w:rsid w:val="009636CC"/>
    <w:rsid w:val="00963D2C"/>
    <w:rsid w:val="00963F96"/>
    <w:rsid w:val="009642D0"/>
    <w:rsid w:val="0096465D"/>
    <w:rsid w:val="00965A2B"/>
    <w:rsid w:val="00965BD1"/>
    <w:rsid w:val="00965D1B"/>
    <w:rsid w:val="00965DAA"/>
    <w:rsid w:val="00965E56"/>
    <w:rsid w:val="00965E64"/>
    <w:rsid w:val="00965EAC"/>
    <w:rsid w:val="00966240"/>
    <w:rsid w:val="009663D3"/>
    <w:rsid w:val="0096653F"/>
    <w:rsid w:val="009665BC"/>
    <w:rsid w:val="009667E3"/>
    <w:rsid w:val="00967000"/>
    <w:rsid w:val="009674B1"/>
    <w:rsid w:val="00967621"/>
    <w:rsid w:val="0096787E"/>
    <w:rsid w:val="00967A10"/>
    <w:rsid w:val="009700F2"/>
    <w:rsid w:val="009708C9"/>
    <w:rsid w:val="00970FEB"/>
    <w:rsid w:val="009710BA"/>
    <w:rsid w:val="009710E4"/>
    <w:rsid w:val="009711A2"/>
    <w:rsid w:val="00971447"/>
    <w:rsid w:val="00971C11"/>
    <w:rsid w:val="009722D7"/>
    <w:rsid w:val="00972430"/>
    <w:rsid w:val="00972A51"/>
    <w:rsid w:val="00972E99"/>
    <w:rsid w:val="00972EE1"/>
    <w:rsid w:val="00973205"/>
    <w:rsid w:val="0097358D"/>
    <w:rsid w:val="00973704"/>
    <w:rsid w:val="00973786"/>
    <w:rsid w:val="009737F6"/>
    <w:rsid w:val="00973951"/>
    <w:rsid w:val="00973C07"/>
    <w:rsid w:val="009740CB"/>
    <w:rsid w:val="0097464E"/>
    <w:rsid w:val="00974AB8"/>
    <w:rsid w:val="00974FBE"/>
    <w:rsid w:val="009757B0"/>
    <w:rsid w:val="00975846"/>
    <w:rsid w:val="00975A64"/>
    <w:rsid w:val="00975CD3"/>
    <w:rsid w:val="00975F0C"/>
    <w:rsid w:val="00976649"/>
    <w:rsid w:val="0097694C"/>
    <w:rsid w:val="00977456"/>
    <w:rsid w:val="009775B7"/>
    <w:rsid w:val="00977B83"/>
    <w:rsid w:val="00977CFF"/>
    <w:rsid w:val="009800AC"/>
    <w:rsid w:val="009800AE"/>
    <w:rsid w:val="009800C1"/>
    <w:rsid w:val="009808D4"/>
    <w:rsid w:val="009808E1"/>
    <w:rsid w:val="009810F6"/>
    <w:rsid w:val="00981883"/>
    <w:rsid w:val="009818E5"/>
    <w:rsid w:val="00981940"/>
    <w:rsid w:val="00981A7E"/>
    <w:rsid w:val="00981C0B"/>
    <w:rsid w:val="00981CAB"/>
    <w:rsid w:val="009825DE"/>
    <w:rsid w:val="00982744"/>
    <w:rsid w:val="00982909"/>
    <w:rsid w:val="00982BA7"/>
    <w:rsid w:val="00982EA5"/>
    <w:rsid w:val="00982EF8"/>
    <w:rsid w:val="00983601"/>
    <w:rsid w:val="00983846"/>
    <w:rsid w:val="009839C8"/>
    <w:rsid w:val="00983F33"/>
    <w:rsid w:val="0098457C"/>
    <w:rsid w:val="00984C24"/>
    <w:rsid w:val="0098508C"/>
    <w:rsid w:val="009850A6"/>
    <w:rsid w:val="00985555"/>
    <w:rsid w:val="00985A93"/>
    <w:rsid w:val="00985F69"/>
    <w:rsid w:val="00985FE7"/>
    <w:rsid w:val="009866B9"/>
    <w:rsid w:val="009866D0"/>
    <w:rsid w:val="0098673A"/>
    <w:rsid w:val="009868FA"/>
    <w:rsid w:val="00986D13"/>
    <w:rsid w:val="00987037"/>
    <w:rsid w:val="00987084"/>
    <w:rsid w:val="00990521"/>
    <w:rsid w:val="00990577"/>
    <w:rsid w:val="00990A71"/>
    <w:rsid w:val="00990B4A"/>
    <w:rsid w:val="00990C76"/>
    <w:rsid w:val="00990DA9"/>
    <w:rsid w:val="00990DFF"/>
    <w:rsid w:val="00990FAD"/>
    <w:rsid w:val="00991B5F"/>
    <w:rsid w:val="00992038"/>
    <w:rsid w:val="00993729"/>
    <w:rsid w:val="0099389A"/>
    <w:rsid w:val="009939F0"/>
    <w:rsid w:val="009940EF"/>
    <w:rsid w:val="00994209"/>
    <w:rsid w:val="00994973"/>
    <w:rsid w:val="00994A27"/>
    <w:rsid w:val="00994BC0"/>
    <w:rsid w:val="00994D03"/>
    <w:rsid w:val="00994EEF"/>
    <w:rsid w:val="00995319"/>
    <w:rsid w:val="00995526"/>
    <w:rsid w:val="00996FE7"/>
    <w:rsid w:val="00997103"/>
    <w:rsid w:val="0099735A"/>
    <w:rsid w:val="00997540"/>
    <w:rsid w:val="0099798E"/>
    <w:rsid w:val="009979B3"/>
    <w:rsid w:val="009A0A43"/>
    <w:rsid w:val="009A0BEA"/>
    <w:rsid w:val="009A0CE2"/>
    <w:rsid w:val="009A0DC8"/>
    <w:rsid w:val="009A16E0"/>
    <w:rsid w:val="009A1B56"/>
    <w:rsid w:val="009A1F4E"/>
    <w:rsid w:val="009A233D"/>
    <w:rsid w:val="009A2612"/>
    <w:rsid w:val="009A2885"/>
    <w:rsid w:val="009A33A8"/>
    <w:rsid w:val="009A3B39"/>
    <w:rsid w:val="009A3CC9"/>
    <w:rsid w:val="009A3EDF"/>
    <w:rsid w:val="009A44E2"/>
    <w:rsid w:val="009A4952"/>
    <w:rsid w:val="009A4D5D"/>
    <w:rsid w:val="009A5BEE"/>
    <w:rsid w:val="009A6318"/>
    <w:rsid w:val="009A6320"/>
    <w:rsid w:val="009A66CF"/>
    <w:rsid w:val="009A679B"/>
    <w:rsid w:val="009A6943"/>
    <w:rsid w:val="009A7450"/>
    <w:rsid w:val="009A782D"/>
    <w:rsid w:val="009A7882"/>
    <w:rsid w:val="009A7A7D"/>
    <w:rsid w:val="009A7D59"/>
    <w:rsid w:val="009B016C"/>
    <w:rsid w:val="009B022C"/>
    <w:rsid w:val="009B0385"/>
    <w:rsid w:val="009B0474"/>
    <w:rsid w:val="009B07CF"/>
    <w:rsid w:val="009B0B5A"/>
    <w:rsid w:val="009B1218"/>
    <w:rsid w:val="009B1253"/>
    <w:rsid w:val="009B15DD"/>
    <w:rsid w:val="009B19FF"/>
    <w:rsid w:val="009B1B0E"/>
    <w:rsid w:val="009B1CAB"/>
    <w:rsid w:val="009B26A3"/>
    <w:rsid w:val="009B27CF"/>
    <w:rsid w:val="009B342B"/>
    <w:rsid w:val="009B3728"/>
    <w:rsid w:val="009B406F"/>
    <w:rsid w:val="009B41F0"/>
    <w:rsid w:val="009B434C"/>
    <w:rsid w:val="009B4AD2"/>
    <w:rsid w:val="009B4ADB"/>
    <w:rsid w:val="009B4D00"/>
    <w:rsid w:val="009B4E7D"/>
    <w:rsid w:val="009B56AA"/>
    <w:rsid w:val="009B5C05"/>
    <w:rsid w:val="009B5DA0"/>
    <w:rsid w:val="009B5FBA"/>
    <w:rsid w:val="009B611B"/>
    <w:rsid w:val="009B63C4"/>
    <w:rsid w:val="009B6702"/>
    <w:rsid w:val="009B686D"/>
    <w:rsid w:val="009B6DD4"/>
    <w:rsid w:val="009B7201"/>
    <w:rsid w:val="009B76B4"/>
    <w:rsid w:val="009B7988"/>
    <w:rsid w:val="009B7E9C"/>
    <w:rsid w:val="009C0029"/>
    <w:rsid w:val="009C00F5"/>
    <w:rsid w:val="009C0453"/>
    <w:rsid w:val="009C168C"/>
    <w:rsid w:val="009C1AB9"/>
    <w:rsid w:val="009C1C38"/>
    <w:rsid w:val="009C1CCF"/>
    <w:rsid w:val="009C2064"/>
    <w:rsid w:val="009C24A9"/>
    <w:rsid w:val="009C26CF"/>
    <w:rsid w:val="009C2807"/>
    <w:rsid w:val="009C2C72"/>
    <w:rsid w:val="009C2DD7"/>
    <w:rsid w:val="009C3911"/>
    <w:rsid w:val="009C3AA1"/>
    <w:rsid w:val="009C3ADE"/>
    <w:rsid w:val="009C3CF5"/>
    <w:rsid w:val="009C4DD6"/>
    <w:rsid w:val="009C4E99"/>
    <w:rsid w:val="009C5531"/>
    <w:rsid w:val="009C67F6"/>
    <w:rsid w:val="009C6B57"/>
    <w:rsid w:val="009C7049"/>
    <w:rsid w:val="009C734C"/>
    <w:rsid w:val="009C7925"/>
    <w:rsid w:val="009C7AEF"/>
    <w:rsid w:val="009C7DC7"/>
    <w:rsid w:val="009C7F8F"/>
    <w:rsid w:val="009D01F0"/>
    <w:rsid w:val="009D0575"/>
    <w:rsid w:val="009D0843"/>
    <w:rsid w:val="009D0C05"/>
    <w:rsid w:val="009D0E8A"/>
    <w:rsid w:val="009D10EB"/>
    <w:rsid w:val="009D1360"/>
    <w:rsid w:val="009D169D"/>
    <w:rsid w:val="009D1B24"/>
    <w:rsid w:val="009D1C7F"/>
    <w:rsid w:val="009D1D26"/>
    <w:rsid w:val="009D1D8E"/>
    <w:rsid w:val="009D2015"/>
    <w:rsid w:val="009D2621"/>
    <w:rsid w:val="009D29CB"/>
    <w:rsid w:val="009D2E0C"/>
    <w:rsid w:val="009D3406"/>
    <w:rsid w:val="009D363A"/>
    <w:rsid w:val="009D384B"/>
    <w:rsid w:val="009D3D53"/>
    <w:rsid w:val="009D3F12"/>
    <w:rsid w:val="009D4358"/>
    <w:rsid w:val="009D4483"/>
    <w:rsid w:val="009D4517"/>
    <w:rsid w:val="009D4697"/>
    <w:rsid w:val="009D4B6A"/>
    <w:rsid w:val="009D51A3"/>
    <w:rsid w:val="009D5396"/>
    <w:rsid w:val="009D567A"/>
    <w:rsid w:val="009D5748"/>
    <w:rsid w:val="009D5803"/>
    <w:rsid w:val="009D5A2C"/>
    <w:rsid w:val="009D6004"/>
    <w:rsid w:val="009D60FA"/>
    <w:rsid w:val="009D6172"/>
    <w:rsid w:val="009D69FB"/>
    <w:rsid w:val="009D6BE8"/>
    <w:rsid w:val="009D6C3E"/>
    <w:rsid w:val="009D6F6E"/>
    <w:rsid w:val="009D70E0"/>
    <w:rsid w:val="009D7149"/>
    <w:rsid w:val="009D71AF"/>
    <w:rsid w:val="009D726A"/>
    <w:rsid w:val="009D76A5"/>
    <w:rsid w:val="009E000F"/>
    <w:rsid w:val="009E00B8"/>
    <w:rsid w:val="009E0EF1"/>
    <w:rsid w:val="009E0EFE"/>
    <w:rsid w:val="009E10DC"/>
    <w:rsid w:val="009E14B3"/>
    <w:rsid w:val="009E214D"/>
    <w:rsid w:val="009E23DE"/>
    <w:rsid w:val="009E25E4"/>
    <w:rsid w:val="009E2BC0"/>
    <w:rsid w:val="009E2F3D"/>
    <w:rsid w:val="009E3150"/>
    <w:rsid w:val="009E3AAC"/>
    <w:rsid w:val="009E3C16"/>
    <w:rsid w:val="009E3E87"/>
    <w:rsid w:val="009E41B6"/>
    <w:rsid w:val="009E4A3A"/>
    <w:rsid w:val="009E5195"/>
    <w:rsid w:val="009E5A92"/>
    <w:rsid w:val="009E5AC7"/>
    <w:rsid w:val="009E5BDF"/>
    <w:rsid w:val="009E5D15"/>
    <w:rsid w:val="009E5DC3"/>
    <w:rsid w:val="009E6956"/>
    <w:rsid w:val="009E69EF"/>
    <w:rsid w:val="009E6E8A"/>
    <w:rsid w:val="009E70AD"/>
    <w:rsid w:val="009E7B30"/>
    <w:rsid w:val="009E7D1A"/>
    <w:rsid w:val="009F01BD"/>
    <w:rsid w:val="009F01FD"/>
    <w:rsid w:val="009F0387"/>
    <w:rsid w:val="009F0F49"/>
    <w:rsid w:val="009F0F51"/>
    <w:rsid w:val="009F1026"/>
    <w:rsid w:val="009F2714"/>
    <w:rsid w:val="009F288E"/>
    <w:rsid w:val="009F2A06"/>
    <w:rsid w:val="009F2DE5"/>
    <w:rsid w:val="009F2E16"/>
    <w:rsid w:val="009F2F96"/>
    <w:rsid w:val="009F31F3"/>
    <w:rsid w:val="009F3262"/>
    <w:rsid w:val="009F33AA"/>
    <w:rsid w:val="009F33BD"/>
    <w:rsid w:val="009F33C3"/>
    <w:rsid w:val="009F33D3"/>
    <w:rsid w:val="009F3B5F"/>
    <w:rsid w:val="009F3C80"/>
    <w:rsid w:val="009F3DAF"/>
    <w:rsid w:val="009F4370"/>
    <w:rsid w:val="009F50C4"/>
    <w:rsid w:val="009F514C"/>
    <w:rsid w:val="009F51BB"/>
    <w:rsid w:val="009F53C9"/>
    <w:rsid w:val="009F5C01"/>
    <w:rsid w:val="009F66EA"/>
    <w:rsid w:val="009F68B4"/>
    <w:rsid w:val="009F6AE7"/>
    <w:rsid w:val="009F6E68"/>
    <w:rsid w:val="009F74B3"/>
    <w:rsid w:val="009F74D0"/>
    <w:rsid w:val="009F76C3"/>
    <w:rsid w:val="009F7FD6"/>
    <w:rsid w:val="00A006AB"/>
    <w:rsid w:val="00A0077C"/>
    <w:rsid w:val="00A00A06"/>
    <w:rsid w:val="00A00E02"/>
    <w:rsid w:val="00A00F50"/>
    <w:rsid w:val="00A0167D"/>
    <w:rsid w:val="00A01C0D"/>
    <w:rsid w:val="00A01DA0"/>
    <w:rsid w:val="00A02940"/>
    <w:rsid w:val="00A02D5C"/>
    <w:rsid w:val="00A0329B"/>
    <w:rsid w:val="00A034A2"/>
    <w:rsid w:val="00A03BE8"/>
    <w:rsid w:val="00A04269"/>
    <w:rsid w:val="00A054C3"/>
    <w:rsid w:val="00A05630"/>
    <w:rsid w:val="00A05A12"/>
    <w:rsid w:val="00A05DD9"/>
    <w:rsid w:val="00A0632E"/>
    <w:rsid w:val="00A065D5"/>
    <w:rsid w:val="00A06AEE"/>
    <w:rsid w:val="00A06D31"/>
    <w:rsid w:val="00A06FA0"/>
    <w:rsid w:val="00A07710"/>
    <w:rsid w:val="00A0776E"/>
    <w:rsid w:val="00A077A8"/>
    <w:rsid w:val="00A07C40"/>
    <w:rsid w:val="00A07D50"/>
    <w:rsid w:val="00A07F3B"/>
    <w:rsid w:val="00A101CE"/>
    <w:rsid w:val="00A1042C"/>
    <w:rsid w:val="00A105B1"/>
    <w:rsid w:val="00A10EDD"/>
    <w:rsid w:val="00A12D75"/>
    <w:rsid w:val="00A130B1"/>
    <w:rsid w:val="00A1318F"/>
    <w:rsid w:val="00A134CB"/>
    <w:rsid w:val="00A13C30"/>
    <w:rsid w:val="00A13EA3"/>
    <w:rsid w:val="00A1410F"/>
    <w:rsid w:val="00A141E0"/>
    <w:rsid w:val="00A14230"/>
    <w:rsid w:val="00A144C3"/>
    <w:rsid w:val="00A14625"/>
    <w:rsid w:val="00A1468C"/>
    <w:rsid w:val="00A148C1"/>
    <w:rsid w:val="00A14FFF"/>
    <w:rsid w:val="00A151B4"/>
    <w:rsid w:val="00A153C6"/>
    <w:rsid w:val="00A1594A"/>
    <w:rsid w:val="00A15A10"/>
    <w:rsid w:val="00A15A67"/>
    <w:rsid w:val="00A15B05"/>
    <w:rsid w:val="00A15E22"/>
    <w:rsid w:val="00A15E7D"/>
    <w:rsid w:val="00A1604E"/>
    <w:rsid w:val="00A16301"/>
    <w:rsid w:val="00A16B81"/>
    <w:rsid w:val="00A16C8B"/>
    <w:rsid w:val="00A16E56"/>
    <w:rsid w:val="00A174D9"/>
    <w:rsid w:val="00A17772"/>
    <w:rsid w:val="00A177DF"/>
    <w:rsid w:val="00A17A23"/>
    <w:rsid w:val="00A17AF9"/>
    <w:rsid w:val="00A17D65"/>
    <w:rsid w:val="00A20469"/>
    <w:rsid w:val="00A205A2"/>
    <w:rsid w:val="00A20824"/>
    <w:rsid w:val="00A2091F"/>
    <w:rsid w:val="00A20BBF"/>
    <w:rsid w:val="00A20FF9"/>
    <w:rsid w:val="00A21324"/>
    <w:rsid w:val="00A21424"/>
    <w:rsid w:val="00A2174E"/>
    <w:rsid w:val="00A21AE9"/>
    <w:rsid w:val="00A21D96"/>
    <w:rsid w:val="00A222D4"/>
    <w:rsid w:val="00A22A63"/>
    <w:rsid w:val="00A22CB5"/>
    <w:rsid w:val="00A23354"/>
    <w:rsid w:val="00A23487"/>
    <w:rsid w:val="00A23519"/>
    <w:rsid w:val="00A23590"/>
    <w:rsid w:val="00A236CE"/>
    <w:rsid w:val="00A2377C"/>
    <w:rsid w:val="00A239FF"/>
    <w:rsid w:val="00A23A31"/>
    <w:rsid w:val="00A248B5"/>
    <w:rsid w:val="00A249D5"/>
    <w:rsid w:val="00A24BD6"/>
    <w:rsid w:val="00A24FE3"/>
    <w:rsid w:val="00A25D3C"/>
    <w:rsid w:val="00A25E5B"/>
    <w:rsid w:val="00A25FAD"/>
    <w:rsid w:val="00A262F4"/>
    <w:rsid w:val="00A2640D"/>
    <w:rsid w:val="00A2674A"/>
    <w:rsid w:val="00A26FAC"/>
    <w:rsid w:val="00A26FD6"/>
    <w:rsid w:val="00A2744B"/>
    <w:rsid w:val="00A274F4"/>
    <w:rsid w:val="00A302E1"/>
    <w:rsid w:val="00A30A5A"/>
    <w:rsid w:val="00A30DC9"/>
    <w:rsid w:val="00A30E08"/>
    <w:rsid w:val="00A30E7D"/>
    <w:rsid w:val="00A30F2F"/>
    <w:rsid w:val="00A30FC2"/>
    <w:rsid w:val="00A3130C"/>
    <w:rsid w:val="00A31865"/>
    <w:rsid w:val="00A3189E"/>
    <w:rsid w:val="00A32A40"/>
    <w:rsid w:val="00A33018"/>
    <w:rsid w:val="00A3352E"/>
    <w:rsid w:val="00A340B7"/>
    <w:rsid w:val="00A3456C"/>
    <w:rsid w:val="00A346ED"/>
    <w:rsid w:val="00A34C02"/>
    <w:rsid w:val="00A35201"/>
    <w:rsid w:val="00A3536A"/>
    <w:rsid w:val="00A353C2"/>
    <w:rsid w:val="00A3559D"/>
    <w:rsid w:val="00A357B6"/>
    <w:rsid w:val="00A35971"/>
    <w:rsid w:val="00A35CBD"/>
    <w:rsid w:val="00A362BB"/>
    <w:rsid w:val="00A3667C"/>
    <w:rsid w:val="00A368DF"/>
    <w:rsid w:val="00A36AB4"/>
    <w:rsid w:val="00A36C6D"/>
    <w:rsid w:val="00A36D17"/>
    <w:rsid w:val="00A36DCD"/>
    <w:rsid w:val="00A372DB"/>
    <w:rsid w:val="00A37349"/>
    <w:rsid w:val="00A373E6"/>
    <w:rsid w:val="00A3771F"/>
    <w:rsid w:val="00A406A5"/>
    <w:rsid w:val="00A40778"/>
    <w:rsid w:val="00A40A34"/>
    <w:rsid w:val="00A40D13"/>
    <w:rsid w:val="00A40D26"/>
    <w:rsid w:val="00A40EF4"/>
    <w:rsid w:val="00A40F62"/>
    <w:rsid w:val="00A4113B"/>
    <w:rsid w:val="00A41B2F"/>
    <w:rsid w:val="00A41D69"/>
    <w:rsid w:val="00A41EC8"/>
    <w:rsid w:val="00A426F6"/>
    <w:rsid w:val="00A4292D"/>
    <w:rsid w:val="00A42DB0"/>
    <w:rsid w:val="00A4342E"/>
    <w:rsid w:val="00A43710"/>
    <w:rsid w:val="00A43E24"/>
    <w:rsid w:val="00A44189"/>
    <w:rsid w:val="00A44394"/>
    <w:rsid w:val="00A447EA"/>
    <w:rsid w:val="00A44EB8"/>
    <w:rsid w:val="00A45065"/>
    <w:rsid w:val="00A4532E"/>
    <w:rsid w:val="00A453CC"/>
    <w:rsid w:val="00A4573D"/>
    <w:rsid w:val="00A45806"/>
    <w:rsid w:val="00A45F15"/>
    <w:rsid w:val="00A45FAF"/>
    <w:rsid w:val="00A4644E"/>
    <w:rsid w:val="00A46468"/>
    <w:rsid w:val="00A46DBF"/>
    <w:rsid w:val="00A4712E"/>
    <w:rsid w:val="00A474DC"/>
    <w:rsid w:val="00A47AEB"/>
    <w:rsid w:val="00A47BFB"/>
    <w:rsid w:val="00A47E92"/>
    <w:rsid w:val="00A5125F"/>
    <w:rsid w:val="00A51376"/>
    <w:rsid w:val="00A5188A"/>
    <w:rsid w:val="00A523F1"/>
    <w:rsid w:val="00A5261E"/>
    <w:rsid w:val="00A52B21"/>
    <w:rsid w:val="00A5346C"/>
    <w:rsid w:val="00A534F5"/>
    <w:rsid w:val="00A53840"/>
    <w:rsid w:val="00A539BD"/>
    <w:rsid w:val="00A540AB"/>
    <w:rsid w:val="00A54238"/>
    <w:rsid w:val="00A5437D"/>
    <w:rsid w:val="00A54619"/>
    <w:rsid w:val="00A548FF"/>
    <w:rsid w:val="00A5557B"/>
    <w:rsid w:val="00A56255"/>
    <w:rsid w:val="00A56413"/>
    <w:rsid w:val="00A57416"/>
    <w:rsid w:val="00A5741D"/>
    <w:rsid w:val="00A57EDF"/>
    <w:rsid w:val="00A604AF"/>
    <w:rsid w:val="00A60FCE"/>
    <w:rsid w:val="00A60FF4"/>
    <w:rsid w:val="00A61230"/>
    <w:rsid w:val="00A61391"/>
    <w:rsid w:val="00A6172F"/>
    <w:rsid w:val="00A61AD2"/>
    <w:rsid w:val="00A61B6D"/>
    <w:rsid w:val="00A61C6E"/>
    <w:rsid w:val="00A62A72"/>
    <w:rsid w:val="00A63258"/>
    <w:rsid w:val="00A63358"/>
    <w:rsid w:val="00A637FD"/>
    <w:rsid w:val="00A638AB"/>
    <w:rsid w:val="00A638F7"/>
    <w:rsid w:val="00A63ADC"/>
    <w:rsid w:val="00A63E82"/>
    <w:rsid w:val="00A64637"/>
    <w:rsid w:val="00A649D8"/>
    <w:rsid w:val="00A6506A"/>
    <w:rsid w:val="00A65463"/>
    <w:rsid w:val="00A6547F"/>
    <w:rsid w:val="00A65D34"/>
    <w:rsid w:val="00A65D6E"/>
    <w:rsid w:val="00A65F91"/>
    <w:rsid w:val="00A66BA0"/>
    <w:rsid w:val="00A66FE2"/>
    <w:rsid w:val="00A67348"/>
    <w:rsid w:val="00A674E8"/>
    <w:rsid w:val="00A67729"/>
    <w:rsid w:val="00A70308"/>
    <w:rsid w:val="00A70431"/>
    <w:rsid w:val="00A70B64"/>
    <w:rsid w:val="00A70F8D"/>
    <w:rsid w:val="00A7114B"/>
    <w:rsid w:val="00A71B0B"/>
    <w:rsid w:val="00A71C76"/>
    <w:rsid w:val="00A71ECA"/>
    <w:rsid w:val="00A721BE"/>
    <w:rsid w:val="00A7269E"/>
    <w:rsid w:val="00A72F7E"/>
    <w:rsid w:val="00A733B8"/>
    <w:rsid w:val="00A733EA"/>
    <w:rsid w:val="00A73593"/>
    <w:rsid w:val="00A7365B"/>
    <w:rsid w:val="00A737A9"/>
    <w:rsid w:val="00A738CF"/>
    <w:rsid w:val="00A73CA3"/>
    <w:rsid w:val="00A74EA2"/>
    <w:rsid w:val="00A74F9B"/>
    <w:rsid w:val="00A754C2"/>
    <w:rsid w:val="00A75795"/>
    <w:rsid w:val="00A75A98"/>
    <w:rsid w:val="00A75E2C"/>
    <w:rsid w:val="00A763D5"/>
    <w:rsid w:val="00A7649F"/>
    <w:rsid w:val="00A766C9"/>
    <w:rsid w:val="00A7760B"/>
    <w:rsid w:val="00A801D3"/>
    <w:rsid w:val="00A802F2"/>
    <w:rsid w:val="00A803F3"/>
    <w:rsid w:val="00A8077A"/>
    <w:rsid w:val="00A80B03"/>
    <w:rsid w:val="00A812C8"/>
    <w:rsid w:val="00A81384"/>
    <w:rsid w:val="00A81548"/>
    <w:rsid w:val="00A8181F"/>
    <w:rsid w:val="00A81A03"/>
    <w:rsid w:val="00A823B9"/>
    <w:rsid w:val="00A82BD7"/>
    <w:rsid w:val="00A82FB4"/>
    <w:rsid w:val="00A83148"/>
    <w:rsid w:val="00A832D5"/>
    <w:rsid w:val="00A83486"/>
    <w:rsid w:val="00A834E0"/>
    <w:rsid w:val="00A83677"/>
    <w:rsid w:val="00A84881"/>
    <w:rsid w:val="00A849CA"/>
    <w:rsid w:val="00A84C5B"/>
    <w:rsid w:val="00A84D39"/>
    <w:rsid w:val="00A85B3D"/>
    <w:rsid w:val="00A85EB3"/>
    <w:rsid w:val="00A865EB"/>
    <w:rsid w:val="00A867FF"/>
    <w:rsid w:val="00A86DBA"/>
    <w:rsid w:val="00A900C1"/>
    <w:rsid w:val="00A9018E"/>
    <w:rsid w:val="00A90D8A"/>
    <w:rsid w:val="00A90E6F"/>
    <w:rsid w:val="00A915BB"/>
    <w:rsid w:val="00A91F7A"/>
    <w:rsid w:val="00A928C2"/>
    <w:rsid w:val="00A92ED6"/>
    <w:rsid w:val="00A9306F"/>
    <w:rsid w:val="00A934D5"/>
    <w:rsid w:val="00A936E5"/>
    <w:rsid w:val="00A93729"/>
    <w:rsid w:val="00A9387B"/>
    <w:rsid w:val="00A93CDF"/>
    <w:rsid w:val="00A94178"/>
    <w:rsid w:val="00A9425C"/>
    <w:rsid w:val="00A950DD"/>
    <w:rsid w:val="00A9529B"/>
    <w:rsid w:val="00A95304"/>
    <w:rsid w:val="00A958FE"/>
    <w:rsid w:val="00A95F9D"/>
    <w:rsid w:val="00A96715"/>
    <w:rsid w:val="00A96815"/>
    <w:rsid w:val="00A9681A"/>
    <w:rsid w:val="00A9687A"/>
    <w:rsid w:val="00A96B3C"/>
    <w:rsid w:val="00A96F1C"/>
    <w:rsid w:val="00A972BA"/>
    <w:rsid w:val="00A9730F"/>
    <w:rsid w:val="00A97711"/>
    <w:rsid w:val="00A97A46"/>
    <w:rsid w:val="00AA05E4"/>
    <w:rsid w:val="00AA06A1"/>
    <w:rsid w:val="00AA075C"/>
    <w:rsid w:val="00AA0BD8"/>
    <w:rsid w:val="00AA0C80"/>
    <w:rsid w:val="00AA1745"/>
    <w:rsid w:val="00AA180B"/>
    <w:rsid w:val="00AA2096"/>
    <w:rsid w:val="00AA2883"/>
    <w:rsid w:val="00AA32F1"/>
    <w:rsid w:val="00AA358F"/>
    <w:rsid w:val="00AA3640"/>
    <w:rsid w:val="00AA4058"/>
    <w:rsid w:val="00AA4A39"/>
    <w:rsid w:val="00AA4A5B"/>
    <w:rsid w:val="00AA4CFD"/>
    <w:rsid w:val="00AA4FA9"/>
    <w:rsid w:val="00AA567C"/>
    <w:rsid w:val="00AA56BF"/>
    <w:rsid w:val="00AA59CA"/>
    <w:rsid w:val="00AA5B27"/>
    <w:rsid w:val="00AA7072"/>
    <w:rsid w:val="00AA7563"/>
    <w:rsid w:val="00AA7592"/>
    <w:rsid w:val="00AA7A82"/>
    <w:rsid w:val="00AA7C40"/>
    <w:rsid w:val="00AA7DD5"/>
    <w:rsid w:val="00AA7F58"/>
    <w:rsid w:val="00AB0030"/>
    <w:rsid w:val="00AB013F"/>
    <w:rsid w:val="00AB0292"/>
    <w:rsid w:val="00AB04B3"/>
    <w:rsid w:val="00AB0D9C"/>
    <w:rsid w:val="00AB12E8"/>
    <w:rsid w:val="00AB189E"/>
    <w:rsid w:val="00AB19CD"/>
    <w:rsid w:val="00AB1DF9"/>
    <w:rsid w:val="00AB1E60"/>
    <w:rsid w:val="00AB1F94"/>
    <w:rsid w:val="00AB252E"/>
    <w:rsid w:val="00AB2D08"/>
    <w:rsid w:val="00AB3D1A"/>
    <w:rsid w:val="00AB3DF4"/>
    <w:rsid w:val="00AB51A0"/>
    <w:rsid w:val="00AB5986"/>
    <w:rsid w:val="00AB6898"/>
    <w:rsid w:val="00AB68C3"/>
    <w:rsid w:val="00AB6A1F"/>
    <w:rsid w:val="00AB725F"/>
    <w:rsid w:val="00AB7397"/>
    <w:rsid w:val="00AB7754"/>
    <w:rsid w:val="00AB797E"/>
    <w:rsid w:val="00AB7C51"/>
    <w:rsid w:val="00AB7DEF"/>
    <w:rsid w:val="00AB7E94"/>
    <w:rsid w:val="00AC0042"/>
    <w:rsid w:val="00AC05B2"/>
    <w:rsid w:val="00AC0D67"/>
    <w:rsid w:val="00AC1FEA"/>
    <w:rsid w:val="00AC2B05"/>
    <w:rsid w:val="00AC2CA3"/>
    <w:rsid w:val="00AC391F"/>
    <w:rsid w:val="00AC3ECB"/>
    <w:rsid w:val="00AC3F21"/>
    <w:rsid w:val="00AC431D"/>
    <w:rsid w:val="00AC4907"/>
    <w:rsid w:val="00AC4FDB"/>
    <w:rsid w:val="00AC50A5"/>
    <w:rsid w:val="00AC5AA0"/>
    <w:rsid w:val="00AC5C25"/>
    <w:rsid w:val="00AC5F46"/>
    <w:rsid w:val="00AC65EE"/>
    <w:rsid w:val="00AC67AC"/>
    <w:rsid w:val="00AC6916"/>
    <w:rsid w:val="00AC6BD4"/>
    <w:rsid w:val="00AC6E00"/>
    <w:rsid w:val="00AC7636"/>
    <w:rsid w:val="00AC7D5E"/>
    <w:rsid w:val="00AD01C8"/>
    <w:rsid w:val="00AD0249"/>
    <w:rsid w:val="00AD05EF"/>
    <w:rsid w:val="00AD08BA"/>
    <w:rsid w:val="00AD0927"/>
    <w:rsid w:val="00AD0D6A"/>
    <w:rsid w:val="00AD0DC2"/>
    <w:rsid w:val="00AD0F04"/>
    <w:rsid w:val="00AD1A1C"/>
    <w:rsid w:val="00AD1ABA"/>
    <w:rsid w:val="00AD1B02"/>
    <w:rsid w:val="00AD1B8B"/>
    <w:rsid w:val="00AD2461"/>
    <w:rsid w:val="00AD2514"/>
    <w:rsid w:val="00AD275F"/>
    <w:rsid w:val="00AD2F3E"/>
    <w:rsid w:val="00AD31AA"/>
    <w:rsid w:val="00AD3ED2"/>
    <w:rsid w:val="00AD3FA4"/>
    <w:rsid w:val="00AD42B9"/>
    <w:rsid w:val="00AD4327"/>
    <w:rsid w:val="00AD4367"/>
    <w:rsid w:val="00AD43D7"/>
    <w:rsid w:val="00AD5882"/>
    <w:rsid w:val="00AD5D4A"/>
    <w:rsid w:val="00AD5FE2"/>
    <w:rsid w:val="00AD63B2"/>
    <w:rsid w:val="00AD6A5B"/>
    <w:rsid w:val="00AD6D6D"/>
    <w:rsid w:val="00AD713D"/>
    <w:rsid w:val="00AD77BC"/>
    <w:rsid w:val="00AE004F"/>
    <w:rsid w:val="00AE014E"/>
    <w:rsid w:val="00AE0240"/>
    <w:rsid w:val="00AE02C0"/>
    <w:rsid w:val="00AE0958"/>
    <w:rsid w:val="00AE0E55"/>
    <w:rsid w:val="00AE1079"/>
    <w:rsid w:val="00AE1405"/>
    <w:rsid w:val="00AE29C8"/>
    <w:rsid w:val="00AE2AC6"/>
    <w:rsid w:val="00AE3078"/>
    <w:rsid w:val="00AE3599"/>
    <w:rsid w:val="00AE3D56"/>
    <w:rsid w:val="00AE3D9D"/>
    <w:rsid w:val="00AE3F3F"/>
    <w:rsid w:val="00AE41F8"/>
    <w:rsid w:val="00AE5285"/>
    <w:rsid w:val="00AE5691"/>
    <w:rsid w:val="00AE5CD7"/>
    <w:rsid w:val="00AE6410"/>
    <w:rsid w:val="00AE6A9A"/>
    <w:rsid w:val="00AE6F63"/>
    <w:rsid w:val="00AE7C68"/>
    <w:rsid w:val="00AF02A0"/>
    <w:rsid w:val="00AF048F"/>
    <w:rsid w:val="00AF04EB"/>
    <w:rsid w:val="00AF134C"/>
    <w:rsid w:val="00AF1D53"/>
    <w:rsid w:val="00AF203D"/>
    <w:rsid w:val="00AF21CB"/>
    <w:rsid w:val="00AF220D"/>
    <w:rsid w:val="00AF2B03"/>
    <w:rsid w:val="00AF309A"/>
    <w:rsid w:val="00AF31C6"/>
    <w:rsid w:val="00AF3663"/>
    <w:rsid w:val="00AF3864"/>
    <w:rsid w:val="00AF3EB5"/>
    <w:rsid w:val="00AF424C"/>
    <w:rsid w:val="00AF48EA"/>
    <w:rsid w:val="00AF4944"/>
    <w:rsid w:val="00AF4F62"/>
    <w:rsid w:val="00AF5210"/>
    <w:rsid w:val="00AF5519"/>
    <w:rsid w:val="00AF5D2C"/>
    <w:rsid w:val="00AF6B04"/>
    <w:rsid w:val="00AF6E12"/>
    <w:rsid w:val="00AF6F02"/>
    <w:rsid w:val="00AF6F2D"/>
    <w:rsid w:val="00AF70EB"/>
    <w:rsid w:val="00AF7461"/>
    <w:rsid w:val="00AF787B"/>
    <w:rsid w:val="00B001BF"/>
    <w:rsid w:val="00B002B1"/>
    <w:rsid w:val="00B0082C"/>
    <w:rsid w:val="00B0092C"/>
    <w:rsid w:val="00B01052"/>
    <w:rsid w:val="00B015A7"/>
    <w:rsid w:val="00B0168A"/>
    <w:rsid w:val="00B016D6"/>
    <w:rsid w:val="00B017EB"/>
    <w:rsid w:val="00B01A13"/>
    <w:rsid w:val="00B01D53"/>
    <w:rsid w:val="00B01DDC"/>
    <w:rsid w:val="00B0248D"/>
    <w:rsid w:val="00B025C2"/>
    <w:rsid w:val="00B027CF"/>
    <w:rsid w:val="00B02819"/>
    <w:rsid w:val="00B02A6D"/>
    <w:rsid w:val="00B02AEF"/>
    <w:rsid w:val="00B02BA9"/>
    <w:rsid w:val="00B02C61"/>
    <w:rsid w:val="00B030A9"/>
    <w:rsid w:val="00B035A9"/>
    <w:rsid w:val="00B03941"/>
    <w:rsid w:val="00B0463B"/>
    <w:rsid w:val="00B04BA5"/>
    <w:rsid w:val="00B04E99"/>
    <w:rsid w:val="00B05737"/>
    <w:rsid w:val="00B05BDA"/>
    <w:rsid w:val="00B05C4D"/>
    <w:rsid w:val="00B0635F"/>
    <w:rsid w:val="00B06362"/>
    <w:rsid w:val="00B067A8"/>
    <w:rsid w:val="00B06828"/>
    <w:rsid w:val="00B06852"/>
    <w:rsid w:val="00B06CF5"/>
    <w:rsid w:val="00B07440"/>
    <w:rsid w:val="00B07495"/>
    <w:rsid w:val="00B074D5"/>
    <w:rsid w:val="00B07638"/>
    <w:rsid w:val="00B07915"/>
    <w:rsid w:val="00B10127"/>
    <w:rsid w:val="00B1021F"/>
    <w:rsid w:val="00B10466"/>
    <w:rsid w:val="00B1050F"/>
    <w:rsid w:val="00B10A8D"/>
    <w:rsid w:val="00B10BEC"/>
    <w:rsid w:val="00B11396"/>
    <w:rsid w:val="00B114EB"/>
    <w:rsid w:val="00B11651"/>
    <w:rsid w:val="00B1200D"/>
    <w:rsid w:val="00B1241C"/>
    <w:rsid w:val="00B125C8"/>
    <w:rsid w:val="00B128F9"/>
    <w:rsid w:val="00B12A6A"/>
    <w:rsid w:val="00B12B85"/>
    <w:rsid w:val="00B13162"/>
    <w:rsid w:val="00B13902"/>
    <w:rsid w:val="00B13EA2"/>
    <w:rsid w:val="00B14AC0"/>
    <w:rsid w:val="00B14BE3"/>
    <w:rsid w:val="00B14E9B"/>
    <w:rsid w:val="00B1533C"/>
    <w:rsid w:val="00B15471"/>
    <w:rsid w:val="00B15771"/>
    <w:rsid w:val="00B158D1"/>
    <w:rsid w:val="00B15AC1"/>
    <w:rsid w:val="00B15BCF"/>
    <w:rsid w:val="00B15CCD"/>
    <w:rsid w:val="00B15EFC"/>
    <w:rsid w:val="00B15FF5"/>
    <w:rsid w:val="00B16BAA"/>
    <w:rsid w:val="00B16D90"/>
    <w:rsid w:val="00B16EB8"/>
    <w:rsid w:val="00B17692"/>
    <w:rsid w:val="00B179F3"/>
    <w:rsid w:val="00B17CE8"/>
    <w:rsid w:val="00B17CFE"/>
    <w:rsid w:val="00B20D1C"/>
    <w:rsid w:val="00B21239"/>
    <w:rsid w:val="00B2158B"/>
    <w:rsid w:val="00B216D7"/>
    <w:rsid w:val="00B2188B"/>
    <w:rsid w:val="00B21CEB"/>
    <w:rsid w:val="00B21D3A"/>
    <w:rsid w:val="00B21EE4"/>
    <w:rsid w:val="00B22289"/>
    <w:rsid w:val="00B22A54"/>
    <w:rsid w:val="00B22C27"/>
    <w:rsid w:val="00B22FF9"/>
    <w:rsid w:val="00B236FA"/>
    <w:rsid w:val="00B23C5E"/>
    <w:rsid w:val="00B23D29"/>
    <w:rsid w:val="00B23FC3"/>
    <w:rsid w:val="00B24982"/>
    <w:rsid w:val="00B24C9F"/>
    <w:rsid w:val="00B24E4D"/>
    <w:rsid w:val="00B25007"/>
    <w:rsid w:val="00B2525A"/>
    <w:rsid w:val="00B25310"/>
    <w:rsid w:val="00B25321"/>
    <w:rsid w:val="00B254A3"/>
    <w:rsid w:val="00B25E0D"/>
    <w:rsid w:val="00B25EDD"/>
    <w:rsid w:val="00B25F0A"/>
    <w:rsid w:val="00B26930"/>
    <w:rsid w:val="00B26D0E"/>
    <w:rsid w:val="00B27091"/>
    <w:rsid w:val="00B27146"/>
    <w:rsid w:val="00B27FA1"/>
    <w:rsid w:val="00B306F5"/>
    <w:rsid w:val="00B30B77"/>
    <w:rsid w:val="00B30D93"/>
    <w:rsid w:val="00B30DFE"/>
    <w:rsid w:val="00B30E26"/>
    <w:rsid w:val="00B31A2E"/>
    <w:rsid w:val="00B31E5C"/>
    <w:rsid w:val="00B31ED5"/>
    <w:rsid w:val="00B322FC"/>
    <w:rsid w:val="00B32896"/>
    <w:rsid w:val="00B3345B"/>
    <w:rsid w:val="00B337FE"/>
    <w:rsid w:val="00B33FDB"/>
    <w:rsid w:val="00B348E5"/>
    <w:rsid w:val="00B34A49"/>
    <w:rsid w:val="00B34AAE"/>
    <w:rsid w:val="00B34ECE"/>
    <w:rsid w:val="00B35135"/>
    <w:rsid w:val="00B3523E"/>
    <w:rsid w:val="00B35632"/>
    <w:rsid w:val="00B3576E"/>
    <w:rsid w:val="00B359FE"/>
    <w:rsid w:val="00B35C23"/>
    <w:rsid w:val="00B35E39"/>
    <w:rsid w:val="00B37238"/>
    <w:rsid w:val="00B37364"/>
    <w:rsid w:val="00B37676"/>
    <w:rsid w:val="00B3795A"/>
    <w:rsid w:val="00B40FC2"/>
    <w:rsid w:val="00B413AC"/>
    <w:rsid w:val="00B41906"/>
    <w:rsid w:val="00B419DB"/>
    <w:rsid w:val="00B41B3E"/>
    <w:rsid w:val="00B42145"/>
    <w:rsid w:val="00B42172"/>
    <w:rsid w:val="00B42473"/>
    <w:rsid w:val="00B42718"/>
    <w:rsid w:val="00B42A66"/>
    <w:rsid w:val="00B42A76"/>
    <w:rsid w:val="00B42C55"/>
    <w:rsid w:val="00B42C6F"/>
    <w:rsid w:val="00B42E17"/>
    <w:rsid w:val="00B42E7E"/>
    <w:rsid w:val="00B4301C"/>
    <w:rsid w:val="00B43483"/>
    <w:rsid w:val="00B438B4"/>
    <w:rsid w:val="00B43AEC"/>
    <w:rsid w:val="00B43BEB"/>
    <w:rsid w:val="00B43D6F"/>
    <w:rsid w:val="00B43FAB"/>
    <w:rsid w:val="00B44801"/>
    <w:rsid w:val="00B44A7D"/>
    <w:rsid w:val="00B457CA"/>
    <w:rsid w:val="00B45D83"/>
    <w:rsid w:val="00B45DE6"/>
    <w:rsid w:val="00B4623D"/>
    <w:rsid w:val="00B46988"/>
    <w:rsid w:val="00B46D24"/>
    <w:rsid w:val="00B46FA1"/>
    <w:rsid w:val="00B47138"/>
    <w:rsid w:val="00B471D1"/>
    <w:rsid w:val="00B4725C"/>
    <w:rsid w:val="00B474BB"/>
    <w:rsid w:val="00B47899"/>
    <w:rsid w:val="00B47BBA"/>
    <w:rsid w:val="00B47BDA"/>
    <w:rsid w:val="00B47C42"/>
    <w:rsid w:val="00B47DB5"/>
    <w:rsid w:val="00B507BF"/>
    <w:rsid w:val="00B51343"/>
    <w:rsid w:val="00B5155B"/>
    <w:rsid w:val="00B51B4B"/>
    <w:rsid w:val="00B52938"/>
    <w:rsid w:val="00B52A78"/>
    <w:rsid w:val="00B53581"/>
    <w:rsid w:val="00B53632"/>
    <w:rsid w:val="00B53E88"/>
    <w:rsid w:val="00B547EF"/>
    <w:rsid w:val="00B54DEE"/>
    <w:rsid w:val="00B54E8B"/>
    <w:rsid w:val="00B550E2"/>
    <w:rsid w:val="00B5741C"/>
    <w:rsid w:val="00B57477"/>
    <w:rsid w:val="00B57D2F"/>
    <w:rsid w:val="00B57ECA"/>
    <w:rsid w:val="00B601F6"/>
    <w:rsid w:val="00B6020B"/>
    <w:rsid w:val="00B60879"/>
    <w:rsid w:val="00B61101"/>
    <w:rsid w:val="00B61561"/>
    <w:rsid w:val="00B6163C"/>
    <w:rsid w:val="00B618BE"/>
    <w:rsid w:val="00B61AFE"/>
    <w:rsid w:val="00B61B43"/>
    <w:rsid w:val="00B61D1D"/>
    <w:rsid w:val="00B61E05"/>
    <w:rsid w:val="00B621BF"/>
    <w:rsid w:val="00B623CC"/>
    <w:rsid w:val="00B62630"/>
    <w:rsid w:val="00B627B2"/>
    <w:rsid w:val="00B62871"/>
    <w:rsid w:val="00B629D7"/>
    <w:rsid w:val="00B62E88"/>
    <w:rsid w:val="00B6391A"/>
    <w:rsid w:val="00B640B3"/>
    <w:rsid w:val="00B6434B"/>
    <w:rsid w:val="00B64409"/>
    <w:rsid w:val="00B64464"/>
    <w:rsid w:val="00B64847"/>
    <w:rsid w:val="00B64BA4"/>
    <w:rsid w:val="00B64F67"/>
    <w:rsid w:val="00B650D9"/>
    <w:rsid w:val="00B652DF"/>
    <w:rsid w:val="00B652F9"/>
    <w:rsid w:val="00B654E0"/>
    <w:rsid w:val="00B65710"/>
    <w:rsid w:val="00B65A51"/>
    <w:rsid w:val="00B66208"/>
    <w:rsid w:val="00B66BA8"/>
    <w:rsid w:val="00B671FD"/>
    <w:rsid w:val="00B67375"/>
    <w:rsid w:val="00B7036D"/>
    <w:rsid w:val="00B704E2"/>
    <w:rsid w:val="00B71926"/>
    <w:rsid w:val="00B71BDA"/>
    <w:rsid w:val="00B71EBC"/>
    <w:rsid w:val="00B7201E"/>
    <w:rsid w:val="00B72189"/>
    <w:rsid w:val="00B724DE"/>
    <w:rsid w:val="00B724F2"/>
    <w:rsid w:val="00B7263C"/>
    <w:rsid w:val="00B72781"/>
    <w:rsid w:val="00B72A68"/>
    <w:rsid w:val="00B72F10"/>
    <w:rsid w:val="00B73094"/>
    <w:rsid w:val="00B739F5"/>
    <w:rsid w:val="00B7422E"/>
    <w:rsid w:val="00B742D0"/>
    <w:rsid w:val="00B7451B"/>
    <w:rsid w:val="00B745F3"/>
    <w:rsid w:val="00B747BE"/>
    <w:rsid w:val="00B74A96"/>
    <w:rsid w:val="00B7521A"/>
    <w:rsid w:val="00B756BA"/>
    <w:rsid w:val="00B75882"/>
    <w:rsid w:val="00B75BEA"/>
    <w:rsid w:val="00B75EE5"/>
    <w:rsid w:val="00B7623E"/>
    <w:rsid w:val="00B76706"/>
    <w:rsid w:val="00B76983"/>
    <w:rsid w:val="00B76E66"/>
    <w:rsid w:val="00B770D8"/>
    <w:rsid w:val="00B77426"/>
    <w:rsid w:val="00B77AE6"/>
    <w:rsid w:val="00B80127"/>
    <w:rsid w:val="00B80990"/>
    <w:rsid w:val="00B810B9"/>
    <w:rsid w:val="00B81668"/>
    <w:rsid w:val="00B816AA"/>
    <w:rsid w:val="00B817DB"/>
    <w:rsid w:val="00B818F7"/>
    <w:rsid w:val="00B82369"/>
    <w:rsid w:val="00B8239C"/>
    <w:rsid w:val="00B82D49"/>
    <w:rsid w:val="00B82FAA"/>
    <w:rsid w:val="00B83044"/>
    <w:rsid w:val="00B8317B"/>
    <w:rsid w:val="00B83AA4"/>
    <w:rsid w:val="00B83C8F"/>
    <w:rsid w:val="00B83CD6"/>
    <w:rsid w:val="00B840EB"/>
    <w:rsid w:val="00B843C7"/>
    <w:rsid w:val="00B84488"/>
    <w:rsid w:val="00B84DB5"/>
    <w:rsid w:val="00B85BFA"/>
    <w:rsid w:val="00B86115"/>
    <w:rsid w:val="00B8621C"/>
    <w:rsid w:val="00B86336"/>
    <w:rsid w:val="00B86901"/>
    <w:rsid w:val="00B86953"/>
    <w:rsid w:val="00B86E91"/>
    <w:rsid w:val="00B86FFD"/>
    <w:rsid w:val="00B871CE"/>
    <w:rsid w:val="00B871E3"/>
    <w:rsid w:val="00B87D8E"/>
    <w:rsid w:val="00B90085"/>
    <w:rsid w:val="00B906EA"/>
    <w:rsid w:val="00B90A73"/>
    <w:rsid w:val="00B90A91"/>
    <w:rsid w:val="00B91038"/>
    <w:rsid w:val="00B91A7A"/>
    <w:rsid w:val="00B91EF3"/>
    <w:rsid w:val="00B925AF"/>
    <w:rsid w:val="00B9265A"/>
    <w:rsid w:val="00B92E35"/>
    <w:rsid w:val="00B92E72"/>
    <w:rsid w:val="00B92FF8"/>
    <w:rsid w:val="00B931B1"/>
    <w:rsid w:val="00B93B0C"/>
    <w:rsid w:val="00B93FE6"/>
    <w:rsid w:val="00B9421D"/>
    <w:rsid w:val="00B942EE"/>
    <w:rsid w:val="00B94491"/>
    <w:rsid w:val="00B94D0F"/>
    <w:rsid w:val="00B94E57"/>
    <w:rsid w:val="00B95056"/>
    <w:rsid w:val="00B9556D"/>
    <w:rsid w:val="00B955BF"/>
    <w:rsid w:val="00B95BA4"/>
    <w:rsid w:val="00B96074"/>
    <w:rsid w:val="00B9623C"/>
    <w:rsid w:val="00B96E1C"/>
    <w:rsid w:val="00B96E89"/>
    <w:rsid w:val="00B96EFB"/>
    <w:rsid w:val="00B97432"/>
    <w:rsid w:val="00B97FFC"/>
    <w:rsid w:val="00BA0173"/>
    <w:rsid w:val="00BA0D12"/>
    <w:rsid w:val="00BA1472"/>
    <w:rsid w:val="00BA156D"/>
    <w:rsid w:val="00BA1743"/>
    <w:rsid w:val="00BA193C"/>
    <w:rsid w:val="00BA1D4A"/>
    <w:rsid w:val="00BA20D0"/>
    <w:rsid w:val="00BA21B7"/>
    <w:rsid w:val="00BA255D"/>
    <w:rsid w:val="00BA2885"/>
    <w:rsid w:val="00BA2981"/>
    <w:rsid w:val="00BA29FD"/>
    <w:rsid w:val="00BA2B17"/>
    <w:rsid w:val="00BA2CC9"/>
    <w:rsid w:val="00BA3BA0"/>
    <w:rsid w:val="00BA3D3F"/>
    <w:rsid w:val="00BA42D7"/>
    <w:rsid w:val="00BA4DBD"/>
    <w:rsid w:val="00BA5028"/>
    <w:rsid w:val="00BA5284"/>
    <w:rsid w:val="00BA529C"/>
    <w:rsid w:val="00BA53D2"/>
    <w:rsid w:val="00BA540D"/>
    <w:rsid w:val="00BA5465"/>
    <w:rsid w:val="00BA5A89"/>
    <w:rsid w:val="00BA5F43"/>
    <w:rsid w:val="00BA6570"/>
    <w:rsid w:val="00BA6711"/>
    <w:rsid w:val="00BA67AB"/>
    <w:rsid w:val="00BA6EC8"/>
    <w:rsid w:val="00BA6ED6"/>
    <w:rsid w:val="00BA7685"/>
    <w:rsid w:val="00BA776A"/>
    <w:rsid w:val="00BA77F0"/>
    <w:rsid w:val="00BA7A02"/>
    <w:rsid w:val="00BB0046"/>
    <w:rsid w:val="00BB0238"/>
    <w:rsid w:val="00BB0671"/>
    <w:rsid w:val="00BB096E"/>
    <w:rsid w:val="00BB0973"/>
    <w:rsid w:val="00BB0E14"/>
    <w:rsid w:val="00BB0F6A"/>
    <w:rsid w:val="00BB1545"/>
    <w:rsid w:val="00BB1CC9"/>
    <w:rsid w:val="00BB1D65"/>
    <w:rsid w:val="00BB2031"/>
    <w:rsid w:val="00BB22A6"/>
    <w:rsid w:val="00BB23A5"/>
    <w:rsid w:val="00BB24BE"/>
    <w:rsid w:val="00BB25D7"/>
    <w:rsid w:val="00BB2D16"/>
    <w:rsid w:val="00BB3004"/>
    <w:rsid w:val="00BB3701"/>
    <w:rsid w:val="00BB3870"/>
    <w:rsid w:val="00BB3C6A"/>
    <w:rsid w:val="00BB402C"/>
    <w:rsid w:val="00BB4141"/>
    <w:rsid w:val="00BB4E32"/>
    <w:rsid w:val="00BB4E48"/>
    <w:rsid w:val="00BB52AE"/>
    <w:rsid w:val="00BB5405"/>
    <w:rsid w:val="00BB560F"/>
    <w:rsid w:val="00BB5693"/>
    <w:rsid w:val="00BB592B"/>
    <w:rsid w:val="00BB598D"/>
    <w:rsid w:val="00BB5E63"/>
    <w:rsid w:val="00BB691C"/>
    <w:rsid w:val="00BB6BB6"/>
    <w:rsid w:val="00BB6D6A"/>
    <w:rsid w:val="00BB70F7"/>
    <w:rsid w:val="00BB7461"/>
    <w:rsid w:val="00BB7A2E"/>
    <w:rsid w:val="00BB7AC6"/>
    <w:rsid w:val="00BB7DF1"/>
    <w:rsid w:val="00BB7ED7"/>
    <w:rsid w:val="00BB7F59"/>
    <w:rsid w:val="00BC000C"/>
    <w:rsid w:val="00BC00D5"/>
    <w:rsid w:val="00BC03CE"/>
    <w:rsid w:val="00BC03EE"/>
    <w:rsid w:val="00BC094D"/>
    <w:rsid w:val="00BC0A28"/>
    <w:rsid w:val="00BC0A91"/>
    <w:rsid w:val="00BC0AC7"/>
    <w:rsid w:val="00BC0C6A"/>
    <w:rsid w:val="00BC0F27"/>
    <w:rsid w:val="00BC16CF"/>
    <w:rsid w:val="00BC181C"/>
    <w:rsid w:val="00BC199F"/>
    <w:rsid w:val="00BC1B4D"/>
    <w:rsid w:val="00BC1DBC"/>
    <w:rsid w:val="00BC1DE9"/>
    <w:rsid w:val="00BC1E22"/>
    <w:rsid w:val="00BC1F86"/>
    <w:rsid w:val="00BC2420"/>
    <w:rsid w:val="00BC2CBF"/>
    <w:rsid w:val="00BC2F88"/>
    <w:rsid w:val="00BC30B4"/>
    <w:rsid w:val="00BC3376"/>
    <w:rsid w:val="00BC34CC"/>
    <w:rsid w:val="00BC352B"/>
    <w:rsid w:val="00BC3771"/>
    <w:rsid w:val="00BC40C4"/>
    <w:rsid w:val="00BC46FA"/>
    <w:rsid w:val="00BC47A7"/>
    <w:rsid w:val="00BC4E64"/>
    <w:rsid w:val="00BC4EA2"/>
    <w:rsid w:val="00BC51B4"/>
    <w:rsid w:val="00BC533A"/>
    <w:rsid w:val="00BC5642"/>
    <w:rsid w:val="00BC5EE9"/>
    <w:rsid w:val="00BC68E9"/>
    <w:rsid w:val="00BC6955"/>
    <w:rsid w:val="00BC6DC4"/>
    <w:rsid w:val="00BC6EED"/>
    <w:rsid w:val="00BC6F8A"/>
    <w:rsid w:val="00BC72CB"/>
    <w:rsid w:val="00BC73E2"/>
    <w:rsid w:val="00BC76DD"/>
    <w:rsid w:val="00BC7737"/>
    <w:rsid w:val="00BC781F"/>
    <w:rsid w:val="00BC7A61"/>
    <w:rsid w:val="00BD079A"/>
    <w:rsid w:val="00BD0A44"/>
    <w:rsid w:val="00BD1305"/>
    <w:rsid w:val="00BD1FA1"/>
    <w:rsid w:val="00BD2011"/>
    <w:rsid w:val="00BD207D"/>
    <w:rsid w:val="00BD2086"/>
    <w:rsid w:val="00BD2569"/>
    <w:rsid w:val="00BD25BE"/>
    <w:rsid w:val="00BD299D"/>
    <w:rsid w:val="00BD29D9"/>
    <w:rsid w:val="00BD2DF3"/>
    <w:rsid w:val="00BD2F05"/>
    <w:rsid w:val="00BD3074"/>
    <w:rsid w:val="00BD321C"/>
    <w:rsid w:val="00BD3586"/>
    <w:rsid w:val="00BD3D12"/>
    <w:rsid w:val="00BD3DD8"/>
    <w:rsid w:val="00BD4623"/>
    <w:rsid w:val="00BD47DA"/>
    <w:rsid w:val="00BD4875"/>
    <w:rsid w:val="00BD4B6C"/>
    <w:rsid w:val="00BD5729"/>
    <w:rsid w:val="00BD5E82"/>
    <w:rsid w:val="00BD62A5"/>
    <w:rsid w:val="00BD6550"/>
    <w:rsid w:val="00BD71B9"/>
    <w:rsid w:val="00BD7CD7"/>
    <w:rsid w:val="00BE0221"/>
    <w:rsid w:val="00BE0227"/>
    <w:rsid w:val="00BE0286"/>
    <w:rsid w:val="00BE0778"/>
    <w:rsid w:val="00BE0B1C"/>
    <w:rsid w:val="00BE0D57"/>
    <w:rsid w:val="00BE0F81"/>
    <w:rsid w:val="00BE15A0"/>
    <w:rsid w:val="00BE19C9"/>
    <w:rsid w:val="00BE2B57"/>
    <w:rsid w:val="00BE308F"/>
    <w:rsid w:val="00BE36AD"/>
    <w:rsid w:val="00BE3A56"/>
    <w:rsid w:val="00BE3AD0"/>
    <w:rsid w:val="00BE3E64"/>
    <w:rsid w:val="00BE40FF"/>
    <w:rsid w:val="00BE4916"/>
    <w:rsid w:val="00BE4A77"/>
    <w:rsid w:val="00BE4A8A"/>
    <w:rsid w:val="00BE4E10"/>
    <w:rsid w:val="00BE56C3"/>
    <w:rsid w:val="00BE5AC7"/>
    <w:rsid w:val="00BE64FE"/>
    <w:rsid w:val="00BE6714"/>
    <w:rsid w:val="00BE6942"/>
    <w:rsid w:val="00BE6E49"/>
    <w:rsid w:val="00BE7396"/>
    <w:rsid w:val="00BE73C8"/>
    <w:rsid w:val="00BE78E5"/>
    <w:rsid w:val="00BF0326"/>
    <w:rsid w:val="00BF059D"/>
    <w:rsid w:val="00BF084F"/>
    <w:rsid w:val="00BF122A"/>
    <w:rsid w:val="00BF21AA"/>
    <w:rsid w:val="00BF2482"/>
    <w:rsid w:val="00BF2599"/>
    <w:rsid w:val="00BF25AC"/>
    <w:rsid w:val="00BF25D1"/>
    <w:rsid w:val="00BF2AD7"/>
    <w:rsid w:val="00BF303B"/>
    <w:rsid w:val="00BF3692"/>
    <w:rsid w:val="00BF3E39"/>
    <w:rsid w:val="00BF46A7"/>
    <w:rsid w:val="00BF48AC"/>
    <w:rsid w:val="00BF4CD3"/>
    <w:rsid w:val="00BF545E"/>
    <w:rsid w:val="00BF55A3"/>
    <w:rsid w:val="00BF5739"/>
    <w:rsid w:val="00BF5F55"/>
    <w:rsid w:val="00BF6750"/>
    <w:rsid w:val="00BF7259"/>
    <w:rsid w:val="00BF758E"/>
    <w:rsid w:val="00BF7740"/>
    <w:rsid w:val="00C015D6"/>
    <w:rsid w:val="00C0184C"/>
    <w:rsid w:val="00C01FD7"/>
    <w:rsid w:val="00C021C6"/>
    <w:rsid w:val="00C02265"/>
    <w:rsid w:val="00C02333"/>
    <w:rsid w:val="00C02C0D"/>
    <w:rsid w:val="00C02D71"/>
    <w:rsid w:val="00C0309A"/>
    <w:rsid w:val="00C03179"/>
    <w:rsid w:val="00C03635"/>
    <w:rsid w:val="00C03B0C"/>
    <w:rsid w:val="00C03E28"/>
    <w:rsid w:val="00C042FA"/>
    <w:rsid w:val="00C04595"/>
    <w:rsid w:val="00C04A47"/>
    <w:rsid w:val="00C04BA4"/>
    <w:rsid w:val="00C051A4"/>
    <w:rsid w:val="00C053CD"/>
    <w:rsid w:val="00C05926"/>
    <w:rsid w:val="00C05B1E"/>
    <w:rsid w:val="00C05E4C"/>
    <w:rsid w:val="00C062FB"/>
    <w:rsid w:val="00C06C9B"/>
    <w:rsid w:val="00C07066"/>
    <w:rsid w:val="00C071AB"/>
    <w:rsid w:val="00C07681"/>
    <w:rsid w:val="00C07722"/>
    <w:rsid w:val="00C07C25"/>
    <w:rsid w:val="00C07F6E"/>
    <w:rsid w:val="00C10124"/>
    <w:rsid w:val="00C10243"/>
    <w:rsid w:val="00C103FC"/>
    <w:rsid w:val="00C10D5E"/>
    <w:rsid w:val="00C111CF"/>
    <w:rsid w:val="00C114A4"/>
    <w:rsid w:val="00C11E46"/>
    <w:rsid w:val="00C11F5B"/>
    <w:rsid w:val="00C126BF"/>
    <w:rsid w:val="00C13C36"/>
    <w:rsid w:val="00C14006"/>
    <w:rsid w:val="00C14109"/>
    <w:rsid w:val="00C143D7"/>
    <w:rsid w:val="00C14D6F"/>
    <w:rsid w:val="00C15454"/>
    <w:rsid w:val="00C154C7"/>
    <w:rsid w:val="00C15BB8"/>
    <w:rsid w:val="00C169CA"/>
    <w:rsid w:val="00C16A94"/>
    <w:rsid w:val="00C16C87"/>
    <w:rsid w:val="00C1708D"/>
    <w:rsid w:val="00C1711F"/>
    <w:rsid w:val="00C1718C"/>
    <w:rsid w:val="00C17343"/>
    <w:rsid w:val="00C20190"/>
    <w:rsid w:val="00C201D5"/>
    <w:rsid w:val="00C2045B"/>
    <w:rsid w:val="00C20D11"/>
    <w:rsid w:val="00C2109E"/>
    <w:rsid w:val="00C212E2"/>
    <w:rsid w:val="00C216B3"/>
    <w:rsid w:val="00C21A91"/>
    <w:rsid w:val="00C21E4C"/>
    <w:rsid w:val="00C220DB"/>
    <w:rsid w:val="00C2242B"/>
    <w:rsid w:val="00C2265A"/>
    <w:rsid w:val="00C22A3C"/>
    <w:rsid w:val="00C22BB5"/>
    <w:rsid w:val="00C2352A"/>
    <w:rsid w:val="00C23ED7"/>
    <w:rsid w:val="00C23F7E"/>
    <w:rsid w:val="00C240BC"/>
    <w:rsid w:val="00C2458F"/>
    <w:rsid w:val="00C24A23"/>
    <w:rsid w:val="00C25029"/>
    <w:rsid w:val="00C25149"/>
    <w:rsid w:val="00C2585F"/>
    <w:rsid w:val="00C258EF"/>
    <w:rsid w:val="00C25983"/>
    <w:rsid w:val="00C25E47"/>
    <w:rsid w:val="00C25EEF"/>
    <w:rsid w:val="00C267DB"/>
    <w:rsid w:val="00C270CA"/>
    <w:rsid w:val="00C271D0"/>
    <w:rsid w:val="00C276DD"/>
    <w:rsid w:val="00C27D48"/>
    <w:rsid w:val="00C27DA5"/>
    <w:rsid w:val="00C30575"/>
    <w:rsid w:val="00C308FC"/>
    <w:rsid w:val="00C30F3E"/>
    <w:rsid w:val="00C3112A"/>
    <w:rsid w:val="00C311BB"/>
    <w:rsid w:val="00C312AD"/>
    <w:rsid w:val="00C31621"/>
    <w:rsid w:val="00C32010"/>
    <w:rsid w:val="00C32214"/>
    <w:rsid w:val="00C3253B"/>
    <w:rsid w:val="00C326D8"/>
    <w:rsid w:val="00C32C22"/>
    <w:rsid w:val="00C32C3D"/>
    <w:rsid w:val="00C32EB8"/>
    <w:rsid w:val="00C33922"/>
    <w:rsid w:val="00C339D9"/>
    <w:rsid w:val="00C340C4"/>
    <w:rsid w:val="00C34953"/>
    <w:rsid w:val="00C34E28"/>
    <w:rsid w:val="00C35288"/>
    <w:rsid w:val="00C3532A"/>
    <w:rsid w:val="00C3583B"/>
    <w:rsid w:val="00C35FDF"/>
    <w:rsid w:val="00C362C7"/>
    <w:rsid w:val="00C366A7"/>
    <w:rsid w:val="00C3678A"/>
    <w:rsid w:val="00C36F6D"/>
    <w:rsid w:val="00C37318"/>
    <w:rsid w:val="00C374D0"/>
    <w:rsid w:val="00C37657"/>
    <w:rsid w:val="00C377C4"/>
    <w:rsid w:val="00C37CB7"/>
    <w:rsid w:val="00C400E3"/>
    <w:rsid w:val="00C407FE"/>
    <w:rsid w:val="00C40A3C"/>
    <w:rsid w:val="00C40E5B"/>
    <w:rsid w:val="00C412A5"/>
    <w:rsid w:val="00C41941"/>
    <w:rsid w:val="00C420A7"/>
    <w:rsid w:val="00C42294"/>
    <w:rsid w:val="00C42B90"/>
    <w:rsid w:val="00C42C3F"/>
    <w:rsid w:val="00C43031"/>
    <w:rsid w:val="00C432B2"/>
    <w:rsid w:val="00C4362E"/>
    <w:rsid w:val="00C4375B"/>
    <w:rsid w:val="00C43A15"/>
    <w:rsid w:val="00C446FB"/>
    <w:rsid w:val="00C44DDE"/>
    <w:rsid w:val="00C45164"/>
    <w:rsid w:val="00C45B4C"/>
    <w:rsid w:val="00C45BB1"/>
    <w:rsid w:val="00C45C3B"/>
    <w:rsid w:val="00C46386"/>
    <w:rsid w:val="00C46607"/>
    <w:rsid w:val="00C4668F"/>
    <w:rsid w:val="00C466F6"/>
    <w:rsid w:val="00C467C0"/>
    <w:rsid w:val="00C46821"/>
    <w:rsid w:val="00C46E94"/>
    <w:rsid w:val="00C47558"/>
    <w:rsid w:val="00C47616"/>
    <w:rsid w:val="00C47B2B"/>
    <w:rsid w:val="00C47BBD"/>
    <w:rsid w:val="00C47F09"/>
    <w:rsid w:val="00C500C8"/>
    <w:rsid w:val="00C515DA"/>
    <w:rsid w:val="00C517C6"/>
    <w:rsid w:val="00C519E0"/>
    <w:rsid w:val="00C52500"/>
    <w:rsid w:val="00C5267C"/>
    <w:rsid w:val="00C52688"/>
    <w:rsid w:val="00C528A9"/>
    <w:rsid w:val="00C52B53"/>
    <w:rsid w:val="00C52FD0"/>
    <w:rsid w:val="00C52FE9"/>
    <w:rsid w:val="00C53213"/>
    <w:rsid w:val="00C533D1"/>
    <w:rsid w:val="00C536A5"/>
    <w:rsid w:val="00C539B3"/>
    <w:rsid w:val="00C53A10"/>
    <w:rsid w:val="00C53B67"/>
    <w:rsid w:val="00C545B0"/>
    <w:rsid w:val="00C548CB"/>
    <w:rsid w:val="00C552FA"/>
    <w:rsid w:val="00C55429"/>
    <w:rsid w:val="00C55560"/>
    <w:rsid w:val="00C55FD8"/>
    <w:rsid w:val="00C563A8"/>
    <w:rsid w:val="00C56430"/>
    <w:rsid w:val="00C56829"/>
    <w:rsid w:val="00C571B7"/>
    <w:rsid w:val="00C573C7"/>
    <w:rsid w:val="00C57E4D"/>
    <w:rsid w:val="00C600ED"/>
    <w:rsid w:val="00C602AC"/>
    <w:rsid w:val="00C604C0"/>
    <w:rsid w:val="00C6051A"/>
    <w:rsid w:val="00C6081F"/>
    <w:rsid w:val="00C608B9"/>
    <w:rsid w:val="00C608FF"/>
    <w:rsid w:val="00C618EE"/>
    <w:rsid w:val="00C61F92"/>
    <w:rsid w:val="00C6279E"/>
    <w:rsid w:val="00C62DCE"/>
    <w:rsid w:val="00C62F38"/>
    <w:rsid w:val="00C631D9"/>
    <w:rsid w:val="00C633A5"/>
    <w:rsid w:val="00C638B7"/>
    <w:rsid w:val="00C639D0"/>
    <w:rsid w:val="00C63C9D"/>
    <w:rsid w:val="00C645D9"/>
    <w:rsid w:val="00C64894"/>
    <w:rsid w:val="00C6500D"/>
    <w:rsid w:val="00C65032"/>
    <w:rsid w:val="00C650AB"/>
    <w:rsid w:val="00C6544D"/>
    <w:rsid w:val="00C65D1B"/>
    <w:rsid w:val="00C65DFE"/>
    <w:rsid w:val="00C65E99"/>
    <w:rsid w:val="00C664C4"/>
    <w:rsid w:val="00C6650C"/>
    <w:rsid w:val="00C6691B"/>
    <w:rsid w:val="00C66A65"/>
    <w:rsid w:val="00C66CF6"/>
    <w:rsid w:val="00C672F6"/>
    <w:rsid w:val="00C67540"/>
    <w:rsid w:val="00C675E2"/>
    <w:rsid w:val="00C70110"/>
    <w:rsid w:val="00C70FBE"/>
    <w:rsid w:val="00C71195"/>
    <w:rsid w:val="00C71359"/>
    <w:rsid w:val="00C713D5"/>
    <w:rsid w:val="00C715F7"/>
    <w:rsid w:val="00C71600"/>
    <w:rsid w:val="00C7179E"/>
    <w:rsid w:val="00C723AD"/>
    <w:rsid w:val="00C72A01"/>
    <w:rsid w:val="00C72E96"/>
    <w:rsid w:val="00C72F2D"/>
    <w:rsid w:val="00C7372C"/>
    <w:rsid w:val="00C737D7"/>
    <w:rsid w:val="00C73817"/>
    <w:rsid w:val="00C73DBF"/>
    <w:rsid w:val="00C742B4"/>
    <w:rsid w:val="00C74458"/>
    <w:rsid w:val="00C744D4"/>
    <w:rsid w:val="00C746CB"/>
    <w:rsid w:val="00C748E1"/>
    <w:rsid w:val="00C74C31"/>
    <w:rsid w:val="00C75044"/>
    <w:rsid w:val="00C755A3"/>
    <w:rsid w:val="00C756FF"/>
    <w:rsid w:val="00C75FFC"/>
    <w:rsid w:val="00C76BC0"/>
    <w:rsid w:val="00C77040"/>
    <w:rsid w:val="00C77261"/>
    <w:rsid w:val="00C77916"/>
    <w:rsid w:val="00C801F0"/>
    <w:rsid w:val="00C80478"/>
    <w:rsid w:val="00C80D72"/>
    <w:rsid w:val="00C80F6C"/>
    <w:rsid w:val="00C80F96"/>
    <w:rsid w:val="00C813C5"/>
    <w:rsid w:val="00C81D3D"/>
    <w:rsid w:val="00C81FCE"/>
    <w:rsid w:val="00C82AD6"/>
    <w:rsid w:val="00C82B2D"/>
    <w:rsid w:val="00C82E96"/>
    <w:rsid w:val="00C83162"/>
    <w:rsid w:val="00C8356F"/>
    <w:rsid w:val="00C835BE"/>
    <w:rsid w:val="00C83F21"/>
    <w:rsid w:val="00C84103"/>
    <w:rsid w:val="00C843D2"/>
    <w:rsid w:val="00C84951"/>
    <w:rsid w:val="00C84B68"/>
    <w:rsid w:val="00C84C58"/>
    <w:rsid w:val="00C84DE9"/>
    <w:rsid w:val="00C84F44"/>
    <w:rsid w:val="00C850A1"/>
    <w:rsid w:val="00C8535A"/>
    <w:rsid w:val="00C85711"/>
    <w:rsid w:val="00C8593E"/>
    <w:rsid w:val="00C85BA0"/>
    <w:rsid w:val="00C85ED9"/>
    <w:rsid w:val="00C86950"/>
    <w:rsid w:val="00C86CE6"/>
    <w:rsid w:val="00C86D17"/>
    <w:rsid w:val="00C86FAD"/>
    <w:rsid w:val="00C879BD"/>
    <w:rsid w:val="00C87C17"/>
    <w:rsid w:val="00C87CCD"/>
    <w:rsid w:val="00C90283"/>
    <w:rsid w:val="00C9032C"/>
    <w:rsid w:val="00C90AD3"/>
    <w:rsid w:val="00C90B18"/>
    <w:rsid w:val="00C90C44"/>
    <w:rsid w:val="00C90C77"/>
    <w:rsid w:val="00C90CD7"/>
    <w:rsid w:val="00C919DD"/>
    <w:rsid w:val="00C91E41"/>
    <w:rsid w:val="00C92022"/>
    <w:rsid w:val="00C92AAE"/>
    <w:rsid w:val="00C92C16"/>
    <w:rsid w:val="00C93C86"/>
    <w:rsid w:val="00C9426D"/>
    <w:rsid w:val="00C943E2"/>
    <w:rsid w:val="00C949CC"/>
    <w:rsid w:val="00C94B70"/>
    <w:rsid w:val="00C94BAD"/>
    <w:rsid w:val="00C94E0D"/>
    <w:rsid w:val="00C950D1"/>
    <w:rsid w:val="00C95332"/>
    <w:rsid w:val="00C956D3"/>
    <w:rsid w:val="00C95E64"/>
    <w:rsid w:val="00C96218"/>
    <w:rsid w:val="00C962CF"/>
    <w:rsid w:val="00C966C4"/>
    <w:rsid w:val="00C96861"/>
    <w:rsid w:val="00C96880"/>
    <w:rsid w:val="00C96EE1"/>
    <w:rsid w:val="00C97681"/>
    <w:rsid w:val="00C9777B"/>
    <w:rsid w:val="00C97900"/>
    <w:rsid w:val="00CA024B"/>
    <w:rsid w:val="00CA034F"/>
    <w:rsid w:val="00CA0AA0"/>
    <w:rsid w:val="00CA0B8C"/>
    <w:rsid w:val="00CA0BCA"/>
    <w:rsid w:val="00CA1565"/>
    <w:rsid w:val="00CA1705"/>
    <w:rsid w:val="00CA1797"/>
    <w:rsid w:val="00CA1C00"/>
    <w:rsid w:val="00CA1C5A"/>
    <w:rsid w:val="00CA1DBC"/>
    <w:rsid w:val="00CA1E01"/>
    <w:rsid w:val="00CA221A"/>
    <w:rsid w:val="00CA2445"/>
    <w:rsid w:val="00CA2896"/>
    <w:rsid w:val="00CA2B78"/>
    <w:rsid w:val="00CA2C2B"/>
    <w:rsid w:val="00CA2FBB"/>
    <w:rsid w:val="00CA345C"/>
    <w:rsid w:val="00CA3579"/>
    <w:rsid w:val="00CA35AA"/>
    <w:rsid w:val="00CA3906"/>
    <w:rsid w:val="00CA3F2B"/>
    <w:rsid w:val="00CA443F"/>
    <w:rsid w:val="00CA603D"/>
    <w:rsid w:val="00CA6339"/>
    <w:rsid w:val="00CA63C8"/>
    <w:rsid w:val="00CA65B8"/>
    <w:rsid w:val="00CA6A24"/>
    <w:rsid w:val="00CA6CE9"/>
    <w:rsid w:val="00CA6D09"/>
    <w:rsid w:val="00CA6F33"/>
    <w:rsid w:val="00CA798F"/>
    <w:rsid w:val="00CA7A58"/>
    <w:rsid w:val="00CB0074"/>
    <w:rsid w:val="00CB0D0E"/>
    <w:rsid w:val="00CB15F2"/>
    <w:rsid w:val="00CB172E"/>
    <w:rsid w:val="00CB1733"/>
    <w:rsid w:val="00CB17C8"/>
    <w:rsid w:val="00CB1903"/>
    <w:rsid w:val="00CB1BD2"/>
    <w:rsid w:val="00CB201A"/>
    <w:rsid w:val="00CB2051"/>
    <w:rsid w:val="00CB237C"/>
    <w:rsid w:val="00CB2481"/>
    <w:rsid w:val="00CB2638"/>
    <w:rsid w:val="00CB31DA"/>
    <w:rsid w:val="00CB3486"/>
    <w:rsid w:val="00CB34C2"/>
    <w:rsid w:val="00CB3695"/>
    <w:rsid w:val="00CB3A52"/>
    <w:rsid w:val="00CB3EEE"/>
    <w:rsid w:val="00CB4FA9"/>
    <w:rsid w:val="00CB53EE"/>
    <w:rsid w:val="00CB5469"/>
    <w:rsid w:val="00CB5496"/>
    <w:rsid w:val="00CB5529"/>
    <w:rsid w:val="00CB55C9"/>
    <w:rsid w:val="00CB59E2"/>
    <w:rsid w:val="00CB5D10"/>
    <w:rsid w:val="00CB5E6C"/>
    <w:rsid w:val="00CB61CC"/>
    <w:rsid w:val="00CB6465"/>
    <w:rsid w:val="00CB6710"/>
    <w:rsid w:val="00CB6779"/>
    <w:rsid w:val="00CB6C47"/>
    <w:rsid w:val="00CB7797"/>
    <w:rsid w:val="00CB77F9"/>
    <w:rsid w:val="00CB789F"/>
    <w:rsid w:val="00CC026A"/>
    <w:rsid w:val="00CC03A3"/>
    <w:rsid w:val="00CC145F"/>
    <w:rsid w:val="00CC14E8"/>
    <w:rsid w:val="00CC1622"/>
    <w:rsid w:val="00CC182C"/>
    <w:rsid w:val="00CC1DC0"/>
    <w:rsid w:val="00CC2365"/>
    <w:rsid w:val="00CC240B"/>
    <w:rsid w:val="00CC2D1D"/>
    <w:rsid w:val="00CC2D2A"/>
    <w:rsid w:val="00CC2E5A"/>
    <w:rsid w:val="00CC2EFD"/>
    <w:rsid w:val="00CC30D9"/>
    <w:rsid w:val="00CC3542"/>
    <w:rsid w:val="00CC3801"/>
    <w:rsid w:val="00CC3F5B"/>
    <w:rsid w:val="00CC437E"/>
    <w:rsid w:val="00CC4B6E"/>
    <w:rsid w:val="00CC4E67"/>
    <w:rsid w:val="00CC4F8C"/>
    <w:rsid w:val="00CC5044"/>
    <w:rsid w:val="00CC5049"/>
    <w:rsid w:val="00CC50BA"/>
    <w:rsid w:val="00CC51D9"/>
    <w:rsid w:val="00CC5B9C"/>
    <w:rsid w:val="00CC5C9B"/>
    <w:rsid w:val="00CC6069"/>
    <w:rsid w:val="00CC694F"/>
    <w:rsid w:val="00CC6973"/>
    <w:rsid w:val="00CC6A78"/>
    <w:rsid w:val="00CC704A"/>
    <w:rsid w:val="00CC78A1"/>
    <w:rsid w:val="00CD00E8"/>
    <w:rsid w:val="00CD0140"/>
    <w:rsid w:val="00CD06BE"/>
    <w:rsid w:val="00CD0A49"/>
    <w:rsid w:val="00CD0D18"/>
    <w:rsid w:val="00CD106D"/>
    <w:rsid w:val="00CD1696"/>
    <w:rsid w:val="00CD16CF"/>
    <w:rsid w:val="00CD18A6"/>
    <w:rsid w:val="00CD1919"/>
    <w:rsid w:val="00CD1D39"/>
    <w:rsid w:val="00CD2495"/>
    <w:rsid w:val="00CD2EF5"/>
    <w:rsid w:val="00CD3277"/>
    <w:rsid w:val="00CD3E5F"/>
    <w:rsid w:val="00CD4035"/>
    <w:rsid w:val="00CD4041"/>
    <w:rsid w:val="00CD43A6"/>
    <w:rsid w:val="00CD44BE"/>
    <w:rsid w:val="00CD4761"/>
    <w:rsid w:val="00CD47DE"/>
    <w:rsid w:val="00CD4EDA"/>
    <w:rsid w:val="00CD4FAA"/>
    <w:rsid w:val="00CD5235"/>
    <w:rsid w:val="00CD5306"/>
    <w:rsid w:val="00CD54E5"/>
    <w:rsid w:val="00CD5FCD"/>
    <w:rsid w:val="00CD6849"/>
    <w:rsid w:val="00CD7C91"/>
    <w:rsid w:val="00CE001A"/>
    <w:rsid w:val="00CE0697"/>
    <w:rsid w:val="00CE1151"/>
    <w:rsid w:val="00CE1F17"/>
    <w:rsid w:val="00CE1F3D"/>
    <w:rsid w:val="00CE20C3"/>
    <w:rsid w:val="00CE2213"/>
    <w:rsid w:val="00CE2B68"/>
    <w:rsid w:val="00CE2CE9"/>
    <w:rsid w:val="00CE2DE3"/>
    <w:rsid w:val="00CE328B"/>
    <w:rsid w:val="00CE3315"/>
    <w:rsid w:val="00CE365A"/>
    <w:rsid w:val="00CE380F"/>
    <w:rsid w:val="00CE3B02"/>
    <w:rsid w:val="00CE3BFE"/>
    <w:rsid w:val="00CE3C8C"/>
    <w:rsid w:val="00CE3F0E"/>
    <w:rsid w:val="00CE4861"/>
    <w:rsid w:val="00CE492D"/>
    <w:rsid w:val="00CE493F"/>
    <w:rsid w:val="00CE4E69"/>
    <w:rsid w:val="00CE53B8"/>
    <w:rsid w:val="00CE58E8"/>
    <w:rsid w:val="00CE5920"/>
    <w:rsid w:val="00CE5D9C"/>
    <w:rsid w:val="00CE5DEF"/>
    <w:rsid w:val="00CE64FA"/>
    <w:rsid w:val="00CE6836"/>
    <w:rsid w:val="00CE6FD5"/>
    <w:rsid w:val="00CE7402"/>
    <w:rsid w:val="00CE7755"/>
    <w:rsid w:val="00CE7B5D"/>
    <w:rsid w:val="00CF0873"/>
    <w:rsid w:val="00CF0969"/>
    <w:rsid w:val="00CF0F66"/>
    <w:rsid w:val="00CF1139"/>
    <w:rsid w:val="00CF1376"/>
    <w:rsid w:val="00CF1452"/>
    <w:rsid w:val="00CF1468"/>
    <w:rsid w:val="00CF1C40"/>
    <w:rsid w:val="00CF1F63"/>
    <w:rsid w:val="00CF219A"/>
    <w:rsid w:val="00CF25DA"/>
    <w:rsid w:val="00CF2939"/>
    <w:rsid w:val="00CF2BF5"/>
    <w:rsid w:val="00CF2D4C"/>
    <w:rsid w:val="00CF319C"/>
    <w:rsid w:val="00CF352B"/>
    <w:rsid w:val="00CF3DE8"/>
    <w:rsid w:val="00CF3F8B"/>
    <w:rsid w:val="00CF4160"/>
    <w:rsid w:val="00CF456A"/>
    <w:rsid w:val="00CF4713"/>
    <w:rsid w:val="00CF493C"/>
    <w:rsid w:val="00CF4DB8"/>
    <w:rsid w:val="00CF4F82"/>
    <w:rsid w:val="00CF50F7"/>
    <w:rsid w:val="00CF5835"/>
    <w:rsid w:val="00CF5F06"/>
    <w:rsid w:val="00CF6263"/>
    <w:rsid w:val="00CF6321"/>
    <w:rsid w:val="00CF6380"/>
    <w:rsid w:val="00CF69B8"/>
    <w:rsid w:val="00CF6E28"/>
    <w:rsid w:val="00CF725A"/>
    <w:rsid w:val="00CF72D2"/>
    <w:rsid w:val="00CF7326"/>
    <w:rsid w:val="00CF7368"/>
    <w:rsid w:val="00CF7595"/>
    <w:rsid w:val="00CF774E"/>
    <w:rsid w:val="00CF77C5"/>
    <w:rsid w:val="00CF78B0"/>
    <w:rsid w:val="00CF7B67"/>
    <w:rsid w:val="00CF7E04"/>
    <w:rsid w:val="00CF7E4A"/>
    <w:rsid w:val="00CF7FC4"/>
    <w:rsid w:val="00D006CC"/>
    <w:rsid w:val="00D00799"/>
    <w:rsid w:val="00D00E09"/>
    <w:rsid w:val="00D0103C"/>
    <w:rsid w:val="00D012FB"/>
    <w:rsid w:val="00D015C5"/>
    <w:rsid w:val="00D01E33"/>
    <w:rsid w:val="00D02182"/>
    <w:rsid w:val="00D02430"/>
    <w:rsid w:val="00D02630"/>
    <w:rsid w:val="00D026E6"/>
    <w:rsid w:val="00D0284B"/>
    <w:rsid w:val="00D028EE"/>
    <w:rsid w:val="00D02951"/>
    <w:rsid w:val="00D029EF"/>
    <w:rsid w:val="00D02B33"/>
    <w:rsid w:val="00D035F1"/>
    <w:rsid w:val="00D04309"/>
    <w:rsid w:val="00D045CD"/>
    <w:rsid w:val="00D047B3"/>
    <w:rsid w:val="00D04F6E"/>
    <w:rsid w:val="00D05758"/>
    <w:rsid w:val="00D05915"/>
    <w:rsid w:val="00D05B5E"/>
    <w:rsid w:val="00D05CA6"/>
    <w:rsid w:val="00D05DDF"/>
    <w:rsid w:val="00D06DA1"/>
    <w:rsid w:val="00D06E4B"/>
    <w:rsid w:val="00D06E8C"/>
    <w:rsid w:val="00D070F2"/>
    <w:rsid w:val="00D0710A"/>
    <w:rsid w:val="00D07255"/>
    <w:rsid w:val="00D10C8B"/>
    <w:rsid w:val="00D11168"/>
    <w:rsid w:val="00D11345"/>
    <w:rsid w:val="00D11351"/>
    <w:rsid w:val="00D113E3"/>
    <w:rsid w:val="00D11EC5"/>
    <w:rsid w:val="00D1254D"/>
    <w:rsid w:val="00D12F59"/>
    <w:rsid w:val="00D12FDC"/>
    <w:rsid w:val="00D1327E"/>
    <w:rsid w:val="00D1341E"/>
    <w:rsid w:val="00D134A0"/>
    <w:rsid w:val="00D13731"/>
    <w:rsid w:val="00D13766"/>
    <w:rsid w:val="00D13C6F"/>
    <w:rsid w:val="00D148FC"/>
    <w:rsid w:val="00D14FCC"/>
    <w:rsid w:val="00D154BF"/>
    <w:rsid w:val="00D15BDD"/>
    <w:rsid w:val="00D15F92"/>
    <w:rsid w:val="00D15FEF"/>
    <w:rsid w:val="00D165AF"/>
    <w:rsid w:val="00D1663C"/>
    <w:rsid w:val="00D16AF6"/>
    <w:rsid w:val="00D16F00"/>
    <w:rsid w:val="00D16FDB"/>
    <w:rsid w:val="00D17203"/>
    <w:rsid w:val="00D17970"/>
    <w:rsid w:val="00D17A93"/>
    <w:rsid w:val="00D17C3E"/>
    <w:rsid w:val="00D2005E"/>
    <w:rsid w:val="00D20F81"/>
    <w:rsid w:val="00D213CB"/>
    <w:rsid w:val="00D21730"/>
    <w:rsid w:val="00D21F74"/>
    <w:rsid w:val="00D224BF"/>
    <w:rsid w:val="00D22A40"/>
    <w:rsid w:val="00D22E3B"/>
    <w:rsid w:val="00D22F28"/>
    <w:rsid w:val="00D230E4"/>
    <w:rsid w:val="00D23AA6"/>
    <w:rsid w:val="00D24260"/>
    <w:rsid w:val="00D24F53"/>
    <w:rsid w:val="00D24F80"/>
    <w:rsid w:val="00D25141"/>
    <w:rsid w:val="00D25240"/>
    <w:rsid w:val="00D25774"/>
    <w:rsid w:val="00D25A4F"/>
    <w:rsid w:val="00D25B1B"/>
    <w:rsid w:val="00D25D1A"/>
    <w:rsid w:val="00D25E41"/>
    <w:rsid w:val="00D260F4"/>
    <w:rsid w:val="00D264E1"/>
    <w:rsid w:val="00D26A4D"/>
    <w:rsid w:val="00D26A5C"/>
    <w:rsid w:val="00D27A78"/>
    <w:rsid w:val="00D3022D"/>
    <w:rsid w:val="00D30782"/>
    <w:rsid w:val="00D3124E"/>
    <w:rsid w:val="00D3135A"/>
    <w:rsid w:val="00D313F9"/>
    <w:rsid w:val="00D31503"/>
    <w:rsid w:val="00D31A6C"/>
    <w:rsid w:val="00D31B13"/>
    <w:rsid w:val="00D31B49"/>
    <w:rsid w:val="00D32082"/>
    <w:rsid w:val="00D3216B"/>
    <w:rsid w:val="00D329A5"/>
    <w:rsid w:val="00D33A2D"/>
    <w:rsid w:val="00D33A8A"/>
    <w:rsid w:val="00D33C3D"/>
    <w:rsid w:val="00D33E79"/>
    <w:rsid w:val="00D33EFE"/>
    <w:rsid w:val="00D34079"/>
    <w:rsid w:val="00D34766"/>
    <w:rsid w:val="00D34BDE"/>
    <w:rsid w:val="00D34F63"/>
    <w:rsid w:val="00D350F2"/>
    <w:rsid w:val="00D3540F"/>
    <w:rsid w:val="00D35417"/>
    <w:rsid w:val="00D359D2"/>
    <w:rsid w:val="00D35AE1"/>
    <w:rsid w:val="00D35BF6"/>
    <w:rsid w:val="00D35E3E"/>
    <w:rsid w:val="00D36007"/>
    <w:rsid w:val="00D3630D"/>
    <w:rsid w:val="00D36333"/>
    <w:rsid w:val="00D36392"/>
    <w:rsid w:val="00D36CF0"/>
    <w:rsid w:val="00D4001B"/>
    <w:rsid w:val="00D4008A"/>
    <w:rsid w:val="00D406B1"/>
    <w:rsid w:val="00D407FE"/>
    <w:rsid w:val="00D410AA"/>
    <w:rsid w:val="00D41326"/>
    <w:rsid w:val="00D41763"/>
    <w:rsid w:val="00D4191B"/>
    <w:rsid w:val="00D41B08"/>
    <w:rsid w:val="00D42315"/>
    <w:rsid w:val="00D42587"/>
    <w:rsid w:val="00D427E2"/>
    <w:rsid w:val="00D42E51"/>
    <w:rsid w:val="00D4306A"/>
    <w:rsid w:val="00D430A3"/>
    <w:rsid w:val="00D430F9"/>
    <w:rsid w:val="00D43175"/>
    <w:rsid w:val="00D43425"/>
    <w:rsid w:val="00D44D2E"/>
    <w:rsid w:val="00D45131"/>
    <w:rsid w:val="00D45518"/>
    <w:rsid w:val="00D459AD"/>
    <w:rsid w:val="00D45FD0"/>
    <w:rsid w:val="00D468AA"/>
    <w:rsid w:val="00D46A82"/>
    <w:rsid w:val="00D46B65"/>
    <w:rsid w:val="00D46C1F"/>
    <w:rsid w:val="00D46E58"/>
    <w:rsid w:val="00D47167"/>
    <w:rsid w:val="00D478A4"/>
    <w:rsid w:val="00D47E98"/>
    <w:rsid w:val="00D47EB1"/>
    <w:rsid w:val="00D5072C"/>
    <w:rsid w:val="00D50BAB"/>
    <w:rsid w:val="00D50BB1"/>
    <w:rsid w:val="00D50CE2"/>
    <w:rsid w:val="00D50EED"/>
    <w:rsid w:val="00D51412"/>
    <w:rsid w:val="00D517AD"/>
    <w:rsid w:val="00D52657"/>
    <w:rsid w:val="00D533B5"/>
    <w:rsid w:val="00D5384D"/>
    <w:rsid w:val="00D53D8D"/>
    <w:rsid w:val="00D542C0"/>
    <w:rsid w:val="00D54397"/>
    <w:rsid w:val="00D547DF"/>
    <w:rsid w:val="00D5497E"/>
    <w:rsid w:val="00D54CFF"/>
    <w:rsid w:val="00D551AD"/>
    <w:rsid w:val="00D557CB"/>
    <w:rsid w:val="00D55ACF"/>
    <w:rsid w:val="00D55CC9"/>
    <w:rsid w:val="00D56240"/>
    <w:rsid w:val="00D56708"/>
    <w:rsid w:val="00D56AF4"/>
    <w:rsid w:val="00D56DC3"/>
    <w:rsid w:val="00D56E8C"/>
    <w:rsid w:val="00D5775F"/>
    <w:rsid w:val="00D57786"/>
    <w:rsid w:val="00D5790C"/>
    <w:rsid w:val="00D60473"/>
    <w:rsid w:val="00D60564"/>
    <w:rsid w:val="00D607A3"/>
    <w:rsid w:val="00D60D05"/>
    <w:rsid w:val="00D60D55"/>
    <w:rsid w:val="00D60EA7"/>
    <w:rsid w:val="00D60F02"/>
    <w:rsid w:val="00D60F3E"/>
    <w:rsid w:val="00D60FD5"/>
    <w:rsid w:val="00D62776"/>
    <w:rsid w:val="00D627CC"/>
    <w:rsid w:val="00D62D55"/>
    <w:rsid w:val="00D62DA0"/>
    <w:rsid w:val="00D63397"/>
    <w:rsid w:val="00D63E2F"/>
    <w:rsid w:val="00D63E60"/>
    <w:rsid w:val="00D63E61"/>
    <w:rsid w:val="00D63F27"/>
    <w:rsid w:val="00D641DE"/>
    <w:rsid w:val="00D64A61"/>
    <w:rsid w:val="00D651BD"/>
    <w:rsid w:val="00D65237"/>
    <w:rsid w:val="00D659B7"/>
    <w:rsid w:val="00D66045"/>
    <w:rsid w:val="00D6639B"/>
    <w:rsid w:val="00D664CA"/>
    <w:rsid w:val="00D668B8"/>
    <w:rsid w:val="00D66BB7"/>
    <w:rsid w:val="00D66D93"/>
    <w:rsid w:val="00D66E4A"/>
    <w:rsid w:val="00D67123"/>
    <w:rsid w:val="00D671D2"/>
    <w:rsid w:val="00D673C3"/>
    <w:rsid w:val="00D6749B"/>
    <w:rsid w:val="00D67D6E"/>
    <w:rsid w:val="00D70094"/>
    <w:rsid w:val="00D70A67"/>
    <w:rsid w:val="00D70B30"/>
    <w:rsid w:val="00D70CF6"/>
    <w:rsid w:val="00D70D51"/>
    <w:rsid w:val="00D70E1E"/>
    <w:rsid w:val="00D716C0"/>
    <w:rsid w:val="00D71A94"/>
    <w:rsid w:val="00D71BCF"/>
    <w:rsid w:val="00D71BE3"/>
    <w:rsid w:val="00D71DD8"/>
    <w:rsid w:val="00D72309"/>
    <w:rsid w:val="00D72BED"/>
    <w:rsid w:val="00D72DD0"/>
    <w:rsid w:val="00D72EA1"/>
    <w:rsid w:val="00D7312D"/>
    <w:rsid w:val="00D731DD"/>
    <w:rsid w:val="00D73574"/>
    <w:rsid w:val="00D73864"/>
    <w:rsid w:val="00D74272"/>
    <w:rsid w:val="00D7448B"/>
    <w:rsid w:val="00D74A9C"/>
    <w:rsid w:val="00D74EC7"/>
    <w:rsid w:val="00D75580"/>
    <w:rsid w:val="00D75839"/>
    <w:rsid w:val="00D76435"/>
    <w:rsid w:val="00D764A7"/>
    <w:rsid w:val="00D769D3"/>
    <w:rsid w:val="00D76B8B"/>
    <w:rsid w:val="00D76CB1"/>
    <w:rsid w:val="00D76E8E"/>
    <w:rsid w:val="00D77604"/>
    <w:rsid w:val="00D77B46"/>
    <w:rsid w:val="00D77CA1"/>
    <w:rsid w:val="00D8042C"/>
    <w:rsid w:val="00D804D8"/>
    <w:rsid w:val="00D8074A"/>
    <w:rsid w:val="00D80B3D"/>
    <w:rsid w:val="00D80BE0"/>
    <w:rsid w:val="00D80D52"/>
    <w:rsid w:val="00D8116A"/>
    <w:rsid w:val="00D81359"/>
    <w:rsid w:val="00D8182F"/>
    <w:rsid w:val="00D81C8C"/>
    <w:rsid w:val="00D82863"/>
    <w:rsid w:val="00D829A9"/>
    <w:rsid w:val="00D82F88"/>
    <w:rsid w:val="00D832B4"/>
    <w:rsid w:val="00D8378A"/>
    <w:rsid w:val="00D83896"/>
    <w:rsid w:val="00D83DD2"/>
    <w:rsid w:val="00D83EBE"/>
    <w:rsid w:val="00D840A8"/>
    <w:rsid w:val="00D841A7"/>
    <w:rsid w:val="00D84866"/>
    <w:rsid w:val="00D84D86"/>
    <w:rsid w:val="00D84F53"/>
    <w:rsid w:val="00D85385"/>
    <w:rsid w:val="00D855E0"/>
    <w:rsid w:val="00D86091"/>
    <w:rsid w:val="00D860B0"/>
    <w:rsid w:val="00D86133"/>
    <w:rsid w:val="00D861A1"/>
    <w:rsid w:val="00D86854"/>
    <w:rsid w:val="00D870AF"/>
    <w:rsid w:val="00D87173"/>
    <w:rsid w:val="00D87406"/>
    <w:rsid w:val="00D87ACF"/>
    <w:rsid w:val="00D87BFD"/>
    <w:rsid w:val="00D9005A"/>
    <w:rsid w:val="00D90153"/>
    <w:rsid w:val="00D90474"/>
    <w:rsid w:val="00D90C1C"/>
    <w:rsid w:val="00D9122D"/>
    <w:rsid w:val="00D91549"/>
    <w:rsid w:val="00D91AA1"/>
    <w:rsid w:val="00D91F37"/>
    <w:rsid w:val="00D9364A"/>
    <w:rsid w:val="00D93BE7"/>
    <w:rsid w:val="00D94067"/>
    <w:rsid w:val="00D94348"/>
    <w:rsid w:val="00D94378"/>
    <w:rsid w:val="00D94710"/>
    <w:rsid w:val="00D94CE6"/>
    <w:rsid w:val="00D95245"/>
    <w:rsid w:val="00D9553F"/>
    <w:rsid w:val="00D956ED"/>
    <w:rsid w:val="00D95E5A"/>
    <w:rsid w:val="00D9679F"/>
    <w:rsid w:val="00D96914"/>
    <w:rsid w:val="00D96F3E"/>
    <w:rsid w:val="00D9759A"/>
    <w:rsid w:val="00D97752"/>
    <w:rsid w:val="00D97ED1"/>
    <w:rsid w:val="00DA032D"/>
    <w:rsid w:val="00DA0863"/>
    <w:rsid w:val="00DA0C38"/>
    <w:rsid w:val="00DA0C8A"/>
    <w:rsid w:val="00DA15F8"/>
    <w:rsid w:val="00DA1747"/>
    <w:rsid w:val="00DA188F"/>
    <w:rsid w:val="00DA1B2C"/>
    <w:rsid w:val="00DA2416"/>
    <w:rsid w:val="00DA25DD"/>
    <w:rsid w:val="00DA2715"/>
    <w:rsid w:val="00DA2734"/>
    <w:rsid w:val="00DA2B35"/>
    <w:rsid w:val="00DA31F3"/>
    <w:rsid w:val="00DA3813"/>
    <w:rsid w:val="00DA39FD"/>
    <w:rsid w:val="00DA40F7"/>
    <w:rsid w:val="00DA425D"/>
    <w:rsid w:val="00DA4CA5"/>
    <w:rsid w:val="00DA4DA9"/>
    <w:rsid w:val="00DA4E49"/>
    <w:rsid w:val="00DA5453"/>
    <w:rsid w:val="00DA5486"/>
    <w:rsid w:val="00DA60C5"/>
    <w:rsid w:val="00DA648F"/>
    <w:rsid w:val="00DA6534"/>
    <w:rsid w:val="00DA68C1"/>
    <w:rsid w:val="00DA6B55"/>
    <w:rsid w:val="00DA6C3E"/>
    <w:rsid w:val="00DA72B3"/>
    <w:rsid w:val="00DA7506"/>
    <w:rsid w:val="00DA7C8A"/>
    <w:rsid w:val="00DB0224"/>
    <w:rsid w:val="00DB0423"/>
    <w:rsid w:val="00DB0A99"/>
    <w:rsid w:val="00DB15B1"/>
    <w:rsid w:val="00DB1C07"/>
    <w:rsid w:val="00DB277A"/>
    <w:rsid w:val="00DB28C6"/>
    <w:rsid w:val="00DB2B62"/>
    <w:rsid w:val="00DB3610"/>
    <w:rsid w:val="00DB3A55"/>
    <w:rsid w:val="00DB3C56"/>
    <w:rsid w:val="00DB3EF9"/>
    <w:rsid w:val="00DB42D3"/>
    <w:rsid w:val="00DB445F"/>
    <w:rsid w:val="00DB47F1"/>
    <w:rsid w:val="00DB4AD2"/>
    <w:rsid w:val="00DB4DB9"/>
    <w:rsid w:val="00DB5055"/>
    <w:rsid w:val="00DB5174"/>
    <w:rsid w:val="00DB53B5"/>
    <w:rsid w:val="00DB6981"/>
    <w:rsid w:val="00DB7122"/>
    <w:rsid w:val="00DB7141"/>
    <w:rsid w:val="00DB720F"/>
    <w:rsid w:val="00DB7B34"/>
    <w:rsid w:val="00DC00BD"/>
    <w:rsid w:val="00DC0116"/>
    <w:rsid w:val="00DC01C9"/>
    <w:rsid w:val="00DC0423"/>
    <w:rsid w:val="00DC0440"/>
    <w:rsid w:val="00DC0693"/>
    <w:rsid w:val="00DC0988"/>
    <w:rsid w:val="00DC1732"/>
    <w:rsid w:val="00DC2D55"/>
    <w:rsid w:val="00DC5427"/>
    <w:rsid w:val="00DC58AA"/>
    <w:rsid w:val="00DC5C2D"/>
    <w:rsid w:val="00DC743E"/>
    <w:rsid w:val="00DD00BD"/>
    <w:rsid w:val="00DD05D4"/>
    <w:rsid w:val="00DD13AC"/>
    <w:rsid w:val="00DD19FF"/>
    <w:rsid w:val="00DD1D32"/>
    <w:rsid w:val="00DD1E3C"/>
    <w:rsid w:val="00DD2021"/>
    <w:rsid w:val="00DD223A"/>
    <w:rsid w:val="00DD24E0"/>
    <w:rsid w:val="00DD26EF"/>
    <w:rsid w:val="00DD280E"/>
    <w:rsid w:val="00DD2BFA"/>
    <w:rsid w:val="00DD2E02"/>
    <w:rsid w:val="00DD2F7F"/>
    <w:rsid w:val="00DD413B"/>
    <w:rsid w:val="00DD42CF"/>
    <w:rsid w:val="00DD4522"/>
    <w:rsid w:val="00DD4A18"/>
    <w:rsid w:val="00DD4B78"/>
    <w:rsid w:val="00DD4C8F"/>
    <w:rsid w:val="00DD5C30"/>
    <w:rsid w:val="00DD5C6F"/>
    <w:rsid w:val="00DD6337"/>
    <w:rsid w:val="00DD651F"/>
    <w:rsid w:val="00DD681A"/>
    <w:rsid w:val="00DD6D96"/>
    <w:rsid w:val="00DD7286"/>
    <w:rsid w:val="00DD7433"/>
    <w:rsid w:val="00DD7694"/>
    <w:rsid w:val="00DD77C5"/>
    <w:rsid w:val="00DD7EC6"/>
    <w:rsid w:val="00DD7F97"/>
    <w:rsid w:val="00DE0325"/>
    <w:rsid w:val="00DE0340"/>
    <w:rsid w:val="00DE09C9"/>
    <w:rsid w:val="00DE0BFC"/>
    <w:rsid w:val="00DE1367"/>
    <w:rsid w:val="00DE15DF"/>
    <w:rsid w:val="00DE174F"/>
    <w:rsid w:val="00DE1C4F"/>
    <w:rsid w:val="00DE1C5A"/>
    <w:rsid w:val="00DE2CF4"/>
    <w:rsid w:val="00DE3CAC"/>
    <w:rsid w:val="00DE3DE6"/>
    <w:rsid w:val="00DE4700"/>
    <w:rsid w:val="00DE48E6"/>
    <w:rsid w:val="00DE4F63"/>
    <w:rsid w:val="00DE52E4"/>
    <w:rsid w:val="00DE563B"/>
    <w:rsid w:val="00DE5BE5"/>
    <w:rsid w:val="00DE627D"/>
    <w:rsid w:val="00DE6982"/>
    <w:rsid w:val="00DE725C"/>
    <w:rsid w:val="00DE7582"/>
    <w:rsid w:val="00DE7EAB"/>
    <w:rsid w:val="00DE7F08"/>
    <w:rsid w:val="00DF0996"/>
    <w:rsid w:val="00DF0D0F"/>
    <w:rsid w:val="00DF11F9"/>
    <w:rsid w:val="00DF1B78"/>
    <w:rsid w:val="00DF1D84"/>
    <w:rsid w:val="00DF26BD"/>
    <w:rsid w:val="00DF2DA4"/>
    <w:rsid w:val="00DF34DD"/>
    <w:rsid w:val="00DF3589"/>
    <w:rsid w:val="00DF36D7"/>
    <w:rsid w:val="00DF373D"/>
    <w:rsid w:val="00DF397C"/>
    <w:rsid w:val="00DF4206"/>
    <w:rsid w:val="00DF434A"/>
    <w:rsid w:val="00DF4BE7"/>
    <w:rsid w:val="00DF5D7E"/>
    <w:rsid w:val="00DF5DB4"/>
    <w:rsid w:val="00DF6047"/>
    <w:rsid w:val="00DF614C"/>
    <w:rsid w:val="00DF61ED"/>
    <w:rsid w:val="00DF62EB"/>
    <w:rsid w:val="00DF67E2"/>
    <w:rsid w:val="00DF77CB"/>
    <w:rsid w:val="00DF7C55"/>
    <w:rsid w:val="00DF7CA7"/>
    <w:rsid w:val="00DF7D7E"/>
    <w:rsid w:val="00DF7EB9"/>
    <w:rsid w:val="00E00089"/>
    <w:rsid w:val="00E008C4"/>
    <w:rsid w:val="00E00ABC"/>
    <w:rsid w:val="00E00F40"/>
    <w:rsid w:val="00E012BF"/>
    <w:rsid w:val="00E01822"/>
    <w:rsid w:val="00E01ECB"/>
    <w:rsid w:val="00E01EF3"/>
    <w:rsid w:val="00E024B6"/>
    <w:rsid w:val="00E02537"/>
    <w:rsid w:val="00E02860"/>
    <w:rsid w:val="00E033B8"/>
    <w:rsid w:val="00E034FC"/>
    <w:rsid w:val="00E03E2A"/>
    <w:rsid w:val="00E04614"/>
    <w:rsid w:val="00E04A26"/>
    <w:rsid w:val="00E04B1C"/>
    <w:rsid w:val="00E04BC1"/>
    <w:rsid w:val="00E04C81"/>
    <w:rsid w:val="00E053B3"/>
    <w:rsid w:val="00E05461"/>
    <w:rsid w:val="00E054AB"/>
    <w:rsid w:val="00E05642"/>
    <w:rsid w:val="00E05B9E"/>
    <w:rsid w:val="00E05FF4"/>
    <w:rsid w:val="00E066DA"/>
    <w:rsid w:val="00E066EA"/>
    <w:rsid w:val="00E0692E"/>
    <w:rsid w:val="00E06C9A"/>
    <w:rsid w:val="00E06D87"/>
    <w:rsid w:val="00E06EDD"/>
    <w:rsid w:val="00E06F45"/>
    <w:rsid w:val="00E06F6F"/>
    <w:rsid w:val="00E074CA"/>
    <w:rsid w:val="00E07669"/>
    <w:rsid w:val="00E1045F"/>
    <w:rsid w:val="00E10509"/>
    <w:rsid w:val="00E1055A"/>
    <w:rsid w:val="00E1066A"/>
    <w:rsid w:val="00E11743"/>
    <w:rsid w:val="00E11BAA"/>
    <w:rsid w:val="00E11C52"/>
    <w:rsid w:val="00E11DB5"/>
    <w:rsid w:val="00E1204F"/>
    <w:rsid w:val="00E123AE"/>
    <w:rsid w:val="00E12E64"/>
    <w:rsid w:val="00E12E84"/>
    <w:rsid w:val="00E12E9A"/>
    <w:rsid w:val="00E131D8"/>
    <w:rsid w:val="00E1320A"/>
    <w:rsid w:val="00E13E4F"/>
    <w:rsid w:val="00E148F2"/>
    <w:rsid w:val="00E14933"/>
    <w:rsid w:val="00E14D13"/>
    <w:rsid w:val="00E151BD"/>
    <w:rsid w:val="00E151EE"/>
    <w:rsid w:val="00E152F8"/>
    <w:rsid w:val="00E15F52"/>
    <w:rsid w:val="00E16086"/>
    <w:rsid w:val="00E16141"/>
    <w:rsid w:val="00E161AF"/>
    <w:rsid w:val="00E168AB"/>
    <w:rsid w:val="00E16D9E"/>
    <w:rsid w:val="00E1733A"/>
    <w:rsid w:val="00E17575"/>
    <w:rsid w:val="00E175C5"/>
    <w:rsid w:val="00E1788C"/>
    <w:rsid w:val="00E17929"/>
    <w:rsid w:val="00E2017D"/>
    <w:rsid w:val="00E20686"/>
    <w:rsid w:val="00E20AC3"/>
    <w:rsid w:val="00E20DD8"/>
    <w:rsid w:val="00E20EAB"/>
    <w:rsid w:val="00E21032"/>
    <w:rsid w:val="00E218F6"/>
    <w:rsid w:val="00E22559"/>
    <w:rsid w:val="00E2275E"/>
    <w:rsid w:val="00E22D0F"/>
    <w:rsid w:val="00E22D24"/>
    <w:rsid w:val="00E22DDA"/>
    <w:rsid w:val="00E23228"/>
    <w:rsid w:val="00E233F6"/>
    <w:rsid w:val="00E2370A"/>
    <w:rsid w:val="00E24172"/>
    <w:rsid w:val="00E2427E"/>
    <w:rsid w:val="00E242E3"/>
    <w:rsid w:val="00E24801"/>
    <w:rsid w:val="00E24830"/>
    <w:rsid w:val="00E24CA5"/>
    <w:rsid w:val="00E24F23"/>
    <w:rsid w:val="00E24F36"/>
    <w:rsid w:val="00E24F9E"/>
    <w:rsid w:val="00E25317"/>
    <w:rsid w:val="00E25719"/>
    <w:rsid w:val="00E25828"/>
    <w:rsid w:val="00E25B52"/>
    <w:rsid w:val="00E25DA4"/>
    <w:rsid w:val="00E26139"/>
    <w:rsid w:val="00E26275"/>
    <w:rsid w:val="00E26400"/>
    <w:rsid w:val="00E26771"/>
    <w:rsid w:val="00E26E2B"/>
    <w:rsid w:val="00E27095"/>
    <w:rsid w:val="00E27556"/>
    <w:rsid w:val="00E27680"/>
    <w:rsid w:val="00E306F1"/>
    <w:rsid w:val="00E30E3B"/>
    <w:rsid w:val="00E30E47"/>
    <w:rsid w:val="00E30F95"/>
    <w:rsid w:val="00E310DC"/>
    <w:rsid w:val="00E31446"/>
    <w:rsid w:val="00E32179"/>
    <w:rsid w:val="00E32202"/>
    <w:rsid w:val="00E32733"/>
    <w:rsid w:val="00E336B4"/>
    <w:rsid w:val="00E34569"/>
    <w:rsid w:val="00E346B7"/>
    <w:rsid w:val="00E34715"/>
    <w:rsid w:val="00E34C01"/>
    <w:rsid w:val="00E35D92"/>
    <w:rsid w:val="00E36374"/>
    <w:rsid w:val="00E36775"/>
    <w:rsid w:val="00E36C37"/>
    <w:rsid w:val="00E36F8D"/>
    <w:rsid w:val="00E37512"/>
    <w:rsid w:val="00E37670"/>
    <w:rsid w:val="00E401D1"/>
    <w:rsid w:val="00E417C7"/>
    <w:rsid w:val="00E41919"/>
    <w:rsid w:val="00E41DED"/>
    <w:rsid w:val="00E42100"/>
    <w:rsid w:val="00E4253B"/>
    <w:rsid w:val="00E42D07"/>
    <w:rsid w:val="00E42E39"/>
    <w:rsid w:val="00E42EE4"/>
    <w:rsid w:val="00E439BA"/>
    <w:rsid w:val="00E43FC0"/>
    <w:rsid w:val="00E443AC"/>
    <w:rsid w:val="00E44449"/>
    <w:rsid w:val="00E44687"/>
    <w:rsid w:val="00E446C6"/>
    <w:rsid w:val="00E44EB0"/>
    <w:rsid w:val="00E44FDD"/>
    <w:rsid w:val="00E45125"/>
    <w:rsid w:val="00E45932"/>
    <w:rsid w:val="00E46523"/>
    <w:rsid w:val="00E46DBC"/>
    <w:rsid w:val="00E46EA0"/>
    <w:rsid w:val="00E46EEB"/>
    <w:rsid w:val="00E47283"/>
    <w:rsid w:val="00E5002A"/>
    <w:rsid w:val="00E50D9A"/>
    <w:rsid w:val="00E50F2E"/>
    <w:rsid w:val="00E51247"/>
    <w:rsid w:val="00E51921"/>
    <w:rsid w:val="00E525E5"/>
    <w:rsid w:val="00E52C05"/>
    <w:rsid w:val="00E531F1"/>
    <w:rsid w:val="00E53757"/>
    <w:rsid w:val="00E538BD"/>
    <w:rsid w:val="00E5407A"/>
    <w:rsid w:val="00E5488B"/>
    <w:rsid w:val="00E54964"/>
    <w:rsid w:val="00E54B37"/>
    <w:rsid w:val="00E55273"/>
    <w:rsid w:val="00E55332"/>
    <w:rsid w:val="00E5567F"/>
    <w:rsid w:val="00E5572F"/>
    <w:rsid w:val="00E55A2E"/>
    <w:rsid w:val="00E55AA7"/>
    <w:rsid w:val="00E55AB0"/>
    <w:rsid w:val="00E55D70"/>
    <w:rsid w:val="00E56284"/>
    <w:rsid w:val="00E56A6C"/>
    <w:rsid w:val="00E602DA"/>
    <w:rsid w:val="00E6063F"/>
    <w:rsid w:val="00E6066F"/>
    <w:rsid w:val="00E60C0B"/>
    <w:rsid w:val="00E610FA"/>
    <w:rsid w:val="00E615EA"/>
    <w:rsid w:val="00E619DF"/>
    <w:rsid w:val="00E61C08"/>
    <w:rsid w:val="00E61CC1"/>
    <w:rsid w:val="00E61CCB"/>
    <w:rsid w:val="00E62330"/>
    <w:rsid w:val="00E624D3"/>
    <w:rsid w:val="00E629C7"/>
    <w:rsid w:val="00E6308A"/>
    <w:rsid w:val="00E6310E"/>
    <w:rsid w:val="00E63620"/>
    <w:rsid w:val="00E63EC3"/>
    <w:rsid w:val="00E64154"/>
    <w:rsid w:val="00E64483"/>
    <w:rsid w:val="00E645FE"/>
    <w:rsid w:val="00E646E6"/>
    <w:rsid w:val="00E64754"/>
    <w:rsid w:val="00E64FCF"/>
    <w:rsid w:val="00E653DE"/>
    <w:rsid w:val="00E656CE"/>
    <w:rsid w:val="00E656E7"/>
    <w:rsid w:val="00E656FB"/>
    <w:rsid w:val="00E665CA"/>
    <w:rsid w:val="00E665F0"/>
    <w:rsid w:val="00E668E2"/>
    <w:rsid w:val="00E6690B"/>
    <w:rsid w:val="00E66F52"/>
    <w:rsid w:val="00E6739A"/>
    <w:rsid w:val="00E67808"/>
    <w:rsid w:val="00E678B8"/>
    <w:rsid w:val="00E7043F"/>
    <w:rsid w:val="00E7045B"/>
    <w:rsid w:val="00E7064E"/>
    <w:rsid w:val="00E70848"/>
    <w:rsid w:val="00E70C4D"/>
    <w:rsid w:val="00E70E32"/>
    <w:rsid w:val="00E70E67"/>
    <w:rsid w:val="00E70FCA"/>
    <w:rsid w:val="00E71387"/>
    <w:rsid w:val="00E72122"/>
    <w:rsid w:val="00E7223D"/>
    <w:rsid w:val="00E723E2"/>
    <w:rsid w:val="00E72FC3"/>
    <w:rsid w:val="00E73272"/>
    <w:rsid w:val="00E73630"/>
    <w:rsid w:val="00E737EA"/>
    <w:rsid w:val="00E73DDC"/>
    <w:rsid w:val="00E74095"/>
    <w:rsid w:val="00E742F4"/>
    <w:rsid w:val="00E74D46"/>
    <w:rsid w:val="00E74E0B"/>
    <w:rsid w:val="00E751FD"/>
    <w:rsid w:val="00E752C8"/>
    <w:rsid w:val="00E75512"/>
    <w:rsid w:val="00E75C2E"/>
    <w:rsid w:val="00E75CDB"/>
    <w:rsid w:val="00E7601E"/>
    <w:rsid w:val="00E760E8"/>
    <w:rsid w:val="00E7635E"/>
    <w:rsid w:val="00E76D8F"/>
    <w:rsid w:val="00E76EFD"/>
    <w:rsid w:val="00E774A6"/>
    <w:rsid w:val="00E8069C"/>
    <w:rsid w:val="00E809BF"/>
    <w:rsid w:val="00E80A31"/>
    <w:rsid w:val="00E80D9B"/>
    <w:rsid w:val="00E8123E"/>
    <w:rsid w:val="00E813A6"/>
    <w:rsid w:val="00E815A7"/>
    <w:rsid w:val="00E816C8"/>
    <w:rsid w:val="00E817BD"/>
    <w:rsid w:val="00E818D1"/>
    <w:rsid w:val="00E82001"/>
    <w:rsid w:val="00E8221E"/>
    <w:rsid w:val="00E82640"/>
    <w:rsid w:val="00E82CE3"/>
    <w:rsid w:val="00E83596"/>
    <w:rsid w:val="00E836DC"/>
    <w:rsid w:val="00E843E3"/>
    <w:rsid w:val="00E844A9"/>
    <w:rsid w:val="00E84B7B"/>
    <w:rsid w:val="00E84CBC"/>
    <w:rsid w:val="00E84DAB"/>
    <w:rsid w:val="00E85672"/>
    <w:rsid w:val="00E8594C"/>
    <w:rsid w:val="00E8655E"/>
    <w:rsid w:val="00E86C24"/>
    <w:rsid w:val="00E86E33"/>
    <w:rsid w:val="00E86ECA"/>
    <w:rsid w:val="00E871B3"/>
    <w:rsid w:val="00E8721A"/>
    <w:rsid w:val="00E8792E"/>
    <w:rsid w:val="00E87C07"/>
    <w:rsid w:val="00E87C52"/>
    <w:rsid w:val="00E901DA"/>
    <w:rsid w:val="00E91115"/>
    <w:rsid w:val="00E91338"/>
    <w:rsid w:val="00E9139F"/>
    <w:rsid w:val="00E91F56"/>
    <w:rsid w:val="00E92A32"/>
    <w:rsid w:val="00E93201"/>
    <w:rsid w:val="00E93461"/>
    <w:rsid w:val="00E934D1"/>
    <w:rsid w:val="00E9377B"/>
    <w:rsid w:val="00E93ED6"/>
    <w:rsid w:val="00E93FA4"/>
    <w:rsid w:val="00E94DFF"/>
    <w:rsid w:val="00E95190"/>
    <w:rsid w:val="00E95592"/>
    <w:rsid w:val="00E96166"/>
    <w:rsid w:val="00E96534"/>
    <w:rsid w:val="00E969E1"/>
    <w:rsid w:val="00E969E7"/>
    <w:rsid w:val="00E9728D"/>
    <w:rsid w:val="00E977E8"/>
    <w:rsid w:val="00E979B2"/>
    <w:rsid w:val="00E97A27"/>
    <w:rsid w:val="00E97EE5"/>
    <w:rsid w:val="00EA008F"/>
    <w:rsid w:val="00EA028B"/>
    <w:rsid w:val="00EA0493"/>
    <w:rsid w:val="00EA06A7"/>
    <w:rsid w:val="00EA0A7E"/>
    <w:rsid w:val="00EA108B"/>
    <w:rsid w:val="00EA1240"/>
    <w:rsid w:val="00EA15DD"/>
    <w:rsid w:val="00EA188E"/>
    <w:rsid w:val="00EA1B58"/>
    <w:rsid w:val="00EA21E8"/>
    <w:rsid w:val="00EA2532"/>
    <w:rsid w:val="00EA257B"/>
    <w:rsid w:val="00EA27F3"/>
    <w:rsid w:val="00EA2D43"/>
    <w:rsid w:val="00EA2E8E"/>
    <w:rsid w:val="00EA2F39"/>
    <w:rsid w:val="00EA3178"/>
    <w:rsid w:val="00EA3854"/>
    <w:rsid w:val="00EA3DC6"/>
    <w:rsid w:val="00EA4098"/>
    <w:rsid w:val="00EA4979"/>
    <w:rsid w:val="00EA4B84"/>
    <w:rsid w:val="00EA4C17"/>
    <w:rsid w:val="00EA5501"/>
    <w:rsid w:val="00EA59BC"/>
    <w:rsid w:val="00EA5C4E"/>
    <w:rsid w:val="00EA6757"/>
    <w:rsid w:val="00EA7343"/>
    <w:rsid w:val="00EA771B"/>
    <w:rsid w:val="00EA773C"/>
    <w:rsid w:val="00EA77A6"/>
    <w:rsid w:val="00EA78D6"/>
    <w:rsid w:val="00EA79FC"/>
    <w:rsid w:val="00EB03B9"/>
    <w:rsid w:val="00EB0D10"/>
    <w:rsid w:val="00EB0D45"/>
    <w:rsid w:val="00EB0D6B"/>
    <w:rsid w:val="00EB0F51"/>
    <w:rsid w:val="00EB1753"/>
    <w:rsid w:val="00EB19BC"/>
    <w:rsid w:val="00EB1C84"/>
    <w:rsid w:val="00EB1E37"/>
    <w:rsid w:val="00EB1E3C"/>
    <w:rsid w:val="00EB2126"/>
    <w:rsid w:val="00EB26CB"/>
    <w:rsid w:val="00EB2EDA"/>
    <w:rsid w:val="00EB3150"/>
    <w:rsid w:val="00EB330F"/>
    <w:rsid w:val="00EB3413"/>
    <w:rsid w:val="00EB343A"/>
    <w:rsid w:val="00EB41EE"/>
    <w:rsid w:val="00EB423E"/>
    <w:rsid w:val="00EB5844"/>
    <w:rsid w:val="00EB6138"/>
    <w:rsid w:val="00EB6167"/>
    <w:rsid w:val="00EB626A"/>
    <w:rsid w:val="00EB66FD"/>
    <w:rsid w:val="00EB74F8"/>
    <w:rsid w:val="00EB762B"/>
    <w:rsid w:val="00EB7933"/>
    <w:rsid w:val="00EB7ADC"/>
    <w:rsid w:val="00EB7CDB"/>
    <w:rsid w:val="00EB7E49"/>
    <w:rsid w:val="00EC07F6"/>
    <w:rsid w:val="00EC097E"/>
    <w:rsid w:val="00EC09C2"/>
    <w:rsid w:val="00EC0BD6"/>
    <w:rsid w:val="00EC103E"/>
    <w:rsid w:val="00EC1393"/>
    <w:rsid w:val="00EC1397"/>
    <w:rsid w:val="00EC17B1"/>
    <w:rsid w:val="00EC17E6"/>
    <w:rsid w:val="00EC18C6"/>
    <w:rsid w:val="00EC19ED"/>
    <w:rsid w:val="00EC1BDC"/>
    <w:rsid w:val="00EC346F"/>
    <w:rsid w:val="00EC3C5B"/>
    <w:rsid w:val="00EC3C7C"/>
    <w:rsid w:val="00EC3E9E"/>
    <w:rsid w:val="00EC4748"/>
    <w:rsid w:val="00EC4B11"/>
    <w:rsid w:val="00EC4E09"/>
    <w:rsid w:val="00EC4FE7"/>
    <w:rsid w:val="00EC5013"/>
    <w:rsid w:val="00EC503E"/>
    <w:rsid w:val="00EC574A"/>
    <w:rsid w:val="00EC5EB5"/>
    <w:rsid w:val="00EC6685"/>
    <w:rsid w:val="00EC6894"/>
    <w:rsid w:val="00EC763A"/>
    <w:rsid w:val="00EC76ED"/>
    <w:rsid w:val="00EC7875"/>
    <w:rsid w:val="00EC78C0"/>
    <w:rsid w:val="00EC7F5A"/>
    <w:rsid w:val="00ED0204"/>
    <w:rsid w:val="00ED0259"/>
    <w:rsid w:val="00ED0464"/>
    <w:rsid w:val="00ED0A64"/>
    <w:rsid w:val="00ED0B05"/>
    <w:rsid w:val="00ED0BB4"/>
    <w:rsid w:val="00ED0D01"/>
    <w:rsid w:val="00ED0F43"/>
    <w:rsid w:val="00ED1434"/>
    <w:rsid w:val="00ED14E6"/>
    <w:rsid w:val="00ED1895"/>
    <w:rsid w:val="00ED1DFF"/>
    <w:rsid w:val="00ED2018"/>
    <w:rsid w:val="00ED2021"/>
    <w:rsid w:val="00ED2139"/>
    <w:rsid w:val="00ED2179"/>
    <w:rsid w:val="00ED2355"/>
    <w:rsid w:val="00ED3239"/>
    <w:rsid w:val="00ED3A36"/>
    <w:rsid w:val="00ED3C83"/>
    <w:rsid w:val="00ED418C"/>
    <w:rsid w:val="00ED433B"/>
    <w:rsid w:val="00ED4AA4"/>
    <w:rsid w:val="00ED4D79"/>
    <w:rsid w:val="00ED4DB2"/>
    <w:rsid w:val="00ED5622"/>
    <w:rsid w:val="00ED5992"/>
    <w:rsid w:val="00ED5F73"/>
    <w:rsid w:val="00ED618F"/>
    <w:rsid w:val="00ED661A"/>
    <w:rsid w:val="00ED69A9"/>
    <w:rsid w:val="00ED6C7B"/>
    <w:rsid w:val="00ED6D07"/>
    <w:rsid w:val="00ED748C"/>
    <w:rsid w:val="00ED796B"/>
    <w:rsid w:val="00ED79F3"/>
    <w:rsid w:val="00ED7FC8"/>
    <w:rsid w:val="00EE048B"/>
    <w:rsid w:val="00EE06CC"/>
    <w:rsid w:val="00EE0747"/>
    <w:rsid w:val="00EE0811"/>
    <w:rsid w:val="00EE0AFB"/>
    <w:rsid w:val="00EE10E1"/>
    <w:rsid w:val="00EE1375"/>
    <w:rsid w:val="00EE224F"/>
    <w:rsid w:val="00EE25FA"/>
    <w:rsid w:val="00EE2ED4"/>
    <w:rsid w:val="00EE36F7"/>
    <w:rsid w:val="00EE3737"/>
    <w:rsid w:val="00EE436B"/>
    <w:rsid w:val="00EE4515"/>
    <w:rsid w:val="00EE4C3E"/>
    <w:rsid w:val="00EE4F95"/>
    <w:rsid w:val="00EE4F9A"/>
    <w:rsid w:val="00EE5663"/>
    <w:rsid w:val="00EE5833"/>
    <w:rsid w:val="00EE591A"/>
    <w:rsid w:val="00EE66F8"/>
    <w:rsid w:val="00EE68B6"/>
    <w:rsid w:val="00EE7254"/>
    <w:rsid w:val="00EE7B42"/>
    <w:rsid w:val="00EF0170"/>
    <w:rsid w:val="00EF02C9"/>
    <w:rsid w:val="00EF0439"/>
    <w:rsid w:val="00EF04B7"/>
    <w:rsid w:val="00EF1700"/>
    <w:rsid w:val="00EF175F"/>
    <w:rsid w:val="00EF187F"/>
    <w:rsid w:val="00EF1BDF"/>
    <w:rsid w:val="00EF223D"/>
    <w:rsid w:val="00EF22BD"/>
    <w:rsid w:val="00EF24FB"/>
    <w:rsid w:val="00EF270D"/>
    <w:rsid w:val="00EF2A3F"/>
    <w:rsid w:val="00EF2D98"/>
    <w:rsid w:val="00EF3A0D"/>
    <w:rsid w:val="00EF3BF0"/>
    <w:rsid w:val="00EF43C5"/>
    <w:rsid w:val="00EF455E"/>
    <w:rsid w:val="00EF4988"/>
    <w:rsid w:val="00EF4B37"/>
    <w:rsid w:val="00EF539E"/>
    <w:rsid w:val="00EF5713"/>
    <w:rsid w:val="00EF58F2"/>
    <w:rsid w:val="00EF5CCF"/>
    <w:rsid w:val="00EF616F"/>
    <w:rsid w:val="00EF6369"/>
    <w:rsid w:val="00EF6DEB"/>
    <w:rsid w:val="00EF6E79"/>
    <w:rsid w:val="00EF714F"/>
    <w:rsid w:val="00F00189"/>
    <w:rsid w:val="00F00489"/>
    <w:rsid w:val="00F006CD"/>
    <w:rsid w:val="00F00706"/>
    <w:rsid w:val="00F02B3C"/>
    <w:rsid w:val="00F03221"/>
    <w:rsid w:val="00F0347B"/>
    <w:rsid w:val="00F03756"/>
    <w:rsid w:val="00F0399A"/>
    <w:rsid w:val="00F03EBE"/>
    <w:rsid w:val="00F04168"/>
    <w:rsid w:val="00F04242"/>
    <w:rsid w:val="00F044C6"/>
    <w:rsid w:val="00F0493A"/>
    <w:rsid w:val="00F0500E"/>
    <w:rsid w:val="00F051A2"/>
    <w:rsid w:val="00F053DF"/>
    <w:rsid w:val="00F05417"/>
    <w:rsid w:val="00F05707"/>
    <w:rsid w:val="00F05A7F"/>
    <w:rsid w:val="00F063D5"/>
    <w:rsid w:val="00F063FA"/>
    <w:rsid w:val="00F064A0"/>
    <w:rsid w:val="00F06829"/>
    <w:rsid w:val="00F06AEF"/>
    <w:rsid w:val="00F07147"/>
    <w:rsid w:val="00F0724B"/>
    <w:rsid w:val="00F074AD"/>
    <w:rsid w:val="00F07502"/>
    <w:rsid w:val="00F07AD7"/>
    <w:rsid w:val="00F07C98"/>
    <w:rsid w:val="00F07D93"/>
    <w:rsid w:val="00F07F02"/>
    <w:rsid w:val="00F101CE"/>
    <w:rsid w:val="00F104FB"/>
    <w:rsid w:val="00F10700"/>
    <w:rsid w:val="00F10A5F"/>
    <w:rsid w:val="00F10D4D"/>
    <w:rsid w:val="00F112EB"/>
    <w:rsid w:val="00F117E9"/>
    <w:rsid w:val="00F11D74"/>
    <w:rsid w:val="00F11DA6"/>
    <w:rsid w:val="00F125D4"/>
    <w:rsid w:val="00F12830"/>
    <w:rsid w:val="00F129F1"/>
    <w:rsid w:val="00F12A8D"/>
    <w:rsid w:val="00F12D88"/>
    <w:rsid w:val="00F13185"/>
    <w:rsid w:val="00F13449"/>
    <w:rsid w:val="00F13681"/>
    <w:rsid w:val="00F138E2"/>
    <w:rsid w:val="00F13BA8"/>
    <w:rsid w:val="00F13C09"/>
    <w:rsid w:val="00F13EBE"/>
    <w:rsid w:val="00F13F26"/>
    <w:rsid w:val="00F14450"/>
    <w:rsid w:val="00F1447E"/>
    <w:rsid w:val="00F14AD4"/>
    <w:rsid w:val="00F14C02"/>
    <w:rsid w:val="00F14F76"/>
    <w:rsid w:val="00F15369"/>
    <w:rsid w:val="00F15895"/>
    <w:rsid w:val="00F15C42"/>
    <w:rsid w:val="00F15D91"/>
    <w:rsid w:val="00F15EA5"/>
    <w:rsid w:val="00F161DF"/>
    <w:rsid w:val="00F16E7B"/>
    <w:rsid w:val="00F17374"/>
    <w:rsid w:val="00F178B6"/>
    <w:rsid w:val="00F202DC"/>
    <w:rsid w:val="00F2037E"/>
    <w:rsid w:val="00F208CC"/>
    <w:rsid w:val="00F210D1"/>
    <w:rsid w:val="00F215DF"/>
    <w:rsid w:val="00F216A6"/>
    <w:rsid w:val="00F218D4"/>
    <w:rsid w:val="00F21CCE"/>
    <w:rsid w:val="00F2283A"/>
    <w:rsid w:val="00F228B2"/>
    <w:rsid w:val="00F22AD1"/>
    <w:rsid w:val="00F22AEE"/>
    <w:rsid w:val="00F22D8B"/>
    <w:rsid w:val="00F22DA5"/>
    <w:rsid w:val="00F22E74"/>
    <w:rsid w:val="00F22E9E"/>
    <w:rsid w:val="00F22FCB"/>
    <w:rsid w:val="00F230F3"/>
    <w:rsid w:val="00F23597"/>
    <w:rsid w:val="00F2359B"/>
    <w:rsid w:val="00F23D84"/>
    <w:rsid w:val="00F24F39"/>
    <w:rsid w:val="00F258E9"/>
    <w:rsid w:val="00F25A64"/>
    <w:rsid w:val="00F25C38"/>
    <w:rsid w:val="00F261D2"/>
    <w:rsid w:val="00F26EA3"/>
    <w:rsid w:val="00F270D3"/>
    <w:rsid w:val="00F2757D"/>
    <w:rsid w:val="00F278FE"/>
    <w:rsid w:val="00F27E66"/>
    <w:rsid w:val="00F300D6"/>
    <w:rsid w:val="00F303D3"/>
    <w:rsid w:val="00F30832"/>
    <w:rsid w:val="00F30861"/>
    <w:rsid w:val="00F30C19"/>
    <w:rsid w:val="00F30CC6"/>
    <w:rsid w:val="00F30F8A"/>
    <w:rsid w:val="00F311AF"/>
    <w:rsid w:val="00F3141C"/>
    <w:rsid w:val="00F31486"/>
    <w:rsid w:val="00F314E9"/>
    <w:rsid w:val="00F31FD8"/>
    <w:rsid w:val="00F32060"/>
    <w:rsid w:val="00F32141"/>
    <w:rsid w:val="00F322AC"/>
    <w:rsid w:val="00F327D3"/>
    <w:rsid w:val="00F32A0C"/>
    <w:rsid w:val="00F33C6C"/>
    <w:rsid w:val="00F33EC9"/>
    <w:rsid w:val="00F35B0C"/>
    <w:rsid w:val="00F35F9D"/>
    <w:rsid w:val="00F362E4"/>
    <w:rsid w:val="00F365B7"/>
    <w:rsid w:val="00F365F0"/>
    <w:rsid w:val="00F36955"/>
    <w:rsid w:val="00F369C8"/>
    <w:rsid w:val="00F36BE5"/>
    <w:rsid w:val="00F36E95"/>
    <w:rsid w:val="00F37330"/>
    <w:rsid w:val="00F37D68"/>
    <w:rsid w:val="00F40A12"/>
    <w:rsid w:val="00F40CE4"/>
    <w:rsid w:val="00F40D39"/>
    <w:rsid w:val="00F4110E"/>
    <w:rsid w:val="00F4116E"/>
    <w:rsid w:val="00F4120D"/>
    <w:rsid w:val="00F41789"/>
    <w:rsid w:val="00F4183B"/>
    <w:rsid w:val="00F4252D"/>
    <w:rsid w:val="00F42FE2"/>
    <w:rsid w:val="00F43F49"/>
    <w:rsid w:val="00F44770"/>
    <w:rsid w:val="00F449C1"/>
    <w:rsid w:val="00F44C50"/>
    <w:rsid w:val="00F44DCF"/>
    <w:rsid w:val="00F45125"/>
    <w:rsid w:val="00F45220"/>
    <w:rsid w:val="00F45B3B"/>
    <w:rsid w:val="00F45EF3"/>
    <w:rsid w:val="00F45F1B"/>
    <w:rsid w:val="00F4610D"/>
    <w:rsid w:val="00F461CA"/>
    <w:rsid w:val="00F4626F"/>
    <w:rsid w:val="00F46523"/>
    <w:rsid w:val="00F466FB"/>
    <w:rsid w:val="00F467C8"/>
    <w:rsid w:val="00F4690F"/>
    <w:rsid w:val="00F46A02"/>
    <w:rsid w:val="00F46D2E"/>
    <w:rsid w:val="00F47006"/>
    <w:rsid w:val="00F4755A"/>
    <w:rsid w:val="00F47781"/>
    <w:rsid w:val="00F47EE8"/>
    <w:rsid w:val="00F503AE"/>
    <w:rsid w:val="00F508F4"/>
    <w:rsid w:val="00F5154A"/>
    <w:rsid w:val="00F515D0"/>
    <w:rsid w:val="00F51636"/>
    <w:rsid w:val="00F52102"/>
    <w:rsid w:val="00F52498"/>
    <w:rsid w:val="00F524DC"/>
    <w:rsid w:val="00F5283A"/>
    <w:rsid w:val="00F52A5E"/>
    <w:rsid w:val="00F52D30"/>
    <w:rsid w:val="00F52F71"/>
    <w:rsid w:val="00F53335"/>
    <w:rsid w:val="00F53646"/>
    <w:rsid w:val="00F53828"/>
    <w:rsid w:val="00F53B20"/>
    <w:rsid w:val="00F53E54"/>
    <w:rsid w:val="00F540E9"/>
    <w:rsid w:val="00F545E5"/>
    <w:rsid w:val="00F54892"/>
    <w:rsid w:val="00F54BB6"/>
    <w:rsid w:val="00F54EDF"/>
    <w:rsid w:val="00F55322"/>
    <w:rsid w:val="00F55547"/>
    <w:rsid w:val="00F55629"/>
    <w:rsid w:val="00F55943"/>
    <w:rsid w:val="00F562D7"/>
    <w:rsid w:val="00F562D9"/>
    <w:rsid w:val="00F56569"/>
    <w:rsid w:val="00F569AF"/>
    <w:rsid w:val="00F56B20"/>
    <w:rsid w:val="00F56BF3"/>
    <w:rsid w:val="00F574F1"/>
    <w:rsid w:val="00F5797A"/>
    <w:rsid w:val="00F57A33"/>
    <w:rsid w:val="00F57A56"/>
    <w:rsid w:val="00F60090"/>
    <w:rsid w:val="00F60E87"/>
    <w:rsid w:val="00F611C2"/>
    <w:rsid w:val="00F614F9"/>
    <w:rsid w:val="00F61A68"/>
    <w:rsid w:val="00F61C96"/>
    <w:rsid w:val="00F61EE1"/>
    <w:rsid w:val="00F61FF8"/>
    <w:rsid w:val="00F621E2"/>
    <w:rsid w:val="00F622E2"/>
    <w:rsid w:val="00F62787"/>
    <w:rsid w:val="00F62BA8"/>
    <w:rsid w:val="00F6354B"/>
    <w:rsid w:val="00F6361C"/>
    <w:rsid w:val="00F63B9E"/>
    <w:rsid w:val="00F63F80"/>
    <w:rsid w:val="00F64474"/>
    <w:rsid w:val="00F64882"/>
    <w:rsid w:val="00F6490E"/>
    <w:rsid w:val="00F64EE3"/>
    <w:rsid w:val="00F65278"/>
    <w:rsid w:val="00F653B2"/>
    <w:rsid w:val="00F6546C"/>
    <w:rsid w:val="00F65679"/>
    <w:rsid w:val="00F65A80"/>
    <w:rsid w:val="00F65FD7"/>
    <w:rsid w:val="00F65FDC"/>
    <w:rsid w:val="00F6625F"/>
    <w:rsid w:val="00F664C6"/>
    <w:rsid w:val="00F667F1"/>
    <w:rsid w:val="00F66B72"/>
    <w:rsid w:val="00F66C9A"/>
    <w:rsid w:val="00F66E62"/>
    <w:rsid w:val="00F67207"/>
    <w:rsid w:val="00F67373"/>
    <w:rsid w:val="00F6754F"/>
    <w:rsid w:val="00F67936"/>
    <w:rsid w:val="00F679A8"/>
    <w:rsid w:val="00F67B5D"/>
    <w:rsid w:val="00F67DB6"/>
    <w:rsid w:val="00F67E46"/>
    <w:rsid w:val="00F70098"/>
    <w:rsid w:val="00F70572"/>
    <w:rsid w:val="00F70728"/>
    <w:rsid w:val="00F709D7"/>
    <w:rsid w:val="00F70BA3"/>
    <w:rsid w:val="00F70F16"/>
    <w:rsid w:val="00F71261"/>
    <w:rsid w:val="00F71871"/>
    <w:rsid w:val="00F71E36"/>
    <w:rsid w:val="00F720AD"/>
    <w:rsid w:val="00F72E9F"/>
    <w:rsid w:val="00F72F08"/>
    <w:rsid w:val="00F732FF"/>
    <w:rsid w:val="00F73360"/>
    <w:rsid w:val="00F73736"/>
    <w:rsid w:val="00F73A73"/>
    <w:rsid w:val="00F74085"/>
    <w:rsid w:val="00F74099"/>
    <w:rsid w:val="00F754A9"/>
    <w:rsid w:val="00F7558C"/>
    <w:rsid w:val="00F75907"/>
    <w:rsid w:val="00F75DCA"/>
    <w:rsid w:val="00F76200"/>
    <w:rsid w:val="00F767C9"/>
    <w:rsid w:val="00F76FBC"/>
    <w:rsid w:val="00F77082"/>
    <w:rsid w:val="00F7731C"/>
    <w:rsid w:val="00F77768"/>
    <w:rsid w:val="00F779F2"/>
    <w:rsid w:val="00F77AF7"/>
    <w:rsid w:val="00F77BA5"/>
    <w:rsid w:val="00F77BBA"/>
    <w:rsid w:val="00F77C15"/>
    <w:rsid w:val="00F77FDB"/>
    <w:rsid w:val="00F808D4"/>
    <w:rsid w:val="00F80C09"/>
    <w:rsid w:val="00F80D9E"/>
    <w:rsid w:val="00F816C4"/>
    <w:rsid w:val="00F8176C"/>
    <w:rsid w:val="00F817E7"/>
    <w:rsid w:val="00F818F4"/>
    <w:rsid w:val="00F8231D"/>
    <w:rsid w:val="00F82555"/>
    <w:rsid w:val="00F82767"/>
    <w:rsid w:val="00F82AC3"/>
    <w:rsid w:val="00F82DA4"/>
    <w:rsid w:val="00F82EBC"/>
    <w:rsid w:val="00F832DD"/>
    <w:rsid w:val="00F833DE"/>
    <w:rsid w:val="00F8379F"/>
    <w:rsid w:val="00F83BC6"/>
    <w:rsid w:val="00F83E0A"/>
    <w:rsid w:val="00F849CD"/>
    <w:rsid w:val="00F84EAC"/>
    <w:rsid w:val="00F85245"/>
    <w:rsid w:val="00F85857"/>
    <w:rsid w:val="00F85C18"/>
    <w:rsid w:val="00F86606"/>
    <w:rsid w:val="00F874C4"/>
    <w:rsid w:val="00F8789A"/>
    <w:rsid w:val="00F87907"/>
    <w:rsid w:val="00F87CD6"/>
    <w:rsid w:val="00F900BA"/>
    <w:rsid w:val="00F905AA"/>
    <w:rsid w:val="00F90746"/>
    <w:rsid w:val="00F90DC5"/>
    <w:rsid w:val="00F90E4D"/>
    <w:rsid w:val="00F91618"/>
    <w:rsid w:val="00F918DB"/>
    <w:rsid w:val="00F91B39"/>
    <w:rsid w:val="00F921BC"/>
    <w:rsid w:val="00F92897"/>
    <w:rsid w:val="00F92A4D"/>
    <w:rsid w:val="00F92AFC"/>
    <w:rsid w:val="00F92B9B"/>
    <w:rsid w:val="00F92CF2"/>
    <w:rsid w:val="00F92E45"/>
    <w:rsid w:val="00F93416"/>
    <w:rsid w:val="00F93589"/>
    <w:rsid w:val="00F93B63"/>
    <w:rsid w:val="00F93BAA"/>
    <w:rsid w:val="00F93F7C"/>
    <w:rsid w:val="00F94052"/>
    <w:rsid w:val="00F9432B"/>
    <w:rsid w:val="00F945AD"/>
    <w:rsid w:val="00F94BF2"/>
    <w:rsid w:val="00F94E8E"/>
    <w:rsid w:val="00F953BA"/>
    <w:rsid w:val="00F95EEA"/>
    <w:rsid w:val="00F95FCD"/>
    <w:rsid w:val="00F9610A"/>
    <w:rsid w:val="00F96239"/>
    <w:rsid w:val="00F96451"/>
    <w:rsid w:val="00F96619"/>
    <w:rsid w:val="00F96B8A"/>
    <w:rsid w:val="00F96C5F"/>
    <w:rsid w:val="00F97353"/>
    <w:rsid w:val="00F97435"/>
    <w:rsid w:val="00F97B10"/>
    <w:rsid w:val="00F97EDD"/>
    <w:rsid w:val="00FA000D"/>
    <w:rsid w:val="00FA0208"/>
    <w:rsid w:val="00FA0402"/>
    <w:rsid w:val="00FA093D"/>
    <w:rsid w:val="00FA0E41"/>
    <w:rsid w:val="00FA126C"/>
    <w:rsid w:val="00FA12EA"/>
    <w:rsid w:val="00FA15F6"/>
    <w:rsid w:val="00FA1891"/>
    <w:rsid w:val="00FA1AB8"/>
    <w:rsid w:val="00FA211B"/>
    <w:rsid w:val="00FA2295"/>
    <w:rsid w:val="00FA2880"/>
    <w:rsid w:val="00FA293A"/>
    <w:rsid w:val="00FA3023"/>
    <w:rsid w:val="00FA37A9"/>
    <w:rsid w:val="00FA4BF3"/>
    <w:rsid w:val="00FA4F8E"/>
    <w:rsid w:val="00FA5706"/>
    <w:rsid w:val="00FA5A3E"/>
    <w:rsid w:val="00FA5A68"/>
    <w:rsid w:val="00FA5FE2"/>
    <w:rsid w:val="00FA6369"/>
    <w:rsid w:val="00FA6B67"/>
    <w:rsid w:val="00FA7151"/>
    <w:rsid w:val="00FA73B6"/>
    <w:rsid w:val="00FA7B6D"/>
    <w:rsid w:val="00FA7D76"/>
    <w:rsid w:val="00FB03C1"/>
    <w:rsid w:val="00FB06E0"/>
    <w:rsid w:val="00FB155C"/>
    <w:rsid w:val="00FB172B"/>
    <w:rsid w:val="00FB1C0D"/>
    <w:rsid w:val="00FB1F52"/>
    <w:rsid w:val="00FB1FAB"/>
    <w:rsid w:val="00FB20E5"/>
    <w:rsid w:val="00FB29E3"/>
    <w:rsid w:val="00FB3066"/>
    <w:rsid w:val="00FB34E5"/>
    <w:rsid w:val="00FB35A2"/>
    <w:rsid w:val="00FB43A1"/>
    <w:rsid w:val="00FB4702"/>
    <w:rsid w:val="00FB4C17"/>
    <w:rsid w:val="00FB4D4E"/>
    <w:rsid w:val="00FB53E5"/>
    <w:rsid w:val="00FB55F2"/>
    <w:rsid w:val="00FB57A1"/>
    <w:rsid w:val="00FB582E"/>
    <w:rsid w:val="00FB61A0"/>
    <w:rsid w:val="00FB63E2"/>
    <w:rsid w:val="00FB68C9"/>
    <w:rsid w:val="00FB6A54"/>
    <w:rsid w:val="00FB72C7"/>
    <w:rsid w:val="00FB7360"/>
    <w:rsid w:val="00FB74CC"/>
    <w:rsid w:val="00FB7512"/>
    <w:rsid w:val="00FB751B"/>
    <w:rsid w:val="00FB7AF7"/>
    <w:rsid w:val="00FB7B4A"/>
    <w:rsid w:val="00FB7EFF"/>
    <w:rsid w:val="00FC06FB"/>
    <w:rsid w:val="00FC0916"/>
    <w:rsid w:val="00FC1048"/>
    <w:rsid w:val="00FC10E0"/>
    <w:rsid w:val="00FC143E"/>
    <w:rsid w:val="00FC29B9"/>
    <w:rsid w:val="00FC32AE"/>
    <w:rsid w:val="00FC3339"/>
    <w:rsid w:val="00FC36DD"/>
    <w:rsid w:val="00FC3711"/>
    <w:rsid w:val="00FC3B2D"/>
    <w:rsid w:val="00FC40E3"/>
    <w:rsid w:val="00FC41A2"/>
    <w:rsid w:val="00FC4F5F"/>
    <w:rsid w:val="00FC51AA"/>
    <w:rsid w:val="00FC5527"/>
    <w:rsid w:val="00FC56DF"/>
    <w:rsid w:val="00FC57BA"/>
    <w:rsid w:val="00FC58C3"/>
    <w:rsid w:val="00FC5B59"/>
    <w:rsid w:val="00FC6856"/>
    <w:rsid w:val="00FC69BB"/>
    <w:rsid w:val="00FC6CAA"/>
    <w:rsid w:val="00FC7117"/>
    <w:rsid w:val="00FC74AE"/>
    <w:rsid w:val="00FD0734"/>
    <w:rsid w:val="00FD0A62"/>
    <w:rsid w:val="00FD1090"/>
    <w:rsid w:val="00FD143C"/>
    <w:rsid w:val="00FD144E"/>
    <w:rsid w:val="00FD253C"/>
    <w:rsid w:val="00FD2BD5"/>
    <w:rsid w:val="00FD2C2E"/>
    <w:rsid w:val="00FD2E91"/>
    <w:rsid w:val="00FD3219"/>
    <w:rsid w:val="00FD366E"/>
    <w:rsid w:val="00FD3E80"/>
    <w:rsid w:val="00FD4500"/>
    <w:rsid w:val="00FD4590"/>
    <w:rsid w:val="00FD4720"/>
    <w:rsid w:val="00FD47ED"/>
    <w:rsid w:val="00FD4ED0"/>
    <w:rsid w:val="00FD4F6C"/>
    <w:rsid w:val="00FD4F7A"/>
    <w:rsid w:val="00FD5192"/>
    <w:rsid w:val="00FD521B"/>
    <w:rsid w:val="00FD5395"/>
    <w:rsid w:val="00FD58F1"/>
    <w:rsid w:val="00FD6060"/>
    <w:rsid w:val="00FD6403"/>
    <w:rsid w:val="00FD6423"/>
    <w:rsid w:val="00FD65E3"/>
    <w:rsid w:val="00FD71E7"/>
    <w:rsid w:val="00FD74A2"/>
    <w:rsid w:val="00FD752F"/>
    <w:rsid w:val="00FD75A7"/>
    <w:rsid w:val="00FD77BF"/>
    <w:rsid w:val="00FE02E7"/>
    <w:rsid w:val="00FE060E"/>
    <w:rsid w:val="00FE0A7D"/>
    <w:rsid w:val="00FE0B03"/>
    <w:rsid w:val="00FE0BB3"/>
    <w:rsid w:val="00FE0E80"/>
    <w:rsid w:val="00FE116E"/>
    <w:rsid w:val="00FE141C"/>
    <w:rsid w:val="00FE14FE"/>
    <w:rsid w:val="00FE16F2"/>
    <w:rsid w:val="00FE1CBE"/>
    <w:rsid w:val="00FE24FC"/>
    <w:rsid w:val="00FE2968"/>
    <w:rsid w:val="00FE331A"/>
    <w:rsid w:val="00FE490A"/>
    <w:rsid w:val="00FE4B9A"/>
    <w:rsid w:val="00FE4EFD"/>
    <w:rsid w:val="00FE52A0"/>
    <w:rsid w:val="00FE571C"/>
    <w:rsid w:val="00FE5861"/>
    <w:rsid w:val="00FE5B68"/>
    <w:rsid w:val="00FE60AD"/>
    <w:rsid w:val="00FE6661"/>
    <w:rsid w:val="00FE6AA1"/>
    <w:rsid w:val="00FE70EC"/>
    <w:rsid w:val="00FE7418"/>
    <w:rsid w:val="00FE7493"/>
    <w:rsid w:val="00FF0096"/>
    <w:rsid w:val="00FF00A9"/>
    <w:rsid w:val="00FF049A"/>
    <w:rsid w:val="00FF0C8D"/>
    <w:rsid w:val="00FF1074"/>
    <w:rsid w:val="00FF15B9"/>
    <w:rsid w:val="00FF2B95"/>
    <w:rsid w:val="00FF2E60"/>
    <w:rsid w:val="00FF3013"/>
    <w:rsid w:val="00FF344D"/>
    <w:rsid w:val="00FF41F1"/>
    <w:rsid w:val="00FF42E8"/>
    <w:rsid w:val="00FF45D5"/>
    <w:rsid w:val="00FF4788"/>
    <w:rsid w:val="00FF4CB7"/>
    <w:rsid w:val="00FF52B9"/>
    <w:rsid w:val="00FF55E7"/>
    <w:rsid w:val="00FF5A4A"/>
    <w:rsid w:val="00FF6096"/>
    <w:rsid w:val="00FF6494"/>
    <w:rsid w:val="00FF64CB"/>
    <w:rsid w:val="00FF681F"/>
    <w:rsid w:val="00FF68E1"/>
    <w:rsid w:val="00FF6970"/>
    <w:rsid w:val="00FF69C1"/>
    <w:rsid w:val="00FF6BD3"/>
    <w:rsid w:val="00FF71DF"/>
    <w:rsid w:val="00FF765A"/>
    <w:rsid w:val="00FF77AF"/>
    <w:rsid w:val="00FF7BFB"/>
    <w:rsid w:val="00FF7DE9"/>
    <w:rsid w:val="00FF7F46"/>
    <w:rsid w:val="0159126E"/>
    <w:rsid w:val="02493090"/>
    <w:rsid w:val="02555ED9"/>
    <w:rsid w:val="02A81D57"/>
    <w:rsid w:val="02E44F1F"/>
    <w:rsid w:val="03615CE6"/>
    <w:rsid w:val="038500F8"/>
    <w:rsid w:val="03B11A5F"/>
    <w:rsid w:val="04BC3FEE"/>
    <w:rsid w:val="04E15E4E"/>
    <w:rsid w:val="05453FE3"/>
    <w:rsid w:val="05722FCA"/>
    <w:rsid w:val="05C20259"/>
    <w:rsid w:val="05D64422"/>
    <w:rsid w:val="060C68AF"/>
    <w:rsid w:val="062C6F51"/>
    <w:rsid w:val="066466EB"/>
    <w:rsid w:val="06F77BFB"/>
    <w:rsid w:val="07071745"/>
    <w:rsid w:val="077010BF"/>
    <w:rsid w:val="07AB20F7"/>
    <w:rsid w:val="08250951"/>
    <w:rsid w:val="08521AE9"/>
    <w:rsid w:val="089B6610"/>
    <w:rsid w:val="094A1C0A"/>
    <w:rsid w:val="097924AD"/>
    <w:rsid w:val="09880942"/>
    <w:rsid w:val="09A55FDE"/>
    <w:rsid w:val="09BA2AC6"/>
    <w:rsid w:val="0A241481"/>
    <w:rsid w:val="0A2E305D"/>
    <w:rsid w:val="0A6F433D"/>
    <w:rsid w:val="0AE0283B"/>
    <w:rsid w:val="0B4E4DA0"/>
    <w:rsid w:val="0B70168E"/>
    <w:rsid w:val="0B7D2B73"/>
    <w:rsid w:val="0B8E5FB8"/>
    <w:rsid w:val="0B9E269F"/>
    <w:rsid w:val="0BDC6D23"/>
    <w:rsid w:val="0BF57DE5"/>
    <w:rsid w:val="0C322DE7"/>
    <w:rsid w:val="0C7E602C"/>
    <w:rsid w:val="0C90635D"/>
    <w:rsid w:val="0CCA60BC"/>
    <w:rsid w:val="0CD53BD4"/>
    <w:rsid w:val="0D55461F"/>
    <w:rsid w:val="0D5A0848"/>
    <w:rsid w:val="0D605732"/>
    <w:rsid w:val="0D814026"/>
    <w:rsid w:val="0DBD4932"/>
    <w:rsid w:val="0DE64672"/>
    <w:rsid w:val="0E973492"/>
    <w:rsid w:val="0EA04C7D"/>
    <w:rsid w:val="0EF72148"/>
    <w:rsid w:val="0EFA34EE"/>
    <w:rsid w:val="0F0740B7"/>
    <w:rsid w:val="0F242EBB"/>
    <w:rsid w:val="0F751969"/>
    <w:rsid w:val="0F7B4AA5"/>
    <w:rsid w:val="0FA638D0"/>
    <w:rsid w:val="0FE75916"/>
    <w:rsid w:val="103E7FAD"/>
    <w:rsid w:val="1057106E"/>
    <w:rsid w:val="11DD7922"/>
    <w:rsid w:val="124476BE"/>
    <w:rsid w:val="124D44D7"/>
    <w:rsid w:val="12A04E1A"/>
    <w:rsid w:val="130B7EEE"/>
    <w:rsid w:val="13702B73"/>
    <w:rsid w:val="138A52B7"/>
    <w:rsid w:val="147246C9"/>
    <w:rsid w:val="148E0F19"/>
    <w:rsid w:val="149C7998"/>
    <w:rsid w:val="14AD3953"/>
    <w:rsid w:val="14BC1DE8"/>
    <w:rsid w:val="14F9164E"/>
    <w:rsid w:val="156F0C08"/>
    <w:rsid w:val="15FD7C70"/>
    <w:rsid w:val="163D0D06"/>
    <w:rsid w:val="169F551D"/>
    <w:rsid w:val="16B86CEE"/>
    <w:rsid w:val="177C13BA"/>
    <w:rsid w:val="17AA3ED0"/>
    <w:rsid w:val="17EB0D01"/>
    <w:rsid w:val="182E0907"/>
    <w:rsid w:val="18DE2FAA"/>
    <w:rsid w:val="192C753C"/>
    <w:rsid w:val="1977677D"/>
    <w:rsid w:val="197C38F4"/>
    <w:rsid w:val="19B4308D"/>
    <w:rsid w:val="19F763F4"/>
    <w:rsid w:val="19FD4A34"/>
    <w:rsid w:val="1A6E148E"/>
    <w:rsid w:val="1A9D1D74"/>
    <w:rsid w:val="1AD549C0"/>
    <w:rsid w:val="1B292B5C"/>
    <w:rsid w:val="1B495A57"/>
    <w:rsid w:val="1B6805D3"/>
    <w:rsid w:val="1B9E3FF5"/>
    <w:rsid w:val="1BCA1DEB"/>
    <w:rsid w:val="1C3E1334"/>
    <w:rsid w:val="1D9C7124"/>
    <w:rsid w:val="1D9F5E03"/>
    <w:rsid w:val="1DF779ED"/>
    <w:rsid w:val="1E2017C3"/>
    <w:rsid w:val="1E4D320E"/>
    <w:rsid w:val="1E547359"/>
    <w:rsid w:val="1F3A2287"/>
    <w:rsid w:val="1FDB75C6"/>
    <w:rsid w:val="201855E4"/>
    <w:rsid w:val="20254CE5"/>
    <w:rsid w:val="20357680"/>
    <w:rsid w:val="208C266E"/>
    <w:rsid w:val="219E6AFD"/>
    <w:rsid w:val="228A0E2F"/>
    <w:rsid w:val="22F17100"/>
    <w:rsid w:val="233A0A3C"/>
    <w:rsid w:val="234E56DF"/>
    <w:rsid w:val="238C291A"/>
    <w:rsid w:val="239D1036"/>
    <w:rsid w:val="23B5012E"/>
    <w:rsid w:val="23C71C0F"/>
    <w:rsid w:val="241E5F71"/>
    <w:rsid w:val="2475145D"/>
    <w:rsid w:val="249027DD"/>
    <w:rsid w:val="253152E6"/>
    <w:rsid w:val="25C25D37"/>
    <w:rsid w:val="25CF0EEC"/>
    <w:rsid w:val="25FD7B6A"/>
    <w:rsid w:val="26094761"/>
    <w:rsid w:val="261D3B32"/>
    <w:rsid w:val="2657674B"/>
    <w:rsid w:val="26CD1C32"/>
    <w:rsid w:val="26F5610A"/>
    <w:rsid w:val="276854B7"/>
    <w:rsid w:val="282B57FB"/>
    <w:rsid w:val="28C57065"/>
    <w:rsid w:val="28FE60D3"/>
    <w:rsid w:val="291122AA"/>
    <w:rsid w:val="291E49C7"/>
    <w:rsid w:val="2927562A"/>
    <w:rsid w:val="294A30C6"/>
    <w:rsid w:val="29804D3A"/>
    <w:rsid w:val="29A36A35"/>
    <w:rsid w:val="2A0E0598"/>
    <w:rsid w:val="2A1A0CEB"/>
    <w:rsid w:val="2A7660E6"/>
    <w:rsid w:val="2B2C18DC"/>
    <w:rsid w:val="2B633F01"/>
    <w:rsid w:val="2C302A48"/>
    <w:rsid w:val="2C3F712F"/>
    <w:rsid w:val="2C545BC7"/>
    <w:rsid w:val="2C772424"/>
    <w:rsid w:val="2C9B7933"/>
    <w:rsid w:val="2CCA352E"/>
    <w:rsid w:val="2CD5539D"/>
    <w:rsid w:val="2D1F7025"/>
    <w:rsid w:val="2D840DBB"/>
    <w:rsid w:val="2D9B3C14"/>
    <w:rsid w:val="2DC704EE"/>
    <w:rsid w:val="2DCC49F2"/>
    <w:rsid w:val="2E0E500A"/>
    <w:rsid w:val="2E2005B9"/>
    <w:rsid w:val="2E68177B"/>
    <w:rsid w:val="2E905CDA"/>
    <w:rsid w:val="2EBA6F40"/>
    <w:rsid w:val="2EFC1307"/>
    <w:rsid w:val="2F1C5505"/>
    <w:rsid w:val="2F1E0D43"/>
    <w:rsid w:val="2F4363D1"/>
    <w:rsid w:val="2F4E56EE"/>
    <w:rsid w:val="2F57478F"/>
    <w:rsid w:val="2FEF49C8"/>
    <w:rsid w:val="302525DF"/>
    <w:rsid w:val="30DA1BE6"/>
    <w:rsid w:val="31501496"/>
    <w:rsid w:val="316C7818"/>
    <w:rsid w:val="318B2257"/>
    <w:rsid w:val="31BC6B2B"/>
    <w:rsid w:val="323962F0"/>
    <w:rsid w:val="3253689B"/>
    <w:rsid w:val="32E165F7"/>
    <w:rsid w:val="32EC4247"/>
    <w:rsid w:val="336851BD"/>
    <w:rsid w:val="33CC574C"/>
    <w:rsid w:val="33E02FA5"/>
    <w:rsid w:val="33E9767D"/>
    <w:rsid w:val="340C2A62"/>
    <w:rsid w:val="343706EB"/>
    <w:rsid w:val="34DE781F"/>
    <w:rsid w:val="352F7207"/>
    <w:rsid w:val="35B93AAE"/>
    <w:rsid w:val="35C243DE"/>
    <w:rsid w:val="35EE2D02"/>
    <w:rsid w:val="360B7E42"/>
    <w:rsid w:val="364A2C8D"/>
    <w:rsid w:val="36CB34A7"/>
    <w:rsid w:val="36FC6348"/>
    <w:rsid w:val="37060F75"/>
    <w:rsid w:val="373A0C1E"/>
    <w:rsid w:val="37BA3B0D"/>
    <w:rsid w:val="388008B3"/>
    <w:rsid w:val="38A81BB8"/>
    <w:rsid w:val="38AD1E80"/>
    <w:rsid w:val="38DB1F8D"/>
    <w:rsid w:val="39AB7BB1"/>
    <w:rsid w:val="3AEB2D70"/>
    <w:rsid w:val="3B184361"/>
    <w:rsid w:val="3B4B4B5C"/>
    <w:rsid w:val="3B6E0E96"/>
    <w:rsid w:val="3C1732DC"/>
    <w:rsid w:val="3C7C0CCA"/>
    <w:rsid w:val="3CA52695"/>
    <w:rsid w:val="3D9B618F"/>
    <w:rsid w:val="3DC9047D"/>
    <w:rsid w:val="3DE511B8"/>
    <w:rsid w:val="3DFB09DB"/>
    <w:rsid w:val="3E151A9D"/>
    <w:rsid w:val="3E392D7E"/>
    <w:rsid w:val="3E432187"/>
    <w:rsid w:val="3E5C76CC"/>
    <w:rsid w:val="3E615979"/>
    <w:rsid w:val="3E976956"/>
    <w:rsid w:val="3EFC31F8"/>
    <w:rsid w:val="3F073ADC"/>
    <w:rsid w:val="3F192EF0"/>
    <w:rsid w:val="3F4E170B"/>
    <w:rsid w:val="3F9B2088"/>
    <w:rsid w:val="40CE48B2"/>
    <w:rsid w:val="40F41E3E"/>
    <w:rsid w:val="414000D6"/>
    <w:rsid w:val="41D154B3"/>
    <w:rsid w:val="41E00614"/>
    <w:rsid w:val="4283791D"/>
    <w:rsid w:val="42F247CE"/>
    <w:rsid w:val="434A043B"/>
    <w:rsid w:val="43AD2778"/>
    <w:rsid w:val="43B92ECB"/>
    <w:rsid w:val="444773A9"/>
    <w:rsid w:val="44CF7A95"/>
    <w:rsid w:val="44E90734"/>
    <w:rsid w:val="45421B9A"/>
    <w:rsid w:val="4572037A"/>
    <w:rsid w:val="45933007"/>
    <w:rsid w:val="45972FDA"/>
    <w:rsid w:val="45AC0892"/>
    <w:rsid w:val="4611106A"/>
    <w:rsid w:val="4618037D"/>
    <w:rsid w:val="46EF6468"/>
    <w:rsid w:val="46FC3202"/>
    <w:rsid w:val="47247939"/>
    <w:rsid w:val="477C2B8D"/>
    <w:rsid w:val="478F28C0"/>
    <w:rsid w:val="47B000D3"/>
    <w:rsid w:val="47BB1907"/>
    <w:rsid w:val="47CC270D"/>
    <w:rsid w:val="48077079"/>
    <w:rsid w:val="48512886"/>
    <w:rsid w:val="48840DC7"/>
    <w:rsid w:val="49BC54C3"/>
    <w:rsid w:val="4A1B043B"/>
    <w:rsid w:val="4A34774F"/>
    <w:rsid w:val="4A62050D"/>
    <w:rsid w:val="4B306168"/>
    <w:rsid w:val="4B6246B7"/>
    <w:rsid w:val="4BAB1C93"/>
    <w:rsid w:val="4BAF3531"/>
    <w:rsid w:val="4BB40B47"/>
    <w:rsid w:val="4C5A7CB7"/>
    <w:rsid w:val="4CA30BBC"/>
    <w:rsid w:val="4DB66C7E"/>
    <w:rsid w:val="4ED934FB"/>
    <w:rsid w:val="4EE8170D"/>
    <w:rsid w:val="4F0473FD"/>
    <w:rsid w:val="4F135B85"/>
    <w:rsid w:val="4F824AB9"/>
    <w:rsid w:val="4FE44A63"/>
    <w:rsid w:val="501F4A79"/>
    <w:rsid w:val="505446A7"/>
    <w:rsid w:val="50F639B0"/>
    <w:rsid w:val="516B614C"/>
    <w:rsid w:val="51E140E6"/>
    <w:rsid w:val="51F73F86"/>
    <w:rsid w:val="51F91661"/>
    <w:rsid w:val="523D7334"/>
    <w:rsid w:val="52D63A99"/>
    <w:rsid w:val="530C3017"/>
    <w:rsid w:val="530E6324"/>
    <w:rsid w:val="54DE658C"/>
    <w:rsid w:val="55344AA7"/>
    <w:rsid w:val="55366A71"/>
    <w:rsid w:val="55690368"/>
    <w:rsid w:val="55A9686A"/>
    <w:rsid w:val="55FF50B5"/>
    <w:rsid w:val="5639217D"/>
    <w:rsid w:val="567A0BDF"/>
    <w:rsid w:val="56DE6732"/>
    <w:rsid w:val="574014E1"/>
    <w:rsid w:val="581B3CFC"/>
    <w:rsid w:val="58205367"/>
    <w:rsid w:val="58337298"/>
    <w:rsid w:val="58386C5C"/>
    <w:rsid w:val="58555460"/>
    <w:rsid w:val="58726012"/>
    <w:rsid w:val="58D26AB1"/>
    <w:rsid w:val="58DA10E2"/>
    <w:rsid w:val="58F85DEC"/>
    <w:rsid w:val="59321323"/>
    <w:rsid w:val="598B7350"/>
    <w:rsid w:val="59B166C6"/>
    <w:rsid w:val="5A9164F8"/>
    <w:rsid w:val="5A981634"/>
    <w:rsid w:val="5AC2116B"/>
    <w:rsid w:val="5AC42429"/>
    <w:rsid w:val="5AE825BC"/>
    <w:rsid w:val="5B4A1675"/>
    <w:rsid w:val="5B5858BC"/>
    <w:rsid w:val="5BBC58FF"/>
    <w:rsid w:val="5BD4669C"/>
    <w:rsid w:val="5BEB0C22"/>
    <w:rsid w:val="5C3B671B"/>
    <w:rsid w:val="5C5679F9"/>
    <w:rsid w:val="5C80595B"/>
    <w:rsid w:val="5C936557"/>
    <w:rsid w:val="5CB80CC8"/>
    <w:rsid w:val="5D0108BC"/>
    <w:rsid w:val="5D6677C8"/>
    <w:rsid w:val="5DE4130F"/>
    <w:rsid w:val="5DEA21A7"/>
    <w:rsid w:val="5E572889"/>
    <w:rsid w:val="5ECD709E"/>
    <w:rsid w:val="5F21609C"/>
    <w:rsid w:val="5F2D6612"/>
    <w:rsid w:val="5F374BAA"/>
    <w:rsid w:val="5F4E49B7"/>
    <w:rsid w:val="5F5B0502"/>
    <w:rsid w:val="5F7C7776"/>
    <w:rsid w:val="5FBC56A0"/>
    <w:rsid w:val="5FC82A19"/>
    <w:rsid w:val="6013717B"/>
    <w:rsid w:val="60283C32"/>
    <w:rsid w:val="60455DBA"/>
    <w:rsid w:val="605D1E69"/>
    <w:rsid w:val="60636240"/>
    <w:rsid w:val="61045C75"/>
    <w:rsid w:val="613406F3"/>
    <w:rsid w:val="61CF3CD4"/>
    <w:rsid w:val="61ED648F"/>
    <w:rsid w:val="62956276"/>
    <w:rsid w:val="62D1324B"/>
    <w:rsid w:val="62D17DD9"/>
    <w:rsid w:val="62D52A17"/>
    <w:rsid w:val="631D4DCC"/>
    <w:rsid w:val="63242578"/>
    <w:rsid w:val="639C2195"/>
    <w:rsid w:val="63A70B3A"/>
    <w:rsid w:val="643B2234"/>
    <w:rsid w:val="643F7C76"/>
    <w:rsid w:val="64FE478A"/>
    <w:rsid w:val="65E120E1"/>
    <w:rsid w:val="65F3494D"/>
    <w:rsid w:val="65F55B8D"/>
    <w:rsid w:val="6626043C"/>
    <w:rsid w:val="66AF21DF"/>
    <w:rsid w:val="66C23F31"/>
    <w:rsid w:val="66D103A8"/>
    <w:rsid w:val="67010561"/>
    <w:rsid w:val="67277FC8"/>
    <w:rsid w:val="67310E46"/>
    <w:rsid w:val="6732648E"/>
    <w:rsid w:val="674D7EE2"/>
    <w:rsid w:val="67670D0C"/>
    <w:rsid w:val="67A53B5F"/>
    <w:rsid w:val="68B33E9C"/>
    <w:rsid w:val="68D72245"/>
    <w:rsid w:val="69134D93"/>
    <w:rsid w:val="694A1FE7"/>
    <w:rsid w:val="696C260A"/>
    <w:rsid w:val="6A0740E0"/>
    <w:rsid w:val="6A7351AB"/>
    <w:rsid w:val="6A775937"/>
    <w:rsid w:val="6B1E5B86"/>
    <w:rsid w:val="6B8F0DDA"/>
    <w:rsid w:val="6C3D028D"/>
    <w:rsid w:val="6C5F1FB2"/>
    <w:rsid w:val="6CE801F9"/>
    <w:rsid w:val="6D4C4C2C"/>
    <w:rsid w:val="6DFB5D0A"/>
    <w:rsid w:val="6E1D3ED3"/>
    <w:rsid w:val="6E963C85"/>
    <w:rsid w:val="6E9C74ED"/>
    <w:rsid w:val="6F471AEE"/>
    <w:rsid w:val="6F775864"/>
    <w:rsid w:val="70161521"/>
    <w:rsid w:val="705A4737"/>
    <w:rsid w:val="707D50FC"/>
    <w:rsid w:val="70855F3F"/>
    <w:rsid w:val="70A3766A"/>
    <w:rsid w:val="71245578"/>
    <w:rsid w:val="71446403"/>
    <w:rsid w:val="71596314"/>
    <w:rsid w:val="717402AD"/>
    <w:rsid w:val="72051238"/>
    <w:rsid w:val="720F6228"/>
    <w:rsid w:val="72767E33"/>
    <w:rsid w:val="72822E9E"/>
    <w:rsid w:val="729A7FD3"/>
    <w:rsid w:val="72B34E05"/>
    <w:rsid w:val="72F43F6E"/>
    <w:rsid w:val="733E6DC5"/>
    <w:rsid w:val="734939BC"/>
    <w:rsid w:val="73DA14F7"/>
    <w:rsid w:val="73E6120B"/>
    <w:rsid w:val="741713C4"/>
    <w:rsid w:val="743E4BA3"/>
    <w:rsid w:val="745512B7"/>
    <w:rsid w:val="748416F1"/>
    <w:rsid w:val="7592164A"/>
    <w:rsid w:val="765F49E9"/>
    <w:rsid w:val="767F5985"/>
    <w:rsid w:val="768F5875"/>
    <w:rsid w:val="76AD4533"/>
    <w:rsid w:val="77A00648"/>
    <w:rsid w:val="77B43AFA"/>
    <w:rsid w:val="77CC4F3A"/>
    <w:rsid w:val="7851759A"/>
    <w:rsid w:val="78DB50B6"/>
    <w:rsid w:val="78E57CE3"/>
    <w:rsid w:val="78FE1E9D"/>
    <w:rsid w:val="794762A8"/>
    <w:rsid w:val="794A5D98"/>
    <w:rsid w:val="79786DA9"/>
    <w:rsid w:val="79815C5D"/>
    <w:rsid w:val="798B088A"/>
    <w:rsid w:val="79984D55"/>
    <w:rsid w:val="7AD13C76"/>
    <w:rsid w:val="7ADF2C9A"/>
    <w:rsid w:val="7B566C76"/>
    <w:rsid w:val="7BD61A7B"/>
    <w:rsid w:val="7C370E73"/>
    <w:rsid w:val="7C3E2717"/>
    <w:rsid w:val="7C601F61"/>
    <w:rsid w:val="7C9537CE"/>
    <w:rsid w:val="7C991510"/>
    <w:rsid w:val="7CB61FD6"/>
    <w:rsid w:val="7CE74A44"/>
    <w:rsid w:val="7CE762A9"/>
    <w:rsid w:val="7CF77FE5"/>
    <w:rsid w:val="7D1D5C9D"/>
    <w:rsid w:val="7D382AD7"/>
    <w:rsid w:val="7D715FE9"/>
    <w:rsid w:val="7E2D1B69"/>
    <w:rsid w:val="7E5050BC"/>
    <w:rsid w:val="7E645B88"/>
    <w:rsid w:val="7E8065F7"/>
    <w:rsid w:val="7EC03FD2"/>
    <w:rsid w:val="7ECF746B"/>
    <w:rsid w:val="7F111831"/>
    <w:rsid w:val="7F87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rPr>
  </w:style>
  <w:style w:type="paragraph" w:styleId="3">
    <w:name w:val="heading 2"/>
    <w:next w:val="1"/>
    <w:link w:val="39"/>
    <w:unhideWhenUsed/>
    <w:qFormat/>
    <w:uiPriority w:val="9"/>
    <w:pPr>
      <w:keepNext/>
      <w:keepLines/>
      <w:numPr>
        <w:ilvl w:val="1"/>
        <w:numId w:val="1"/>
      </w:numPr>
      <w:spacing w:beforeLines="50" w:afterLines="50" w:line="276" w:lineRule="auto"/>
      <w:jc w:val="center"/>
      <w:outlineLvl w:val="1"/>
    </w:pPr>
    <w:rPr>
      <w:rFonts w:ascii="Times New Roman" w:hAnsi="Times New Roman" w:eastAsia="黑体" w:cstheme="majorBidi"/>
      <w:b/>
      <w:bCs/>
      <w:kern w:val="2"/>
      <w:sz w:val="30"/>
      <w:szCs w:val="32"/>
      <w:lang w:val="en-US" w:eastAsia="zh-CN" w:bidi="ar-SA"/>
    </w:rPr>
  </w:style>
  <w:style w:type="paragraph" w:styleId="4">
    <w:name w:val="heading 3"/>
    <w:basedOn w:val="1"/>
    <w:next w:val="1"/>
    <w:link w:val="63"/>
    <w:qFormat/>
    <w:uiPriority w:val="9"/>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8"/>
    <w:unhideWhenUsed/>
    <w:qFormat/>
    <w:uiPriority w:val="35"/>
    <w:pPr>
      <w:spacing w:line="360" w:lineRule="auto"/>
      <w:jc w:val="center"/>
    </w:pPr>
    <w:rPr>
      <w:rFonts w:ascii="Times New Roman" w:hAnsi="Times New Roman" w:cs="Times New Roman"/>
      <w:b/>
      <w:sz w:val="24"/>
      <w:szCs w:val="20"/>
    </w:rPr>
  </w:style>
  <w:style w:type="paragraph" w:styleId="12">
    <w:name w:val="annotation text"/>
    <w:basedOn w:val="1"/>
    <w:link w:val="70"/>
    <w:unhideWhenUsed/>
    <w:qFormat/>
    <w:uiPriority w:val="0"/>
    <w:pPr>
      <w:jc w:val="left"/>
    </w:pPr>
    <w:rPr>
      <w:rFonts w:ascii="Calibri" w:hAnsi="Calibri" w:eastAsia="宋体" w:cs="Times New Roman"/>
    </w:rPr>
  </w:style>
  <w:style w:type="paragraph" w:styleId="13">
    <w:name w:val="Body Text"/>
    <w:basedOn w:val="1"/>
    <w:qFormat/>
    <w:uiPriority w:val="0"/>
    <w:pPr>
      <w:numPr>
        <w:ilvl w:val="2"/>
        <w:numId w:val="2"/>
      </w:numPr>
    </w:pPr>
    <w:rPr>
      <w:szCs w:val="24"/>
    </w:rPr>
  </w:style>
  <w:style w:type="paragraph" w:styleId="14">
    <w:name w:val="Body Text Indent"/>
    <w:basedOn w:val="1"/>
    <w:link w:val="61"/>
    <w:qFormat/>
    <w:uiPriority w:val="0"/>
    <w:pPr>
      <w:ind w:firstLine="420" w:firstLineChars="200"/>
    </w:pPr>
    <w:rPr>
      <w:rFonts w:ascii="宋体" w:hAnsi="宋体" w:eastAsia="宋体" w:cs="Times New Roman"/>
      <w:szCs w:val="24"/>
    </w:rPr>
  </w:style>
  <w:style w:type="paragraph" w:styleId="15">
    <w:name w:val="toc 3"/>
    <w:basedOn w:val="1"/>
    <w:next w:val="1"/>
    <w:unhideWhenUsed/>
    <w:qFormat/>
    <w:uiPriority w:val="39"/>
    <w:pPr>
      <w:tabs>
        <w:tab w:val="right" w:leader="dot" w:pos="9749"/>
      </w:tabs>
      <w:spacing w:line="360" w:lineRule="auto"/>
      <w:ind w:left="426" w:hanging="142"/>
      <w:jc w:val="distribute"/>
    </w:pPr>
  </w:style>
  <w:style w:type="paragraph" w:styleId="16">
    <w:name w:val="Plain Text"/>
    <w:basedOn w:val="1"/>
    <w:link w:val="62"/>
    <w:qFormat/>
    <w:uiPriority w:val="0"/>
    <w:rPr>
      <w:rFonts w:ascii="宋体" w:hAnsi="Courier New" w:eastAsia="宋体" w:cs="Courier New"/>
      <w:szCs w:val="21"/>
    </w:rPr>
  </w:style>
  <w:style w:type="paragraph" w:styleId="17">
    <w:name w:val="Date"/>
    <w:basedOn w:val="1"/>
    <w:next w:val="1"/>
    <w:link w:val="64"/>
    <w:semiHidden/>
    <w:unhideWhenUsed/>
    <w:qFormat/>
    <w:uiPriority w:val="99"/>
    <w:pPr>
      <w:ind w:left="100" w:leftChars="2500"/>
    </w:pPr>
  </w:style>
  <w:style w:type="paragraph" w:styleId="18">
    <w:name w:val="Balloon Text"/>
    <w:basedOn w:val="1"/>
    <w:link w:val="34"/>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214"/>
      </w:tabs>
    </w:pPr>
    <w:rPr>
      <w:rFonts w:ascii="Times New Roman" w:hAnsi="Times New Roman" w:eastAsia="宋体" w:cs="Times New Roman"/>
      <w:kern w:val="0"/>
      <w:szCs w:val="24"/>
    </w:rPr>
  </w:style>
  <w:style w:type="paragraph" w:styleId="22">
    <w:name w:val="toc 2"/>
    <w:basedOn w:val="1"/>
    <w:next w:val="1"/>
    <w:qFormat/>
    <w:uiPriority w:val="39"/>
    <w:pPr>
      <w:tabs>
        <w:tab w:val="right" w:leader="dot" w:pos="9214"/>
      </w:tabs>
      <w:spacing w:line="360" w:lineRule="auto"/>
      <w:ind w:left="423" w:leftChars="137" w:hanging="143" w:hangingChars="61"/>
    </w:pPr>
    <w:rPr>
      <w:rFonts w:ascii="Times New Roman" w:hAnsi="Times New Roman" w:eastAsia="宋体" w:cs="Times New Roman"/>
      <w:sz w:val="24"/>
      <w:szCs w:val="24"/>
    </w:rPr>
  </w:style>
  <w:style w:type="paragraph" w:styleId="23">
    <w:name w:val="Normal (Web)"/>
    <w:basedOn w:val="1"/>
    <w:semiHidden/>
    <w:unhideWhenUsed/>
    <w:qFormat/>
    <w:uiPriority w:val="99"/>
    <w:pPr>
      <w:widowControl/>
      <w:spacing w:before="100" w:beforeAutospacing="1" w:after="100" w:afterAutospacing="1" w:line="330" w:lineRule="atLeast"/>
      <w:jc w:val="left"/>
    </w:pPr>
    <w:rPr>
      <w:rFonts w:ascii="宋体" w:hAnsi="宋体" w:eastAsia="宋体" w:cs="宋体"/>
      <w:kern w:val="0"/>
      <w:sz w:val="22"/>
    </w:rPr>
  </w:style>
  <w:style w:type="paragraph" w:styleId="24">
    <w:name w:val="annotation subject"/>
    <w:basedOn w:val="12"/>
    <w:next w:val="12"/>
    <w:link w:val="93"/>
    <w:semiHidden/>
    <w:unhideWhenUsed/>
    <w:qFormat/>
    <w:uiPriority w:val="99"/>
    <w:rPr>
      <w:rFonts w:asciiTheme="minorHAnsi" w:hAnsiTheme="minorHAnsi" w:eastAsiaTheme="minorEastAsia" w:cstheme="minorBidi"/>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line number"/>
    <w:basedOn w:val="27"/>
    <w:semiHidden/>
    <w:unhideWhenUsed/>
    <w:qFormat/>
    <w:uiPriority w:val="99"/>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列出段落1"/>
    <w:basedOn w:val="1"/>
    <w:qFormat/>
    <w:uiPriority w:val="0"/>
    <w:pPr>
      <w:ind w:firstLine="420" w:firstLineChars="200"/>
    </w:pPr>
    <w:rPr>
      <w:rFonts w:ascii="Calibri" w:hAnsi="Calibri" w:eastAsia="宋体" w:cs="Times New Roman"/>
    </w:rPr>
  </w:style>
  <w:style w:type="paragraph" w:styleId="33">
    <w:name w:val="List Paragraph"/>
    <w:basedOn w:val="1"/>
    <w:link w:val="94"/>
    <w:qFormat/>
    <w:uiPriority w:val="34"/>
    <w:pPr>
      <w:spacing w:line="312" w:lineRule="auto"/>
      <w:jc w:val="left"/>
    </w:pPr>
    <w:rPr>
      <w:rFonts w:ascii="Times New Roman" w:hAnsi="Times New Roman" w:eastAsia="宋体" w:cs="Times New Roman"/>
      <w:szCs w:val="24"/>
    </w:rPr>
  </w:style>
  <w:style w:type="character" w:customStyle="1" w:styleId="34">
    <w:name w:val="批注框文本 字符"/>
    <w:basedOn w:val="27"/>
    <w:link w:val="18"/>
    <w:semiHidden/>
    <w:qFormat/>
    <w:uiPriority w:val="99"/>
    <w:rPr>
      <w:sz w:val="18"/>
      <w:szCs w:val="18"/>
    </w:rPr>
  </w:style>
  <w:style w:type="paragraph" w:customStyle="1" w:styleId="35">
    <w:name w:val="正文-条文"/>
    <w:basedOn w:val="1"/>
    <w:link w:val="36"/>
    <w:qFormat/>
    <w:uiPriority w:val="0"/>
    <w:pPr>
      <w:snapToGrid w:val="0"/>
      <w:spacing w:beforeLines="50" w:line="300" w:lineRule="auto"/>
    </w:pPr>
    <w:rPr>
      <w:rFonts w:ascii="Times New Roman" w:hAnsi="Times New Roman"/>
      <w:sz w:val="24"/>
      <w:szCs w:val="24"/>
    </w:rPr>
  </w:style>
  <w:style w:type="character" w:customStyle="1" w:styleId="36">
    <w:name w:val="正文-条文 字符"/>
    <w:basedOn w:val="27"/>
    <w:link w:val="35"/>
    <w:qFormat/>
    <w:uiPriority w:val="0"/>
    <w:rPr>
      <w:rFonts w:ascii="Times New Roman" w:hAnsi="Times New Roman"/>
      <w:sz w:val="24"/>
      <w:szCs w:val="24"/>
    </w:rPr>
  </w:style>
  <w:style w:type="paragraph" w:customStyle="1" w:styleId="37">
    <w:name w:val="正文-说明"/>
    <w:basedOn w:val="1"/>
    <w:link w:val="38"/>
    <w:qFormat/>
    <w:uiPriority w:val="0"/>
    <w:pPr>
      <w:snapToGrid w:val="0"/>
      <w:spacing w:beforeLines="30" w:line="276" w:lineRule="auto"/>
    </w:pPr>
    <w:rPr>
      <w:rFonts w:ascii="Times New Roman" w:hAnsi="Times New Roman" w:eastAsia="楷体"/>
      <w:sz w:val="24"/>
      <w:szCs w:val="24"/>
    </w:rPr>
  </w:style>
  <w:style w:type="character" w:customStyle="1" w:styleId="38">
    <w:name w:val="正文-说明 字符"/>
    <w:basedOn w:val="27"/>
    <w:link w:val="37"/>
    <w:qFormat/>
    <w:uiPriority w:val="0"/>
    <w:rPr>
      <w:rFonts w:ascii="Times New Roman" w:hAnsi="Times New Roman" w:eastAsia="楷体"/>
      <w:sz w:val="24"/>
      <w:szCs w:val="24"/>
    </w:rPr>
  </w:style>
  <w:style w:type="character" w:customStyle="1" w:styleId="39">
    <w:name w:val="标题 2 字符"/>
    <w:basedOn w:val="27"/>
    <w:link w:val="3"/>
    <w:qFormat/>
    <w:uiPriority w:val="9"/>
    <w:rPr>
      <w:rFonts w:ascii="Times New Roman" w:hAnsi="Times New Roman" w:eastAsia="黑体" w:cstheme="majorBidi"/>
      <w:b/>
      <w:bCs/>
      <w:sz w:val="30"/>
      <w:szCs w:val="32"/>
    </w:rPr>
  </w:style>
  <w:style w:type="paragraph" w:customStyle="1" w:styleId="40">
    <w:name w:val="charter title"/>
    <w:basedOn w:val="1"/>
    <w:link w:val="41"/>
    <w:qFormat/>
    <w:uiPriority w:val="99"/>
    <w:pPr>
      <w:spacing w:before="312" w:after="312" w:line="360" w:lineRule="auto"/>
      <w:ind w:firstLine="422" w:firstLineChars="200"/>
      <w:jc w:val="center"/>
      <w:outlineLvl w:val="1"/>
    </w:pPr>
    <w:rPr>
      <w:rFonts w:ascii="黑体" w:hAnsi="黑体" w:eastAsia="黑体" w:cs="Times New Roman"/>
      <w:b/>
      <w:color w:val="000000"/>
      <w:sz w:val="24"/>
      <w:szCs w:val="20"/>
    </w:rPr>
  </w:style>
  <w:style w:type="character" w:customStyle="1" w:styleId="41">
    <w:name w:val="charter title Char"/>
    <w:link w:val="40"/>
    <w:qFormat/>
    <w:uiPriority w:val="99"/>
    <w:rPr>
      <w:rFonts w:ascii="黑体" w:hAnsi="黑体" w:eastAsia="黑体" w:cs="Times New Roman"/>
      <w:b/>
      <w:color w:val="000000"/>
      <w:sz w:val="24"/>
      <w:szCs w:val="20"/>
    </w:rPr>
  </w:style>
  <w:style w:type="character" w:customStyle="1" w:styleId="42">
    <w:name w:val="明显强调1"/>
    <w:basedOn w:val="27"/>
    <w:qFormat/>
    <w:uiPriority w:val="21"/>
    <w:rPr>
      <w:b/>
      <w:bCs/>
      <w:i/>
      <w:iCs/>
      <w:color w:val="4F81BD" w:themeColor="accent1"/>
      <w14:textFill>
        <w14:solidFill>
          <w14:schemeClr w14:val="accent1"/>
        </w14:solidFill>
      </w14:textFill>
    </w:rPr>
  </w:style>
  <w:style w:type="character" w:customStyle="1" w:styleId="43">
    <w:name w:val="Char Style 9"/>
    <w:basedOn w:val="27"/>
    <w:link w:val="44"/>
    <w:qFormat/>
    <w:uiPriority w:val="0"/>
    <w:rPr>
      <w:sz w:val="17"/>
      <w:szCs w:val="17"/>
      <w:shd w:val="clear" w:color="auto" w:fill="FFFFFF"/>
    </w:rPr>
  </w:style>
  <w:style w:type="paragraph" w:customStyle="1" w:styleId="44">
    <w:name w:val="Style 8"/>
    <w:basedOn w:val="1"/>
    <w:link w:val="43"/>
    <w:qFormat/>
    <w:uiPriority w:val="0"/>
    <w:pPr>
      <w:shd w:val="clear" w:color="auto" w:fill="FFFFFF"/>
      <w:spacing w:before="420" w:after="120" w:line="0" w:lineRule="atLeast"/>
      <w:jc w:val="left"/>
    </w:pPr>
    <w:rPr>
      <w:sz w:val="17"/>
      <w:szCs w:val="17"/>
    </w:rPr>
  </w:style>
  <w:style w:type="paragraph" w:customStyle="1" w:styleId="45">
    <w:name w:val="条"/>
    <w:basedOn w:val="1"/>
    <w:next w:val="1"/>
    <w:link w:val="46"/>
    <w:qFormat/>
    <w:uiPriority w:val="0"/>
    <w:pPr>
      <w:numPr>
        <w:ilvl w:val="0"/>
        <w:numId w:val="3"/>
      </w:numPr>
      <w:adjustRightInd w:val="0"/>
      <w:snapToGrid w:val="0"/>
      <w:spacing w:line="360" w:lineRule="auto"/>
      <w:ind w:firstLine="0"/>
    </w:pPr>
    <w:rPr>
      <w:rFonts w:ascii="Times New Roman" w:hAnsi="Times New Roman" w:eastAsia="宋体" w:cs="Times New Roman"/>
      <w:sz w:val="24"/>
      <w:szCs w:val="32"/>
    </w:rPr>
  </w:style>
  <w:style w:type="character" w:customStyle="1" w:styleId="46">
    <w:name w:val="条 Char"/>
    <w:link w:val="45"/>
    <w:qFormat/>
    <w:uiPriority w:val="0"/>
    <w:rPr>
      <w:rFonts w:ascii="Times New Roman" w:hAnsi="Times New Roman" w:eastAsia="宋体" w:cs="Times New Roman"/>
      <w:kern w:val="2"/>
      <w:sz w:val="24"/>
      <w:szCs w:val="32"/>
    </w:rPr>
  </w:style>
  <w:style w:type="character" w:customStyle="1" w:styleId="47">
    <w:name w:val="页眉 字符"/>
    <w:basedOn w:val="27"/>
    <w:link w:val="20"/>
    <w:qFormat/>
    <w:uiPriority w:val="99"/>
    <w:rPr>
      <w:sz w:val="18"/>
      <w:szCs w:val="18"/>
    </w:rPr>
  </w:style>
  <w:style w:type="character" w:customStyle="1" w:styleId="48">
    <w:name w:val="页脚 字符"/>
    <w:basedOn w:val="27"/>
    <w:link w:val="19"/>
    <w:qFormat/>
    <w:uiPriority w:val="99"/>
    <w:rPr>
      <w:sz w:val="18"/>
      <w:szCs w:val="18"/>
    </w:rPr>
  </w:style>
  <w:style w:type="paragraph" w:customStyle="1" w:styleId="49">
    <w:name w:val="前言、引言标题"/>
    <w:basedOn w:val="1"/>
    <w:next w:val="1"/>
    <w:qFormat/>
    <w:uiPriority w:val="0"/>
    <w:pPr>
      <w:widowControl/>
      <w:shd w:val="clear" w:color="auto" w:fill="FFFFFF"/>
      <w:jc w:val="center"/>
      <w:outlineLvl w:val="0"/>
    </w:pPr>
    <w:rPr>
      <w:rFonts w:ascii="黑体" w:hAnsi="宋体" w:eastAsia="黑体" w:cs="宋体"/>
      <w:kern w:val="0"/>
      <w:sz w:val="32"/>
      <w:szCs w:val="32"/>
    </w:rPr>
  </w:style>
  <w:style w:type="character" w:customStyle="1" w:styleId="50">
    <w:name w:val="标题 1 字符"/>
    <w:basedOn w:val="27"/>
    <w:link w:val="2"/>
    <w:qFormat/>
    <w:uiPriority w:val="9"/>
    <w:rPr>
      <w:rFonts w:ascii="Times New Roman" w:hAnsi="Times New Roman" w:eastAsia="宋体" w:cs="Times New Roman"/>
      <w:b/>
      <w:bCs/>
      <w:kern w:val="44"/>
      <w:sz w:val="44"/>
      <w:szCs w:val="44"/>
    </w:rPr>
  </w:style>
  <w:style w:type="character" w:customStyle="1" w:styleId="51">
    <w:name w:val="正文文本 (5)_"/>
    <w:link w:val="52"/>
    <w:qFormat/>
    <w:locked/>
    <w:uiPriority w:val="99"/>
    <w:rPr>
      <w:rFonts w:ascii="Arial Unicode MS" w:eastAsia="Times New Roman" w:cs="Arial Unicode MS"/>
      <w:sz w:val="18"/>
      <w:szCs w:val="18"/>
      <w:shd w:val="clear" w:color="auto" w:fill="FFFFFF"/>
      <w:lang w:eastAsia="en-US"/>
    </w:rPr>
  </w:style>
  <w:style w:type="paragraph" w:customStyle="1" w:styleId="52">
    <w:name w:val="正文文本 (5)"/>
    <w:basedOn w:val="1"/>
    <w:link w:val="51"/>
    <w:qFormat/>
    <w:uiPriority w:val="99"/>
    <w:pPr>
      <w:shd w:val="clear" w:color="auto" w:fill="FFFFFF"/>
      <w:spacing w:before="240" w:after="1020" w:line="240" w:lineRule="atLeast"/>
      <w:jc w:val="center"/>
    </w:pPr>
    <w:rPr>
      <w:rFonts w:ascii="Arial Unicode MS" w:eastAsia="Times New Roman" w:cs="Arial Unicode MS"/>
      <w:sz w:val="18"/>
      <w:szCs w:val="18"/>
      <w:lang w:eastAsia="en-US"/>
    </w:rPr>
  </w:style>
  <w:style w:type="character" w:customStyle="1" w:styleId="53">
    <w:name w:val="页眉或页脚_"/>
    <w:link w:val="54"/>
    <w:qFormat/>
    <w:locked/>
    <w:uiPriority w:val="99"/>
    <w:rPr>
      <w:rFonts w:ascii="Arial Unicode MS" w:eastAsia="Times New Roman" w:cs="Arial Unicode MS"/>
      <w:spacing w:val="20"/>
      <w:sz w:val="18"/>
      <w:szCs w:val="18"/>
      <w:shd w:val="clear" w:color="auto" w:fill="FFFFFF"/>
      <w:lang w:eastAsia="en-US"/>
    </w:rPr>
  </w:style>
  <w:style w:type="paragraph" w:customStyle="1" w:styleId="54">
    <w:name w:val="页眉或页脚1"/>
    <w:basedOn w:val="1"/>
    <w:link w:val="53"/>
    <w:qFormat/>
    <w:uiPriority w:val="99"/>
    <w:pPr>
      <w:shd w:val="clear" w:color="auto" w:fill="FFFFFF"/>
      <w:spacing w:line="240" w:lineRule="atLeast"/>
    </w:pPr>
    <w:rPr>
      <w:rFonts w:ascii="Arial Unicode MS" w:eastAsia="Times New Roman" w:cs="Arial Unicode MS"/>
      <w:spacing w:val="20"/>
      <w:sz w:val="18"/>
      <w:szCs w:val="18"/>
      <w:lang w:eastAsia="en-US"/>
    </w:rPr>
  </w:style>
  <w:style w:type="character" w:customStyle="1" w:styleId="55">
    <w:name w:val="页眉或页脚 + MingLiU2"/>
    <w:qFormat/>
    <w:uiPriority w:val="99"/>
    <w:rPr>
      <w:rFonts w:ascii="MingLiU" w:eastAsia="MingLiU" w:cs="MingLiU"/>
      <w:spacing w:val="0"/>
      <w:sz w:val="8"/>
      <w:szCs w:val="8"/>
      <w:shd w:val="clear" w:color="auto" w:fill="FFFFFF"/>
      <w:lang w:val="en-US" w:eastAsia="en-US"/>
    </w:rPr>
  </w:style>
  <w:style w:type="paragraph" w:customStyle="1" w:styleId="5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
    <w:name w:val="正文文本 (9)_"/>
    <w:link w:val="59"/>
    <w:qFormat/>
    <w:locked/>
    <w:uiPriority w:val="99"/>
    <w:rPr>
      <w:rFonts w:ascii="宋体" w:eastAsia="Times New Roman" w:cs="宋体"/>
      <w:shd w:val="clear" w:color="auto" w:fill="FFFFFF"/>
    </w:rPr>
  </w:style>
  <w:style w:type="paragraph" w:customStyle="1" w:styleId="59">
    <w:name w:val="正文文本 (9)"/>
    <w:basedOn w:val="1"/>
    <w:link w:val="58"/>
    <w:qFormat/>
    <w:uiPriority w:val="99"/>
    <w:pPr>
      <w:shd w:val="clear" w:color="auto" w:fill="FFFFFF"/>
      <w:spacing w:line="312" w:lineRule="exact"/>
      <w:ind w:firstLine="420"/>
      <w:jc w:val="distribute"/>
    </w:pPr>
    <w:rPr>
      <w:rFonts w:ascii="宋体" w:eastAsia="Times New Roman" w:cs="宋体"/>
    </w:rPr>
  </w:style>
  <w:style w:type="character" w:customStyle="1" w:styleId="60">
    <w:name w:val="fontstyle01"/>
    <w:qFormat/>
    <w:uiPriority w:val="0"/>
    <w:rPr>
      <w:rFonts w:hint="default" w:ascii="Times New Roman" w:hAnsi="Times New Roman" w:cs="Times New Roman"/>
      <w:b/>
      <w:bCs/>
      <w:color w:val="000000"/>
      <w:sz w:val="20"/>
      <w:szCs w:val="20"/>
    </w:rPr>
  </w:style>
  <w:style w:type="character" w:customStyle="1" w:styleId="61">
    <w:name w:val="正文文本缩进 字符"/>
    <w:basedOn w:val="27"/>
    <w:link w:val="14"/>
    <w:qFormat/>
    <w:uiPriority w:val="0"/>
    <w:rPr>
      <w:rFonts w:ascii="宋体" w:hAnsi="宋体" w:eastAsia="宋体" w:cs="Times New Roman"/>
      <w:szCs w:val="24"/>
    </w:rPr>
  </w:style>
  <w:style w:type="character" w:customStyle="1" w:styleId="62">
    <w:name w:val="纯文本 字符"/>
    <w:basedOn w:val="27"/>
    <w:link w:val="16"/>
    <w:qFormat/>
    <w:uiPriority w:val="0"/>
    <w:rPr>
      <w:rFonts w:ascii="宋体" w:hAnsi="Courier New" w:eastAsia="宋体" w:cs="Courier New"/>
      <w:szCs w:val="21"/>
    </w:rPr>
  </w:style>
  <w:style w:type="character" w:customStyle="1" w:styleId="63">
    <w:name w:val="标题 3 字符"/>
    <w:basedOn w:val="27"/>
    <w:link w:val="4"/>
    <w:qFormat/>
    <w:uiPriority w:val="9"/>
    <w:rPr>
      <w:rFonts w:ascii="Times New Roman" w:hAnsi="Times New Roman" w:eastAsia="宋体" w:cs="Times New Roman"/>
      <w:b/>
      <w:bCs/>
      <w:sz w:val="32"/>
      <w:szCs w:val="32"/>
    </w:rPr>
  </w:style>
  <w:style w:type="character" w:customStyle="1" w:styleId="64">
    <w:name w:val="日期 字符"/>
    <w:basedOn w:val="27"/>
    <w:link w:val="17"/>
    <w:semiHidden/>
    <w:qFormat/>
    <w:uiPriority w:val="99"/>
  </w:style>
  <w:style w:type="character" w:customStyle="1" w:styleId="65">
    <w:name w:val="纯文本 Char"/>
    <w:qFormat/>
    <w:uiPriority w:val="0"/>
    <w:rPr>
      <w:rFonts w:ascii="宋体" w:hAnsi="Courier New" w:cs="Courier New"/>
      <w:kern w:val="2"/>
      <w:sz w:val="21"/>
      <w:szCs w:val="21"/>
    </w:rPr>
  </w:style>
  <w:style w:type="character" w:customStyle="1" w:styleId="66">
    <w:name w:val="fontstyle21"/>
    <w:qFormat/>
    <w:uiPriority w:val="0"/>
    <w:rPr>
      <w:rFonts w:hint="eastAsia" w:ascii="宋体" w:hAnsi="宋体" w:eastAsia="宋体"/>
      <w:color w:val="000000"/>
      <w:sz w:val="20"/>
      <w:szCs w:val="20"/>
    </w:rPr>
  </w:style>
  <w:style w:type="character" w:styleId="67">
    <w:name w:val="Placeholder Text"/>
    <w:basedOn w:val="27"/>
    <w:semiHidden/>
    <w:qFormat/>
    <w:uiPriority w:val="99"/>
    <w:rPr>
      <w:color w:val="808080"/>
    </w:rPr>
  </w:style>
  <w:style w:type="character" w:customStyle="1" w:styleId="68">
    <w:name w:val="题注 字符"/>
    <w:link w:val="11"/>
    <w:qFormat/>
    <w:locked/>
    <w:uiPriority w:val="35"/>
    <w:rPr>
      <w:rFonts w:ascii="Times New Roman" w:hAnsi="Times New Roman" w:cs="Times New Roman"/>
      <w:b/>
      <w:sz w:val="24"/>
      <w:szCs w:val="20"/>
    </w:rPr>
  </w:style>
  <w:style w:type="paragraph" w:customStyle="1" w:styleId="6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0">
    <w:name w:val="批注文字 字符"/>
    <w:basedOn w:val="27"/>
    <w:link w:val="12"/>
    <w:qFormat/>
    <w:uiPriority w:val="0"/>
    <w:rPr>
      <w:rFonts w:ascii="Calibri" w:hAnsi="Calibri" w:eastAsia="宋体" w:cs="Times New Roman"/>
    </w:rPr>
  </w:style>
  <w:style w:type="paragraph" w:customStyle="1" w:styleId="71">
    <w:name w:val="3正文"/>
    <w:link w:val="91"/>
    <w:qFormat/>
    <w:uiPriority w:val="0"/>
    <w:pPr>
      <w:spacing w:line="300" w:lineRule="auto"/>
      <w:ind w:firstLine="200" w:firstLineChars="200"/>
    </w:pPr>
    <w:rPr>
      <w:rFonts w:ascii="Times New Roman" w:hAnsi="Times New Roman" w:eastAsia="宋体" w:cs="Times New Roman"/>
      <w:kern w:val="2"/>
      <w:sz w:val="21"/>
      <w:szCs w:val="30"/>
      <w:lang w:val="en-US" w:eastAsia="zh-CN" w:bidi="ar-SA"/>
    </w:rPr>
  </w:style>
  <w:style w:type="paragraph" w:customStyle="1" w:styleId="72">
    <w:name w:val="标题5"/>
    <w:basedOn w:val="33"/>
    <w:link w:val="73"/>
    <w:qFormat/>
    <w:uiPriority w:val="0"/>
    <w:pPr>
      <w:numPr>
        <w:ilvl w:val="1"/>
        <w:numId w:val="4"/>
      </w:numPr>
      <w:spacing w:line="360" w:lineRule="auto"/>
      <w:ind w:firstLine="0"/>
    </w:pPr>
    <w:rPr>
      <w:b/>
    </w:rPr>
  </w:style>
  <w:style w:type="character" w:customStyle="1" w:styleId="73">
    <w:name w:val="标题5 Char"/>
    <w:basedOn w:val="27"/>
    <w:link w:val="72"/>
    <w:qFormat/>
    <w:uiPriority w:val="0"/>
    <w:rPr>
      <w:rFonts w:ascii="Times New Roman" w:hAnsi="Times New Roman" w:eastAsia="宋体" w:cs="Times New Roman"/>
      <w:b/>
      <w:kern w:val="2"/>
      <w:sz w:val="21"/>
      <w:szCs w:val="24"/>
    </w:rPr>
  </w:style>
  <w:style w:type="table" w:customStyle="1" w:styleId="74">
    <w:name w:val="网格型1"/>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表格内容"/>
    <w:link w:val="76"/>
    <w:qFormat/>
    <w:uiPriority w:val="0"/>
    <w:pPr>
      <w:jc w:val="center"/>
    </w:pPr>
    <w:rPr>
      <w:rFonts w:ascii="Times New Roman" w:hAnsi="Times New Roman" w:eastAsia="宋体" w:cs="Times New Roman"/>
      <w:kern w:val="2"/>
      <w:sz w:val="21"/>
      <w:szCs w:val="21"/>
      <w:lang w:val="en-US" w:eastAsia="zh-CN" w:bidi="ar-SA"/>
    </w:rPr>
  </w:style>
  <w:style w:type="character" w:customStyle="1" w:styleId="76">
    <w:name w:val="表格内容 字符"/>
    <w:basedOn w:val="27"/>
    <w:link w:val="75"/>
    <w:qFormat/>
    <w:uiPriority w:val="0"/>
    <w:rPr>
      <w:rFonts w:ascii="Times New Roman" w:hAnsi="Times New Roman" w:eastAsia="宋体" w:cs="Times New Roman"/>
      <w:szCs w:val="21"/>
    </w:rPr>
  </w:style>
  <w:style w:type="paragraph" w:customStyle="1" w:styleId="77">
    <w:name w:val="0章"/>
    <w:basedOn w:val="1"/>
    <w:next w:val="1"/>
    <w:link w:val="78"/>
    <w:qFormat/>
    <w:uiPriority w:val="0"/>
    <w:pPr>
      <w:pageBreakBefore/>
      <w:widowControl/>
      <w:spacing w:beforeLines="50" w:afterLines="50" w:line="360" w:lineRule="auto"/>
      <w:jc w:val="left"/>
      <w:outlineLvl w:val="0"/>
    </w:pPr>
    <w:rPr>
      <w:rFonts w:ascii="Times New Roman" w:hAnsi="Times New Roman" w:eastAsia="宋体" w:cs="Times New Roman"/>
      <w:sz w:val="24"/>
      <w:szCs w:val="30"/>
    </w:rPr>
  </w:style>
  <w:style w:type="character" w:customStyle="1" w:styleId="78">
    <w:name w:val="0章 字符"/>
    <w:link w:val="77"/>
    <w:qFormat/>
    <w:uiPriority w:val="0"/>
    <w:rPr>
      <w:rFonts w:ascii="Times New Roman" w:hAnsi="Times New Roman" w:eastAsia="宋体" w:cs="Times New Roman"/>
      <w:kern w:val="2"/>
      <w:sz w:val="24"/>
      <w:szCs w:val="30"/>
    </w:rPr>
  </w:style>
  <w:style w:type="paragraph" w:customStyle="1" w:styleId="79">
    <w:name w:val="1节"/>
    <w:basedOn w:val="1"/>
    <w:next w:val="1"/>
    <w:link w:val="80"/>
    <w:qFormat/>
    <w:uiPriority w:val="0"/>
    <w:pPr>
      <w:widowControl/>
      <w:spacing w:line="360" w:lineRule="auto"/>
      <w:jc w:val="left"/>
      <w:outlineLvl w:val="1"/>
    </w:pPr>
    <w:rPr>
      <w:rFonts w:ascii="Times New Roman" w:hAnsi="Times New Roman" w:eastAsia="宋体" w:cs="Times New Roman"/>
      <w:b/>
      <w:sz w:val="24"/>
      <w:szCs w:val="30"/>
    </w:rPr>
  </w:style>
  <w:style w:type="character" w:customStyle="1" w:styleId="80">
    <w:name w:val="1节 字符"/>
    <w:link w:val="79"/>
    <w:qFormat/>
    <w:uiPriority w:val="0"/>
    <w:rPr>
      <w:rFonts w:ascii="Times New Roman" w:hAnsi="Times New Roman" w:eastAsia="宋体" w:cs="Times New Roman"/>
      <w:b/>
      <w:kern w:val="2"/>
      <w:sz w:val="24"/>
      <w:szCs w:val="30"/>
    </w:rPr>
  </w:style>
  <w:style w:type="paragraph" w:customStyle="1" w:styleId="81">
    <w:name w:val="2条"/>
    <w:basedOn w:val="1"/>
    <w:next w:val="1"/>
    <w:link w:val="82"/>
    <w:qFormat/>
    <w:uiPriority w:val="0"/>
    <w:pPr>
      <w:widowControl/>
      <w:spacing w:line="360" w:lineRule="auto"/>
      <w:jc w:val="left"/>
      <w:outlineLvl w:val="2"/>
    </w:pPr>
    <w:rPr>
      <w:rFonts w:ascii="Times New Roman" w:hAnsi="Times New Roman" w:eastAsia="宋体" w:cs="Times New Roman"/>
      <w:sz w:val="24"/>
      <w:szCs w:val="30"/>
    </w:rPr>
  </w:style>
  <w:style w:type="character" w:customStyle="1" w:styleId="82">
    <w:name w:val="2条 字符"/>
    <w:link w:val="81"/>
    <w:qFormat/>
    <w:uiPriority w:val="0"/>
    <w:rPr>
      <w:rFonts w:ascii="Times New Roman" w:hAnsi="Times New Roman" w:eastAsia="宋体" w:cs="Times New Roman"/>
      <w:kern w:val="2"/>
      <w:sz w:val="24"/>
      <w:szCs w:val="30"/>
    </w:rPr>
  </w:style>
  <w:style w:type="paragraph" w:customStyle="1" w:styleId="83">
    <w:name w:val="5图编号"/>
    <w:basedOn w:val="1"/>
    <w:next w:val="1"/>
    <w:link w:val="84"/>
    <w:qFormat/>
    <w:uiPriority w:val="0"/>
    <w:pPr>
      <w:widowControl/>
      <w:spacing w:line="360" w:lineRule="auto"/>
      <w:jc w:val="center"/>
    </w:pPr>
    <w:rPr>
      <w:rFonts w:ascii="Times New Roman" w:hAnsi="Times New Roman" w:eastAsia="宋体" w:cs="Times New Roman"/>
      <w:sz w:val="24"/>
      <w:szCs w:val="30"/>
    </w:rPr>
  </w:style>
  <w:style w:type="character" w:customStyle="1" w:styleId="84">
    <w:name w:val="5图编号 字符"/>
    <w:link w:val="83"/>
    <w:qFormat/>
    <w:uiPriority w:val="0"/>
    <w:rPr>
      <w:rFonts w:ascii="Times New Roman" w:hAnsi="Times New Roman" w:eastAsia="宋体" w:cs="Times New Roman"/>
      <w:kern w:val="2"/>
      <w:sz w:val="24"/>
      <w:szCs w:val="30"/>
    </w:rPr>
  </w:style>
  <w:style w:type="paragraph" w:customStyle="1" w:styleId="85">
    <w:name w:val="5表编号"/>
    <w:basedOn w:val="83"/>
    <w:link w:val="86"/>
    <w:qFormat/>
    <w:uiPriority w:val="0"/>
  </w:style>
  <w:style w:type="character" w:customStyle="1" w:styleId="86">
    <w:name w:val="5表编号 字符"/>
    <w:link w:val="85"/>
    <w:qFormat/>
    <w:uiPriority w:val="0"/>
    <w:rPr>
      <w:rFonts w:ascii="Times New Roman" w:hAnsi="Times New Roman" w:eastAsia="宋体" w:cs="Times New Roman"/>
      <w:kern w:val="2"/>
      <w:sz w:val="24"/>
      <w:szCs w:val="30"/>
    </w:rPr>
  </w:style>
  <w:style w:type="paragraph" w:customStyle="1" w:styleId="87">
    <w:name w:val="5图表居中"/>
    <w:basedOn w:val="1"/>
    <w:next w:val="1"/>
    <w:link w:val="88"/>
    <w:qFormat/>
    <w:uiPriority w:val="0"/>
    <w:pPr>
      <w:widowControl/>
      <w:spacing w:line="360" w:lineRule="auto"/>
      <w:jc w:val="center"/>
    </w:pPr>
    <w:rPr>
      <w:rFonts w:ascii="Times New Roman" w:hAnsi="Times New Roman" w:eastAsia="宋体" w:cs="Times New Roman"/>
      <w:sz w:val="24"/>
      <w:szCs w:val="30"/>
    </w:rPr>
  </w:style>
  <w:style w:type="character" w:customStyle="1" w:styleId="88">
    <w:name w:val="5图表居中 字符"/>
    <w:link w:val="87"/>
    <w:qFormat/>
    <w:uiPriority w:val="0"/>
    <w:rPr>
      <w:rFonts w:ascii="Times New Roman" w:hAnsi="Times New Roman" w:eastAsia="宋体" w:cs="Times New Roman"/>
      <w:sz w:val="24"/>
      <w:szCs w:val="30"/>
    </w:rPr>
  </w:style>
  <w:style w:type="paragraph" w:customStyle="1" w:styleId="89">
    <w:name w:val="4说明head"/>
    <w:basedOn w:val="1"/>
    <w:link w:val="90"/>
    <w:qFormat/>
    <w:uiPriority w:val="0"/>
    <w:pPr>
      <w:widowControl/>
      <w:jc w:val="left"/>
    </w:pPr>
    <w:rPr>
      <w:rFonts w:ascii="Times New Roman" w:hAnsi="Times New Roman" w:eastAsia="楷体" w:cs="Times New Roman"/>
      <w:szCs w:val="30"/>
    </w:rPr>
  </w:style>
  <w:style w:type="character" w:customStyle="1" w:styleId="90">
    <w:name w:val="4说明head 字符"/>
    <w:link w:val="89"/>
    <w:qFormat/>
    <w:uiPriority w:val="0"/>
    <w:rPr>
      <w:rFonts w:ascii="Times New Roman" w:hAnsi="Times New Roman" w:eastAsia="楷体" w:cs="Times New Roman"/>
      <w:kern w:val="2"/>
      <w:sz w:val="21"/>
      <w:szCs w:val="30"/>
    </w:rPr>
  </w:style>
  <w:style w:type="character" w:customStyle="1" w:styleId="91">
    <w:name w:val="3正文 字符"/>
    <w:link w:val="71"/>
    <w:qFormat/>
    <w:uiPriority w:val="0"/>
    <w:rPr>
      <w:rFonts w:ascii="Times New Roman" w:hAnsi="Times New Roman" w:eastAsia="宋体" w:cs="Times New Roman"/>
      <w:kern w:val="2"/>
      <w:sz w:val="21"/>
      <w:szCs w:val="30"/>
    </w:rPr>
  </w:style>
  <w:style w:type="paragraph" w:customStyle="1" w:styleId="92">
    <w:name w:val="4说明body"/>
    <w:basedOn w:val="71"/>
    <w:link w:val="111"/>
    <w:qFormat/>
    <w:uiPriority w:val="0"/>
    <w:pPr>
      <w:widowControl w:val="0"/>
      <w:spacing w:line="240" w:lineRule="auto"/>
      <w:outlineLvl w:val="1"/>
    </w:pPr>
    <w:rPr>
      <w:rFonts w:eastAsia="楷体" w:asciiTheme="minorEastAsia" w:hAnsiTheme="minorEastAsia"/>
      <w:color w:val="000000" w:themeColor="text1"/>
      <w:szCs w:val="24"/>
      <w14:textFill>
        <w14:solidFill>
          <w14:schemeClr w14:val="tx1"/>
        </w14:solidFill>
      </w14:textFill>
    </w:rPr>
  </w:style>
  <w:style w:type="character" w:customStyle="1" w:styleId="93">
    <w:name w:val="批注主题 字符"/>
    <w:basedOn w:val="70"/>
    <w:link w:val="24"/>
    <w:semiHidden/>
    <w:qFormat/>
    <w:uiPriority w:val="99"/>
    <w:rPr>
      <w:rFonts w:ascii="Calibri" w:hAnsi="Calibri" w:eastAsia="宋体" w:cs="Times New Roman"/>
      <w:b/>
      <w:bCs/>
    </w:rPr>
  </w:style>
  <w:style w:type="character" w:customStyle="1" w:styleId="94">
    <w:name w:val="列表段落 字符"/>
    <w:link w:val="33"/>
    <w:qFormat/>
    <w:uiPriority w:val="34"/>
    <w:rPr>
      <w:rFonts w:ascii="Times New Roman" w:hAnsi="Times New Roman" w:eastAsia="宋体" w:cs="Times New Roman"/>
      <w:kern w:val="2"/>
      <w:sz w:val="21"/>
      <w:szCs w:val="24"/>
    </w:rPr>
  </w:style>
  <w:style w:type="paragraph" w:customStyle="1" w:styleId="95">
    <w:name w:val="段"/>
    <w:link w:val="96"/>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96">
    <w:name w:val="段 Char"/>
    <w:basedOn w:val="27"/>
    <w:link w:val="95"/>
    <w:qFormat/>
    <w:locked/>
    <w:uiPriority w:val="0"/>
    <w:rPr>
      <w:rFonts w:ascii="宋体" w:hAnsi="Times New Roman" w:eastAsia="宋体" w:cs="宋体"/>
      <w:kern w:val="0"/>
      <w:szCs w:val="21"/>
    </w:rPr>
  </w:style>
  <w:style w:type="paragraph" w:customStyle="1" w:styleId="97">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8">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9">
    <w:name w:val="TOC 标题4"/>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列表段落2"/>
    <w:basedOn w:val="33"/>
    <w:link w:val="103"/>
    <w:qFormat/>
    <w:uiPriority w:val="0"/>
    <w:pPr>
      <w:adjustRightInd w:val="0"/>
      <w:spacing w:line="300" w:lineRule="auto"/>
    </w:pPr>
    <w:rPr>
      <w:szCs w:val="18"/>
    </w:rPr>
  </w:style>
  <w:style w:type="character" w:customStyle="1" w:styleId="102">
    <w:name w:val="书籍标题1"/>
    <w:basedOn w:val="27"/>
    <w:qFormat/>
    <w:uiPriority w:val="33"/>
    <w:rPr>
      <w:b/>
      <w:bCs/>
      <w:i/>
      <w:iCs/>
      <w:spacing w:val="5"/>
    </w:rPr>
  </w:style>
  <w:style w:type="character" w:customStyle="1" w:styleId="103">
    <w:name w:val="列表段落2 字符"/>
    <w:basedOn w:val="94"/>
    <w:link w:val="101"/>
    <w:qFormat/>
    <w:uiPriority w:val="0"/>
    <w:rPr>
      <w:rFonts w:ascii="Times New Roman" w:hAnsi="Times New Roman" w:eastAsia="宋体" w:cs="Times New Roman"/>
      <w:kern w:val="2"/>
      <w:sz w:val="21"/>
      <w:szCs w:val="18"/>
    </w:rPr>
  </w:style>
  <w:style w:type="paragraph" w:customStyle="1" w:styleId="104">
    <w:name w:val="WPSOffice手动目录 1"/>
    <w:qFormat/>
    <w:uiPriority w:val="0"/>
    <w:rPr>
      <w:rFonts w:ascii="Times New Roman" w:hAnsi="Times New Roman" w:eastAsia="宋体" w:cs="Times New Roman"/>
      <w:lang w:val="en-US" w:eastAsia="zh-CN" w:bidi="ar-SA"/>
    </w:rPr>
  </w:style>
  <w:style w:type="paragraph" w:customStyle="1" w:styleId="105">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6">
    <w:name w:val="图表名"/>
    <w:basedOn w:val="1"/>
    <w:link w:val="118"/>
    <w:qFormat/>
    <w:uiPriority w:val="0"/>
    <w:pPr>
      <w:adjustRightInd w:val="0"/>
      <w:snapToGrid w:val="0"/>
      <w:spacing w:line="360" w:lineRule="auto"/>
      <w:jc w:val="center"/>
    </w:pPr>
    <w:rPr>
      <w:rFonts w:ascii="Times New Roman" w:hAnsi="Times New Roman" w:eastAsia="黑体"/>
      <w:szCs w:val="21"/>
    </w:rPr>
  </w:style>
  <w:style w:type="paragraph" w:customStyle="1" w:styleId="107">
    <w:name w:val="表"/>
    <w:basedOn w:val="1"/>
    <w:link w:val="117"/>
    <w:qFormat/>
    <w:uiPriority w:val="1"/>
    <w:pPr>
      <w:adjustRightInd w:val="0"/>
      <w:snapToGrid w:val="0"/>
      <w:spacing w:before="60" w:after="60"/>
      <w:jc w:val="center"/>
    </w:pPr>
    <w:rPr>
      <w:rFonts w:ascii="Times New Roman" w:hAnsi="Times New Roman" w:eastAsia="宋体"/>
    </w:rPr>
  </w:style>
  <w:style w:type="paragraph" w:customStyle="1" w:styleId="108">
    <w:name w:val="款"/>
    <w:basedOn w:val="1"/>
    <w:qFormat/>
    <w:uiPriority w:val="0"/>
    <w:pPr>
      <w:adjustRightInd w:val="0"/>
      <w:snapToGrid w:val="0"/>
      <w:spacing w:line="360" w:lineRule="auto"/>
      <w:ind w:firstLine="200" w:firstLineChars="200"/>
    </w:pPr>
    <w:rPr>
      <w:rFonts w:ascii="Calibri" w:hAnsi="Calibri" w:eastAsia="华文仿宋"/>
      <w:sz w:val="24"/>
      <w:szCs w:val="22"/>
    </w:rPr>
  </w:style>
  <w:style w:type="paragraph" w:customStyle="1" w:styleId="109">
    <w:name w:val="图"/>
    <w:basedOn w:val="110"/>
    <w:qFormat/>
    <w:uiPriority w:val="0"/>
    <w:pPr>
      <w:adjustRightInd w:val="0"/>
      <w:snapToGrid w:val="0"/>
      <w:spacing w:line="240" w:lineRule="auto"/>
      <w:jc w:val="center"/>
    </w:pPr>
  </w:style>
  <w:style w:type="paragraph" w:customStyle="1" w:styleId="110">
    <w:name w:val="条文说明"/>
    <w:basedOn w:val="13"/>
    <w:qFormat/>
    <w:uiPriority w:val="0"/>
    <w:pPr>
      <w:numPr>
        <w:ilvl w:val="0"/>
        <w:numId w:val="0"/>
      </w:numPr>
      <w:spacing w:line="360" w:lineRule="auto"/>
    </w:pPr>
    <w:rPr>
      <w:rFonts w:ascii="Calibri" w:hAnsi="Calibri" w:eastAsia="华文仿宋"/>
      <w:color w:val="000000"/>
      <w:sz w:val="24"/>
    </w:rPr>
  </w:style>
  <w:style w:type="character" w:customStyle="1" w:styleId="111">
    <w:name w:val="4说明body Char"/>
    <w:link w:val="92"/>
    <w:qFormat/>
    <w:uiPriority w:val="0"/>
    <w:rPr>
      <w:rFonts w:eastAsia="楷体" w:asciiTheme="minorEastAsia" w:hAnsiTheme="minorEastAsia"/>
      <w:color w:val="000000" w:themeColor="text1"/>
      <w:szCs w:val="24"/>
      <w14:textFill>
        <w14:solidFill>
          <w14:schemeClr w14:val="tx1"/>
        </w14:solidFill>
      </w14:textFill>
    </w:rPr>
  </w:style>
  <w:style w:type="paragraph" w:customStyle="1" w:styleId="112">
    <w:name w:val="条文"/>
    <w:basedOn w:val="1"/>
    <w:qFormat/>
    <w:uiPriority w:val="0"/>
    <w:pPr>
      <w:numPr>
        <w:ilvl w:val="2"/>
        <w:numId w:val="5"/>
      </w:numPr>
      <w:tabs>
        <w:tab w:val="left" w:pos="0"/>
      </w:tabs>
      <w:spacing w:line="360" w:lineRule="auto"/>
      <w:outlineLvl w:val="2"/>
    </w:pPr>
    <w:rPr>
      <w:rFonts w:ascii="Calibri" w:hAnsi="Calibri" w:eastAsia="华文仿宋"/>
      <w:sz w:val="24"/>
      <w:szCs w:val="22"/>
    </w:rPr>
  </w:style>
  <w:style w:type="paragraph" w:customStyle="1" w:styleId="113">
    <w:name w:val="BT1"/>
    <w:basedOn w:val="1"/>
    <w:next w:val="71"/>
    <w:qFormat/>
    <w:uiPriority w:val="0"/>
    <w:pPr>
      <w:numPr>
        <w:ilvl w:val="0"/>
        <w:numId w:val="6"/>
      </w:numPr>
      <w:tabs>
        <w:tab w:val="left" w:pos="420"/>
      </w:tabs>
      <w:spacing w:before="100" w:beforeLines="100" w:after="100" w:afterLines="100" w:line="300" w:lineRule="auto"/>
      <w:ind w:left="0" w:firstLine="0"/>
      <w:outlineLvl w:val="0"/>
    </w:pPr>
    <w:rPr>
      <w:rFonts w:ascii="Times New Roman" w:hAnsi="Times New Roman" w:eastAsia="黑体" w:cs="Times New Roman"/>
      <w:sz w:val="22"/>
    </w:rPr>
  </w:style>
  <w:style w:type="paragraph" w:customStyle="1" w:styleId="114">
    <w:name w:val="BT2"/>
    <w:basedOn w:val="1"/>
    <w:next w:val="71"/>
    <w:qFormat/>
    <w:uiPriority w:val="0"/>
    <w:pPr>
      <w:numPr>
        <w:ilvl w:val="1"/>
        <w:numId w:val="6"/>
      </w:numPr>
      <w:adjustRightInd w:val="0"/>
      <w:spacing w:line="300" w:lineRule="auto"/>
      <w:ind w:left="0" w:firstLine="0"/>
      <w:jc w:val="left"/>
      <w:outlineLvl w:val="1"/>
    </w:pPr>
    <w:rPr>
      <w:rFonts w:ascii="Times New Roman" w:hAnsi="Times New Roman" w:eastAsia="宋体" w:cs="Times New Roman"/>
      <w:szCs w:val="24"/>
    </w:rPr>
  </w:style>
  <w:style w:type="paragraph" w:customStyle="1" w:styleId="115">
    <w:name w:val="BT3"/>
    <w:basedOn w:val="1"/>
    <w:next w:val="71"/>
    <w:link w:val="116"/>
    <w:qFormat/>
    <w:uiPriority w:val="0"/>
    <w:pPr>
      <w:numPr>
        <w:ilvl w:val="2"/>
        <w:numId w:val="6"/>
      </w:numPr>
      <w:tabs>
        <w:tab w:val="left" w:pos="420"/>
        <w:tab w:val="clear" w:pos="0"/>
      </w:tabs>
      <w:adjustRightInd w:val="0"/>
      <w:spacing w:line="300" w:lineRule="auto"/>
      <w:ind w:left="0" w:firstLine="0"/>
      <w:jc w:val="left"/>
      <w:outlineLvl w:val="2"/>
    </w:pPr>
    <w:rPr>
      <w:rFonts w:ascii="Times New Roman" w:hAnsi="Times New Roman" w:eastAsia="宋体" w:cs="Times New Roman"/>
      <w:szCs w:val="24"/>
    </w:rPr>
  </w:style>
  <w:style w:type="character" w:customStyle="1" w:styleId="116">
    <w:name w:val="BT3 Char"/>
    <w:link w:val="115"/>
    <w:qFormat/>
    <w:uiPriority w:val="0"/>
    <w:rPr>
      <w:rFonts w:ascii="Times New Roman" w:hAnsi="Times New Roman" w:eastAsia="宋体" w:cs="Times New Roman"/>
      <w:szCs w:val="24"/>
    </w:rPr>
  </w:style>
  <w:style w:type="character" w:customStyle="1" w:styleId="117">
    <w:name w:val="表 Char"/>
    <w:link w:val="107"/>
    <w:qFormat/>
    <w:uiPriority w:val="1"/>
    <w:rPr>
      <w:rFonts w:ascii="Times New Roman" w:hAnsi="Times New Roman" w:eastAsia="宋体"/>
    </w:rPr>
  </w:style>
  <w:style w:type="character" w:customStyle="1" w:styleId="118">
    <w:name w:val="图表名 Char"/>
    <w:link w:val="106"/>
    <w:qFormat/>
    <w:uiPriority w:val="0"/>
    <w:rPr>
      <w:rFonts w:ascii="Times New Roman" w:hAnsi="Times New Roman"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20.wmf"/><Relationship Id="rId38" Type="http://schemas.openxmlformats.org/officeDocument/2006/relationships/image" Target="media/image19.wmf"/><Relationship Id="rId37" Type="http://schemas.openxmlformats.org/officeDocument/2006/relationships/image" Target="media/image18.wmf"/><Relationship Id="rId36" Type="http://schemas.openxmlformats.org/officeDocument/2006/relationships/oleObject" Target="embeddings/oleObject10.bin"/><Relationship Id="rId35" Type="http://schemas.openxmlformats.org/officeDocument/2006/relationships/image" Target="media/image17.wmf"/><Relationship Id="rId34" Type="http://schemas.openxmlformats.org/officeDocument/2006/relationships/image" Target="media/image16.wmf"/><Relationship Id="rId33" Type="http://schemas.openxmlformats.org/officeDocument/2006/relationships/image" Target="media/image15.wmf"/><Relationship Id="rId32" Type="http://schemas.openxmlformats.org/officeDocument/2006/relationships/image" Target="media/image14.wmf"/><Relationship Id="rId31" Type="http://schemas.openxmlformats.org/officeDocument/2006/relationships/oleObject" Target="embeddings/oleObject9.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oleObject" Target="embeddings/oleObject7.bin"/><Relationship Id="rId27" Type="http://schemas.openxmlformats.org/officeDocument/2006/relationships/image" Target="media/image12.wmf"/><Relationship Id="rId26" Type="http://schemas.openxmlformats.org/officeDocument/2006/relationships/oleObject" Target="embeddings/oleObject6.bin"/><Relationship Id="rId25" Type="http://schemas.openxmlformats.org/officeDocument/2006/relationships/image" Target="media/image11.wmf"/><Relationship Id="rId24" Type="http://schemas.openxmlformats.org/officeDocument/2006/relationships/oleObject" Target="embeddings/oleObject5.bin"/><Relationship Id="rId23" Type="http://schemas.openxmlformats.org/officeDocument/2006/relationships/image" Target="media/image10.wmf"/><Relationship Id="rId22" Type="http://schemas.openxmlformats.org/officeDocument/2006/relationships/oleObject" Target="embeddings/oleObject4.bin"/><Relationship Id="rId21" Type="http://schemas.openxmlformats.org/officeDocument/2006/relationships/image" Target="media/image9.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2.bin"/><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9ED3-E53E-4E66-9AEA-12A0FA0B8673}">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20</Pages>
  <Words>6736</Words>
  <Characters>7809</Characters>
  <Lines>41</Lines>
  <Paragraphs>11</Paragraphs>
  <TotalTime>42</TotalTime>
  <ScaleCrop>false</ScaleCrop>
  <LinksUpToDate>false</LinksUpToDate>
  <CharactersWithSpaces>8320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2022-11-21T03:16:00Z</dcterms:created>
  <dc:creator>Administrator</dc:creator>
  <cp:lastModifiedBy>WPS_431936151</cp:lastModifiedBy>
  <cp:lastPrinted>2022-11-05T07:41:00Z</cp:lastPrinted>
  <dcterms:modified xsi:type="dcterms:W3CDTF">2025-04-30T05:43:42Z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rammarlyDocumentId">
    <vt:lpwstr>48eb8ae9de9bdaf04cc1dde060d748774de8361c835263a565ed9536593f8bbd</vt:lpwstr>
  </property>
  <property fmtid="{D5CDD505-2E9C-101B-9397-08002B2CF9AE}" pid="4" name="ICV">
    <vt:lpwstr>48F1F645F89746E895A90C90F42D38E6_13</vt:lpwstr>
  </property>
  <property fmtid="{D5CDD505-2E9C-101B-9397-08002B2CF9AE}" pid="5" name="KSOTemplateDocerSaveRecord">
    <vt:lpwstr>eyJoZGlkIjoiMDIwZDIwM2Y0Zjc1M2M0YzRiNjA1MDZkZGQ0M2FmOTEiLCJ1c2VySWQiOiI0MzE5MzYxNTEifQ==</vt:lpwstr>
  </property>
</Properties>
</file>